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449C80"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D34B76A"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FD1ACE">
        <w:rPr>
          <w:rFonts w:ascii="Times New Roman" w:hAnsi="Times New Roman" w:cs="Times New Roman"/>
          <w:sz w:val="24"/>
          <w:szCs w:val="24"/>
        </w:rPr>
        <w:t>Scattering Photons  for Quantum Technology</w:t>
      </w:r>
    </w:p>
    <w:p w14:paraId="3A6D19FA" w14:textId="77777777"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A</w:t>
      </w:r>
      <w:r w:rsidR="00FD1ACE">
        <w:rPr>
          <w:rFonts w:ascii="Times New Roman" w:hAnsi="Times New Roman" w:cs="Times New Roman"/>
          <w:sz w:val="24"/>
          <w:u w:val="single"/>
        </w:rPr>
        <w:t>lmut Beige</w:t>
      </w:r>
      <w:r w:rsidR="00FD1ACE" w:rsidRPr="00FD1ACE">
        <w:rPr>
          <w:rFonts w:ascii="Times New Roman" w:hAnsi="Times New Roman" w:cs="Times New Roman"/>
          <w:i/>
          <w:sz w:val="24"/>
          <w:vertAlign w:val="superscript"/>
        </w:rPr>
        <w:t>1</w:t>
      </w:r>
    </w:p>
    <w:p w14:paraId="068A55B4" w14:textId="77777777" w:rsidR="0028059F" w:rsidRDefault="0028059F" w:rsidP="00DF04E3">
      <w:pPr>
        <w:pStyle w:val="HTMLPreformatted"/>
        <w:rPr>
          <w:rFonts w:ascii="Times New Roman" w:hAnsi="Times New Roman" w:cs="Times New Roman"/>
          <w:i/>
          <w:iCs/>
          <w:sz w:val="24"/>
          <w:vertAlign w:val="superscript"/>
        </w:rPr>
      </w:pPr>
    </w:p>
    <w:p w14:paraId="0406919E" w14:textId="0D299430"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A0F3A" w:rsidRPr="008A0F3A">
        <w:rPr>
          <w:rFonts w:ascii="Times New Roman" w:hAnsi="Times New Roman" w:cs="Times New Roman"/>
          <w:i/>
          <w:iCs/>
          <w:sz w:val="24"/>
        </w:rPr>
        <w:t>Sch</w:t>
      </w:r>
      <w:r w:rsidR="008A0F3A">
        <w:rPr>
          <w:rFonts w:ascii="Times New Roman" w:hAnsi="Times New Roman" w:cs="Times New Roman"/>
          <w:i/>
          <w:iCs/>
          <w:sz w:val="24"/>
        </w:rPr>
        <w:t xml:space="preserve">ool of Physics and Astronomy, </w:t>
      </w:r>
      <w:r w:rsidRPr="00435234">
        <w:rPr>
          <w:rFonts w:ascii="Times New Roman" w:hAnsi="Times New Roman" w:cs="Times New Roman" w:hint="eastAsia"/>
          <w:i/>
          <w:iCs/>
          <w:sz w:val="24"/>
        </w:rPr>
        <w:t>University of</w:t>
      </w:r>
      <w:r w:rsidR="00FD1ACE">
        <w:rPr>
          <w:rFonts w:ascii="Times New Roman" w:hAnsi="Times New Roman" w:cs="Times New Roman"/>
          <w:i/>
          <w:iCs/>
          <w:sz w:val="24"/>
          <w:lang w:val="en-US"/>
        </w:rPr>
        <w:t xml:space="preserve"> Leeds</w:t>
      </w:r>
      <w:r w:rsidRPr="00435234">
        <w:rPr>
          <w:rFonts w:ascii="Times New Roman" w:hAnsi="Times New Roman" w:cs="Times New Roman"/>
          <w:i/>
          <w:iCs/>
          <w:sz w:val="24"/>
        </w:rPr>
        <w:t>, UK</w:t>
      </w:r>
    </w:p>
    <w:p w14:paraId="0B0D08DC" w14:textId="77777777" w:rsidR="00DF04E3" w:rsidRDefault="00DF04E3" w:rsidP="00DF04E3">
      <w:pPr>
        <w:pStyle w:val="HTMLPreformatted"/>
        <w:rPr>
          <w:rFonts w:ascii="Times New Roman" w:hAnsi="Times New Roman" w:cs="Times New Roman"/>
          <w:i/>
          <w:iCs/>
          <w:sz w:val="24"/>
        </w:rPr>
      </w:pPr>
    </w:p>
    <w:p w14:paraId="0E1984B7" w14:textId="0F26ACD0"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04051B14" w14:textId="77777777" w:rsidR="00DF04E3" w:rsidRDefault="00DF04E3" w:rsidP="00DF04E3">
      <w:pPr>
        <w:pStyle w:val="HTMLPreformatted"/>
        <w:tabs>
          <w:tab w:val="left" w:pos="4374"/>
        </w:tabs>
        <w:jc w:val="both"/>
        <w:rPr>
          <w:rFonts w:ascii="Times New Roman" w:hAnsi="Times New Roman" w:cs="Times New Roman"/>
          <w:sz w:val="24"/>
        </w:rPr>
      </w:pPr>
    </w:p>
    <w:p w14:paraId="52EC8364" w14:textId="0D5E6E6C" w:rsidR="002350BC" w:rsidRPr="00FD1ACE" w:rsidRDefault="00FD1ACE" w:rsidP="003A44BB">
      <w:pPr>
        <w:widowControl w:val="0"/>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this talk, we have a closer look at different types of </w:t>
      </w:r>
      <w:r w:rsidRPr="00FD1ACE">
        <w:rPr>
          <w:rFonts w:ascii="Times New Roman" w:hAnsi="Times New Roman" w:cs="Times New Roman"/>
          <w:sz w:val="24"/>
          <w:szCs w:val="24"/>
          <w:lang w:val="en-US"/>
        </w:rPr>
        <w:t>dynamics of photons</w:t>
      </w:r>
      <w:r>
        <w:rPr>
          <w:rFonts w:ascii="Times New Roman" w:hAnsi="Times New Roman" w:cs="Times New Roman"/>
          <w:sz w:val="24"/>
          <w:szCs w:val="24"/>
          <w:lang w:val="en-US"/>
        </w:rPr>
        <w:t xml:space="preserve"> with potential applications in quantum technology. The polarization states of p</w:t>
      </w:r>
      <w:r w:rsidRPr="00FD1ACE">
        <w:rPr>
          <w:rFonts w:ascii="Times New Roman" w:hAnsi="Times New Roman" w:cs="Times New Roman"/>
          <w:sz w:val="24"/>
          <w:szCs w:val="24"/>
          <w:lang w:val="en-US"/>
        </w:rPr>
        <w:t>hotons are ideal carr</w:t>
      </w:r>
      <w:r>
        <w:rPr>
          <w:rFonts w:ascii="Times New Roman" w:hAnsi="Times New Roman" w:cs="Times New Roman"/>
          <w:sz w:val="24"/>
          <w:szCs w:val="24"/>
          <w:lang w:val="en-US"/>
        </w:rPr>
        <w:t>iers for quantum information, since photons</w:t>
      </w:r>
      <w:r w:rsidRPr="00FD1ACE">
        <w:rPr>
          <w:rFonts w:ascii="Times New Roman" w:hAnsi="Times New Roman" w:cs="Times New Roman"/>
          <w:sz w:val="24"/>
          <w:szCs w:val="24"/>
          <w:lang w:val="en-US"/>
        </w:rPr>
        <w:t xml:space="preserve"> travel</w:t>
      </w:r>
      <w:r>
        <w:rPr>
          <w:rFonts w:ascii="Times New Roman" w:hAnsi="Times New Roman" w:cs="Times New Roman"/>
          <w:sz w:val="24"/>
          <w:szCs w:val="24"/>
          <w:lang w:val="en-US"/>
        </w:rPr>
        <w:t xml:space="preserve"> </w:t>
      </w:r>
      <w:r w:rsidRPr="00FD1ACE">
        <w:rPr>
          <w:rFonts w:ascii="Times New Roman" w:hAnsi="Times New Roman" w:cs="Times New Roman"/>
          <w:sz w:val="24"/>
          <w:szCs w:val="24"/>
          <w:lang w:val="en-US"/>
        </w:rPr>
        <w:t xml:space="preserve">fast and are relatively robust against </w:t>
      </w:r>
      <w:proofErr w:type="spellStart"/>
      <w:r w:rsidRPr="00FD1ACE">
        <w:rPr>
          <w:rFonts w:ascii="Times New Roman" w:hAnsi="Times New Roman" w:cs="Times New Roman"/>
          <w:sz w:val="24"/>
          <w:szCs w:val="24"/>
          <w:lang w:val="en-US"/>
        </w:rPr>
        <w:t>decoherence</w:t>
      </w:r>
      <w:proofErr w:type="spellEnd"/>
      <w:r w:rsidRPr="00FD1ACE">
        <w:rPr>
          <w:rFonts w:ascii="Times New Roman" w:hAnsi="Times New Roman" w:cs="Times New Roman"/>
          <w:sz w:val="24"/>
          <w:szCs w:val="24"/>
          <w:lang w:val="en-US"/>
        </w:rPr>
        <w:t>.</w:t>
      </w:r>
      <w:r>
        <w:rPr>
          <w:rFonts w:ascii="Times New Roman" w:hAnsi="Times New Roman" w:cs="Times New Roman"/>
          <w:sz w:val="24"/>
          <w:szCs w:val="24"/>
          <w:lang w:val="en-US"/>
        </w:rPr>
        <w:t xml:space="preserve"> At the same time, when travelling in free space, it remains difficult to create interactions </w:t>
      </w:r>
      <w:r w:rsidR="00274B0F">
        <w:rPr>
          <w:rFonts w:ascii="Times New Roman" w:hAnsi="Times New Roman" w:cs="Times New Roman"/>
          <w:sz w:val="24"/>
          <w:szCs w:val="24"/>
          <w:lang w:val="en-US"/>
        </w:rPr>
        <w:t xml:space="preserve">and to generate entanglement </w:t>
      </w:r>
      <w:r>
        <w:rPr>
          <w:rFonts w:ascii="Times New Roman" w:hAnsi="Times New Roman" w:cs="Times New Roman"/>
          <w:sz w:val="24"/>
          <w:szCs w:val="24"/>
          <w:lang w:val="en-US"/>
        </w:rPr>
        <w:t>between</w:t>
      </w:r>
      <w:r w:rsidRPr="00FD1AC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them. </w:t>
      </w:r>
      <w:r w:rsidRPr="00FD1ACE">
        <w:rPr>
          <w:rFonts w:ascii="Times New Roman" w:hAnsi="Times New Roman" w:cs="Times New Roman"/>
          <w:sz w:val="24"/>
          <w:szCs w:val="24"/>
          <w:lang w:val="en-US"/>
        </w:rPr>
        <w:t>Nevertheless,</w:t>
      </w:r>
      <w:r>
        <w:rPr>
          <w:rFonts w:ascii="Times New Roman" w:hAnsi="Times New Roman" w:cs="Times New Roman"/>
          <w:sz w:val="24"/>
          <w:szCs w:val="24"/>
          <w:lang w:val="en-US"/>
        </w:rPr>
        <w:t xml:space="preserve"> photons</w:t>
      </w:r>
      <w:r w:rsidRPr="00FD1ACE">
        <w:rPr>
          <w:rFonts w:ascii="Times New Roman" w:hAnsi="Times New Roman" w:cs="Times New Roman"/>
          <w:sz w:val="24"/>
          <w:szCs w:val="24"/>
          <w:lang w:val="en-US"/>
        </w:rPr>
        <w:t xml:space="preserve"> can exhibit a wide range of dynamics. For example, </w:t>
      </w:r>
      <w:r>
        <w:rPr>
          <w:rFonts w:ascii="Times New Roman" w:hAnsi="Times New Roman" w:cs="Times New Roman"/>
          <w:sz w:val="24"/>
          <w:szCs w:val="24"/>
          <w:lang w:val="en-US"/>
        </w:rPr>
        <w:t xml:space="preserve">photons </w:t>
      </w:r>
      <w:r w:rsidRPr="00FD1ACE">
        <w:rPr>
          <w:rFonts w:ascii="Times New Roman" w:hAnsi="Times New Roman" w:cs="Times New Roman"/>
          <w:sz w:val="24"/>
          <w:szCs w:val="24"/>
          <w:lang w:val="en-US"/>
        </w:rPr>
        <w:t xml:space="preserve">in optical cavities with </w:t>
      </w:r>
      <w:r w:rsidR="00274B0F">
        <w:rPr>
          <w:rFonts w:ascii="Times New Roman" w:hAnsi="Times New Roman" w:cs="Times New Roman"/>
          <w:sz w:val="24"/>
          <w:szCs w:val="24"/>
          <w:lang w:val="en-US"/>
        </w:rPr>
        <w:t xml:space="preserve">instantaneous </w:t>
      </w:r>
      <w:r w:rsidRPr="00FD1ACE">
        <w:rPr>
          <w:rFonts w:ascii="Times New Roman" w:hAnsi="Times New Roman" w:cs="Times New Roman"/>
          <w:sz w:val="24"/>
          <w:szCs w:val="24"/>
          <w:lang w:val="en-US"/>
        </w:rPr>
        <w:t xml:space="preserve">quantum feedback can exhibit </w:t>
      </w:r>
      <w:r>
        <w:rPr>
          <w:rFonts w:ascii="Times New Roman" w:hAnsi="Times New Roman" w:cs="Times New Roman"/>
          <w:sz w:val="24"/>
          <w:szCs w:val="24"/>
          <w:lang w:val="en-US"/>
        </w:rPr>
        <w:t>non-linear and</w:t>
      </w:r>
      <w:r w:rsidRPr="00FD1ACE">
        <w:rPr>
          <w:rFonts w:ascii="Times New Roman" w:hAnsi="Times New Roman" w:cs="Times New Roman"/>
          <w:sz w:val="24"/>
          <w:szCs w:val="24"/>
          <w:lang w:val="en-US"/>
        </w:rPr>
        <w:t xml:space="preserve"> non-</w:t>
      </w:r>
      <w:proofErr w:type="spellStart"/>
      <w:r w:rsidRPr="00FD1ACE">
        <w:rPr>
          <w:rFonts w:ascii="Times New Roman" w:hAnsi="Times New Roman" w:cs="Times New Roman"/>
          <w:sz w:val="24"/>
          <w:szCs w:val="24"/>
          <w:lang w:val="en-US"/>
        </w:rPr>
        <w:t>ergodic</w:t>
      </w:r>
      <w:proofErr w:type="spellEnd"/>
      <w:r w:rsidRPr="00FD1ACE">
        <w:rPr>
          <w:rFonts w:ascii="Times New Roman" w:hAnsi="Times New Roman" w:cs="Times New Roman"/>
          <w:sz w:val="24"/>
          <w:szCs w:val="24"/>
          <w:lang w:val="en-US"/>
        </w:rPr>
        <w:t xml:space="preserve"> dynamics with potential applications </w:t>
      </w:r>
      <w:r>
        <w:rPr>
          <w:rFonts w:ascii="Times New Roman" w:hAnsi="Times New Roman" w:cs="Times New Roman"/>
          <w:sz w:val="24"/>
          <w:szCs w:val="24"/>
          <w:lang w:val="en-US"/>
        </w:rPr>
        <w:t xml:space="preserve">in quantum metrology. Moreover, we study the scattering </w:t>
      </w:r>
      <w:r w:rsidRPr="00FD1ACE">
        <w:rPr>
          <w:rFonts w:ascii="Times New Roman" w:hAnsi="Times New Roman" w:cs="Times New Roman"/>
          <w:sz w:val="24"/>
          <w:szCs w:val="24"/>
          <w:lang w:val="en-US"/>
        </w:rPr>
        <w:t>of photons</w:t>
      </w:r>
      <w:r w:rsidR="00274B0F">
        <w:rPr>
          <w:rFonts w:ascii="Times New Roman" w:hAnsi="Times New Roman" w:cs="Times New Roman"/>
          <w:sz w:val="24"/>
          <w:szCs w:val="24"/>
          <w:lang w:val="en-US"/>
        </w:rPr>
        <w:t xml:space="preserve"> through</w:t>
      </w:r>
      <w:r>
        <w:rPr>
          <w:rFonts w:ascii="Times New Roman" w:hAnsi="Times New Roman" w:cs="Times New Roman"/>
          <w:sz w:val="24"/>
          <w:szCs w:val="24"/>
          <w:lang w:val="en-US"/>
        </w:rPr>
        <w:t xml:space="preserve"> semi-transparent mirrors, like beam splitters and mirrors, with applications in quantum information processing</w:t>
      </w:r>
      <w:r w:rsidRPr="00FD1ACE">
        <w:rPr>
          <w:rFonts w:ascii="Times New Roman" w:hAnsi="Times New Roman" w:cs="Times New Roman"/>
          <w:sz w:val="24"/>
          <w:szCs w:val="24"/>
          <w:lang w:val="en-US"/>
        </w:rPr>
        <w:t>.</w:t>
      </w:r>
      <w:r>
        <w:rPr>
          <w:rFonts w:ascii="Times New Roman" w:hAnsi="Times New Roman" w:cs="Times New Roman"/>
          <w:sz w:val="24"/>
          <w:szCs w:val="24"/>
          <w:lang w:val="en-US"/>
        </w:rPr>
        <w:t xml:space="preserve"> For example, </w:t>
      </w:r>
      <w:r w:rsidR="00274B0F">
        <w:rPr>
          <w:rFonts w:ascii="Times New Roman" w:hAnsi="Times New Roman" w:cs="Times New Roman"/>
          <w:sz w:val="24"/>
          <w:szCs w:val="24"/>
          <w:lang w:val="en-US"/>
        </w:rPr>
        <w:t xml:space="preserve">we show that </w:t>
      </w:r>
      <w:r>
        <w:rPr>
          <w:rFonts w:ascii="Times New Roman" w:hAnsi="Times New Roman" w:cs="Times New Roman"/>
          <w:sz w:val="24"/>
          <w:szCs w:val="24"/>
          <w:lang w:val="en-US"/>
        </w:rPr>
        <w:t xml:space="preserve">photons can </w:t>
      </w:r>
      <w:r w:rsidRPr="00FD1ACE">
        <w:rPr>
          <w:rFonts w:ascii="Times New Roman" w:hAnsi="Times New Roman" w:cs="Times New Roman"/>
          <w:sz w:val="24"/>
          <w:szCs w:val="24"/>
          <w:lang w:val="en-US"/>
        </w:rPr>
        <w:t>induce long-range interactions</w:t>
      </w:r>
      <w:r>
        <w:rPr>
          <w:rFonts w:ascii="Times New Roman" w:hAnsi="Times New Roman" w:cs="Times New Roman"/>
          <w:sz w:val="24"/>
          <w:szCs w:val="24"/>
          <w:lang w:val="en-US"/>
        </w:rPr>
        <w:t xml:space="preserve"> </w:t>
      </w:r>
      <w:r w:rsidRPr="00FD1ACE">
        <w:rPr>
          <w:rFonts w:ascii="Times New Roman" w:hAnsi="Times New Roman" w:cs="Times New Roman"/>
          <w:sz w:val="24"/>
          <w:szCs w:val="24"/>
          <w:lang w:val="en-US"/>
        </w:rPr>
        <w:t>between atoms on either side of a semi-transparent mirror for</w:t>
      </w:r>
      <w:r>
        <w:rPr>
          <w:rFonts w:ascii="Times New Roman" w:hAnsi="Times New Roman" w:cs="Times New Roman"/>
          <w:sz w:val="24"/>
          <w:szCs w:val="24"/>
          <w:lang w:val="en-US"/>
        </w:rPr>
        <w:t xml:space="preserve"> </w:t>
      </w:r>
      <w:r w:rsidRPr="00FD1ACE">
        <w:rPr>
          <w:rFonts w:ascii="Times New Roman" w:hAnsi="Times New Roman" w:cs="Times New Roman"/>
          <w:sz w:val="24"/>
          <w:szCs w:val="24"/>
          <w:lang w:val="en-US"/>
        </w:rPr>
        <w:t>applications in quantum sensing.</w:t>
      </w:r>
      <w:r>
        <w:rPr>
          <w:rFonts w:ascii="Times New Roman" w:hAnsi="Times New Roman" w:cs="Times New Roman"/>
          <w:sz w:val="24"/>
          <w:szCs w:val="24"/>
          <w:lang w:val="en-US"/>
        </w:rPr>
        <w:t xml:space="preserve"> </w:t>
      </w:r>
    </w:p>
    <w:p w14:paraId="567964D9" w14:textId="77777777" w:rsidR="00FD1ACE" w:rsidRPr="00FD1ACE" w:rsidRDefault="00FD1ACE" w:rsidP="00FD1ACE">
      <w:pPr>
        <w:pStyle w:val="HTMLPreformatted"/>
        <w:jc w:val="both"/>
        <w:rPr>
          <w:rFonts w:ascii="Times New Roman" w:hAnsi="Times New Roman" w:cs="Times New Roman"/>
          <w:sz w:val="24"/>
          <w:szCs w:val="24"/>
        </w:rPr>
      </w:pPr>
    </w:p>
    <w:p w14:paraId="0A1ECAA7" w14:textId="77777777"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A44BB">
        <w:rPr>
          <w:rFonts w:ascii="Times New Roman" w:hAnsi="Times New Roman" w:cs="Times New Roman"/>
          <w:i/>
          <w:sz w:val="24"/>
        </w:rPr>
        <w:t xml:space="preserve">quantum metrology, </w:t>
      </w:r>
      <w:r w:rsidR="003A44BB">
        <w:rPr>
          <w:rFonts w:ascii="Times New Roman" w:hAnsi="Times New Roman" w:cs="Times New Roman"/>
          <w:i/>
          <w:sz w:val="24"/>
        </w:rPr>
        <w:t>quantum optics, q</w:t>
      </w:r>
      <w:r w:rsidR="003A44BB" w:rsidRPr="003A44BB">
        <w:rPr>
          <w:rFonts w:ascii="Times New Roman" w:hAnsi="Times New Roman" w:cs="Times New Roman"/>
          <w:i/>
          <w:sz w:val="24"/>
        </w:rPr>
        <w:t>uantum</w:t>
      </w:r>
      <w:r w:rsidR="003A44BB">
        <w:rPr>
          <w:rFonts w:ascii="Times New Roman" w:hAnsi="Times New Roman" w:cs="Times New Roman"/>
          <w:i/>
          <w:sz w:val="24"/>
        </w:rPr>
        <w:t xml:space="preserve"> photonics</w:t>
      </w:r>
      <w:r w:rsidR="003A44BB">
        <w:rPr>
          <w:rFonts w:ascii="Times New Roman" w:hAnsi="Times New Roman" w:cs="Times New Roman"/>
          <w:i/>
          <w:sz w:val="24"/>
        </w:rPr>
        <w:t>, quantum sensing</w:t>
      </w:r>
    </w:p>
    <w:p w14:paraId="5A5118C5" w14:textId="77777777" w:rsidR="00DF04E3" w:rsidRDefault="00DF04E3" w:rsidP="00DF04E3">
      <w:pPr>
        <w:pStyle w:val="HTMLPreformatted"/>
        <w:jc w:val="both"/>
        <w:rPr>
          <w:rFonts w:ascii="Times New Roman" w:hAnsi="Times New Roman" w:cs="Times New Roman"/>
          <w:i/>
          <w:iCs/>
          <w:sz w:val="24"/>
        </w:rPr>
      </w:pPr>
    </w:p>
    <w:p w14:paraId="74302EEE" w14:textId="59C063F4"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bookmarkStart w:id="0" w:name="_GoBack"/>
      <w:bookmarkEnd w:id="0"/>
    </w:p>
    <w:p w14:paraId="778559D7" w14:textId="77777777" w:rsidR="00DF04E3" w:rsidRDefault="00DF04E3" w:rsidP="00DF04E3">
      <w:pPr>
        <w:pStyle w:val="HTMLPreformatted"/>
        <w:jc w:val="both"/>
        <w:rPr>
          <w:rFonts w:ascii="Times New Roman" w:hAnsi="Times New Roman" w:cs="Times New Roman"/>
          <w:b/>
          <w:iCs/>
          <w:sz w:val="24"/>
        </w:rPr>
      </w:pPr>
    </w:p>
    <w:p w14:paraId="51D49733" w14:textId="1D7EEF0B" w:rsidR="00DF04E3" w:rsidRDefault="003A44BB" w:rsidP="00DF04E3">
      <w:pPr>
        <w:pStyle w:val="HTMLPreformatted"/>
        <w:jc w:val="both"/>
        <w:rPr>
          <w:rFonts w:ascii="Times New Roman" w:hAnsi="Times New Roman" w:cs="Times New Roman"/>
          <w:iCs/>
          <w:sz w:val="24"/>
        </w:rPr>
      </w:pPr>
      <w:r>
        <w:rPr>
          <w:rFonts w:ascii="Times New Roman" w:hAnsi="Times New Roman" w:cs="Times New Roman"/>
          <w:iCs/>
          <w:sz w:val="24"/>
        </w:rPr>
        <w:t>AB has completed her</w:t>
      </w:r>
      <w:r w:rsidR="00DF04E3" w:rsidRPr="00DF04E3">
        <w:rPr>
          <w:rFonts w:ascii="Times New Roman" w:hAnsi="Times New Roman" w:cs="Times New Roman"/>
          <w:iCs/>
          <w:sz w:val="24"/>
        </w:rPr>
        <w:t xml:space="preserve"> PhD </w:t>
      </w:r>
      <w:r>
        <w:rPr>
          <w:rFonts w:ascii="Times New Roman" w:hAnsi="Times New Roman" w:cs="Times New Roman"/>
          <w:iCs/>
          <w:sz w:val="24"/>
        </w:rPr>
        <w:t xml:space="preserve">in Theoretical Physics </w:t>
      </w:r>
      <w:r w:rsidR="00DF04E3" w:rsidRPr="00DF04E3">
        <w:rPr>
          <w:rFonts w:ascii="Times New Roman" w:hAnsi="Times New Roman" w:cs="Times New Roman"/>
          <w:iCs/>
          <w:sz w:val="24"/>
        </w:rPr>
        <w:t xml:space="preserve">at </w:t>
      </w:r>
      <w:r>
        <w:rPr>
          <w:rFonts w:ascii="Times New Roman" w:hAnsi="Times New Roman" w:cs="Times New Roman"/>
          <w:iCs/>
          <w:sz w:val="24"/>
        </w:rPr>
        <w:t xml:space="preserve">the University of </w:t>
      </w:r>
      <w:proofErr w:type="spellStart"/>
      <w:r>
        <w:rPr>
          <w:rFonts w:ascii="Times New Roman" w:hAnsi="Times New Roman" w:cs="Times New Roman"/>
          <w:iCs/>
          <w:sz w:val="24"/>
        </w:rPr>
        <w:t>Göttingen</w:t>
      </w:r>
      <w:proofErr w:type="spellEnd"/>
      <w:r>
        <w:rPr>
          <w:rFonts w:ascii="Times New Roman" w:hAnsi="Times New Roman" w:cs="Times New Roman"/>
          <w:iCs/>
          <w:sz w:val="24"/>
        </w:rPr>
        <w:t xml:space="preserve"> in Germany in 1997. She then continued her studies at a postdoctoral researcher at the University of Potsdam, Imperial College London, the Max-Planck-</w:t>
      </w:r>
      <w:proofErr w:type="spellStart"/>
      <w:r>
        <w:rPr>
          <w:rFonts w:ascii="Times New Roman" w:hAnsi="Times New Roman" w:cs="Times New Roman"/>
          <w:iCs/>
          <w:sz w:val="24"/>
        </w:rPr>
        <w:t>Institut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für</w:t>
      </w:r>
      <w:proofErr w:type="spellEnd"/>
      <w:r>
        <w:rPr>
          <w:rFonts w:ascii="Times New Roman" w:hAnsi="Times New Roman" w:cs="Times New Roman"/>
          <w:iCs/>
          <w:sz w:val="24"/>
        </w:rPr>
        <w:t xml:space="preserve"> Quantum </w:t>
      </w:r>
      <w:proofErr w:type="spellStart"/>
      <w:r>
        <w:rPr>
          <w:rFonts w:ascii="Times New Roman" w:hAnsi="Times New Roman" w:cs="Times New Roman"/>
          <w:iCs/>
          <w:sz w:val="24"/>
        </w:rPr>
        <w:t>Optik</w:t>
      </w:r>
      <w:proofErr w:type="spellEnd"/>
      <w:r>
        <w:rPr>
          <w:rFonts w:ascii="Times New Roman" w:hAnsi="Times New Roman" w:cs="Times New Roman"/>
          <w:iCs/>
          <w:sz w:val="24"/>
        </w:rPr>
        <w:t xml:space="preserve"> in </w:t>
      </w:r>
      <w:proofErr w:type="spellStart"/>
      <w:r>
        <w:rPr>
          <w:rFonts w:ascii="Times New Roman" w:hAnsi="Times New Roman" w:cs="Times New Roman"/>
          <w:iCs/>
          <w:sz w:val="24"/>
        </w:rPr>
        <w:t>Garching</w:t>
      </w:r>
      <w:proofErr w:type="spellEnd"/>
      <w:r>
        <w:rPr>
          <w:rFonts w:ascii="Times New Roman" w:hAnsi="Times New Roman" w:cs="Times New Roman"/>
          <w:iCs/>
          <w:sz w:val="24"/>
        </w:rPr>
        <w:t xml:space="preserve"> and the University of Cambridge in the UK. Currently, she is a Reader and Head of the Theoretical Physics group of the University of Leeds, which she joined in 2005. To date, AB published more than 80 papers in the area of quantum optics and quantum information processing </w:t>
      </w:r>
      <w:r w:rsidR="00DF04E3" w:rsidRPr="00DF04E3">
        <w:rPr>
          <w:rFonts w:ascii="Times New Roman" w:hAnsi="Times New Roman" w:cs="Times New Roman"/>
          <w:iCs/>
          <w:sz w:val="24"/>
        </w:rPr>
        <w:t xml:space="preserve">and </w:t>
      </w:r>
      <w:r>
        <w:rPr>
          <w:rFonts w:ascii="Times New Roman" w:hAnsi="Times New Roman" w:cs="Times New Roman"/>
          <w:iCs/>
          <w:sz w:val="24"/>
        </w:rPr>
        <w:t xml:space="preserve">currently supports the Journal of Modern Optics and </w:t>
      </w:r>
      <w:r w:rsidR="005761D3">
        <w:rPr>
          <w:rFonts w:ascii="Times New Roman" w:hAnsi="Times New Roman" w:cs="Times New Roman"/>
          <w:iCs/>
          <w:sz w:val="24"/>
        </w:rPr>
        <w:t xml:space="preserve">the </w:t>
      </w:r>
      <w:r>
        <w:rPr>
          <w:rFonts w:ascii="Times New Roman" w:hAnsi="Times New Roman" w:cs="Times New Roman"/>
          <w:iCs/>
          <w:sz w:val="24"/>
        </w:rPr>
        <w:t xml:space="preserve">EPJ D as an </w:t>
      </w:r>
      <w:r w:rsidR="00DF04E3" w:rsidRPr="00DF04E3">
        <w:rPr>
          <w:rFonts w:ascii="Times New Roman" w:hAnsi="Times New Roman" w:cs="Times New Roman"/>
          <w:iCs/>
          <w:sz w:val="24"/>
        </w:rPr>
        <w:t>editorial b</w:t>
      </w:r>
      <w:r>
        <w:rPr>
          <w:rFonts w:ascii="Times New Roman" w:hAnsi="Times New Roman" w:cs="Times New Roman"/>
          <w:iCs/>
          <w:sz w:val="24"/>
        </w:rPr>
        <w:t>oard member</w:t>
      </w:r>
      <w:r w:rsidR="00DF04E3" w:rsidRPr="00DF04E3">
        <w:rPr>
          <w:rFonts w:ascii="Times New Roman" w:hAnsi="Times New Roman" w:cs="Times New Roman"/>
          <w:iCs/>
          <w:sz w:val="24"/>
        </w:rPr>
        <w:t>.</w:t>
      </w:r>
    </w:p>
    <w:p w14:paraId="63B95060" w14:textId="77777777" w:rsidR="00B3082B" w:rsidRDefault="00B3082B" w:rsidP="00DF04E3">
      <w:pPr>
        <w:pStyle w:val="HTMLPreformatted"/>
        <w:jc w:val="both"/>
        <w:rPr>
          <w:rFonts w:ascii="Times New Roman" w:hAnsi="Times New Roman" w:cs="Times New Roman"/>
          <w:iCs/>
          <w:sz w:val="24"/>
        </w:rPr>
      </w:pPr>
    </w:p>
    <w:p w14:paraId="574D4C57" w14:textId="77777777" w:rsidR="00B3082B" w:rsidRDefault="00B3082B" w:rsidP="00DF04E3">
      <w:pPr>
        <w:pStyle w:val="HTMLPreformatted"/>
        <w:jc w:val="both"/>
        <w:rPr>
          <w:rFonts w:ascii="Times New Roman" w:hAnsi="Times New Roman" w:cs="Times New Roman"/>
          <w:iCs/>
          <w:sz w:val="24"/>
        </w:rPr>
      </w:pPr>
    </w:p>
    <w:p w14:paraId="4B767ACC" w14:textId="07A744E3" w:rsidR="00B3082B" w:rsidRDefault="00C94EEE"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14:anchorId="6004A7C6" wp14:editId="26A2254D">
            <wp:extent cx="952474" cy="127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865.jpg"/>
                    <pic:cNvPicPr/>
                  </pic:nvPicPr>
                  <pic:blipFill>
                    <a:blip r:embed="rId7">
                      <a:extLst>
                        <a:ext uri="{28A0092B-C50C-407E-A947-70E740481C1C}">
                          <a14:useLocalDpi xmlns:a14="http://schemas.microsoft.com/office/drawing/2010/main" val="0"/>
                        </a:ext>
                      </a:extLst>
                    </a:blip>
                    <a:stretch>
                      <a:fillRect/>
                    </a:stretch>
                  </pic:blipFill>
                  <pic:spPr>
                    <a:xfrm>
                      <a:off x="0" y="0"/>
                      <a:ext cx="953366" cy="1271190"/>
                    </a:xfrm>
                    <a:prstGeom prst="rect">
                      <a:avLst/>
                    </a:prstGeom>
                  </pic:spPr>
                </pic:pic>
              </a:graphicData>
            </a:graphic>
          </wp:inline>
        </w:drawing>
      </w:r>
    </w:p>
    <w:p w14:paraId="2CF62229" w14:textId="357DC48E" w:rsidR="00B3082B" w:rsidRPr="00DF04E3" w:rsidRDefault="00C94EEE" w:rsidP="00C94EEE">
      <w:pPr>
        <w:pStyle w:val="HTMLPreformatted"/>
        <w:rPr>
          <w:rFonts w:ascii="Times New Roman" w:hAnsi="Times New Roman" w:cs="Times New Roman"/>
          <w:iCs/>
          <w:sz w:val="24"/>
        </w:rPr>
      </w:pPr>
      <w:r>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3A44BB">
        <w:rPr>
          <w:rFonts w:ascii="Times New Roman" w:hAnsi="Times New Roman" w:cs="Times New Roman"/>
          <w:iCs/>
          <w:sz w:val="24"/>
        </w:rPr>
        <w:t xml:space="preserve"> a.beige@leeds.ac.uk</w:t>
      </w:r>
    </w:p>
    <w:p w14:paraId="79895C41" w14:textId="34EA3D4D" w:rsidR="00DF04E3" w:rsidRPr="00625434" w:rsidRDefault="009E294B" w:rsidP="009E294B">
      <w:pPr>
        <w:jc w:val="center"/>
        <w:rPr>
          <w:rFonts w:ascii="Times New Roman" w:hAnsi="Times New Roman" w:cs="Times New Roman"/>
          <w:sz w:val="24"/>
          <w:szCs w:val="24"/>
        </w:rPr>
      </w:pPr>
      <w:r>
        <w:rPr>
          <w:rFonts w:ascii="Times New Roman" w:hAnsi="Times New Roman" w:cs="Times New Roman"/>
          <w:sz w:val="24"/>
          <w:szCs w:val="24"/>
        </w:rPr>
        <w:t xml:space="preserve">            </w:t>
      </w:r>
      <w:r w:rsidR="00C94EEE">
        <w:rPr>
          <w:rFonts w:ascii="Times New Roman" w:hAnsi="Times New Roman" w:cs="Times New Roman"/>
          <w:sz w:val="24"/>
          <w:szCs w:val="24"/>
        </w:rPr>
        <w:t xml:space="preserve"> </w:t>
      </w:r>
      <w:r w:rsidR="00625434" w:rsidRPr="00625434">
        <w:rPr>
          <w:rFonts w:ascii="Times New Roman" w:hAnsi="Times New Roman" w:cs="Times New Roman"/>
          <w:sz w:val="24"/>
          <w:szCs w:val="24"/>
        </w:rPr>
        <w:t>Contact Number</w:t>
      </w:r>
      <w:r w:rsidR="00A77962">
        <w:rPr>
          <w:rFonts w:ascii="Times New Roman" w:hAnsi="Times New Roman" w:cs="Times New Roman"/>
          <w:sz w:val="24"/>
          <w:szCs w:val="24"/>
        </w:rPr>
        <w:t>:</w:t>
      </w:r>
      <w:r w:rsidR="003A44BB">
        <w:rPr>
          <w:rFonts w:ascii="Times New Roman" w:hAnsi="Times New Roman" w:cs="Times New Roman"/>
          <w:sz w:val="24"/>
          <w:szCs w:val="24"/>
        </w:rPr>
        <w:t xml:space="preserve"> 0044 (113) 3433899</w:t>
      </w:r>
    </w:p>
    <w:p w14:paraId="25A50FE4" w14:textId="77777777" w:rsidR="002350BC" w:rsidRDefault="002350BC" w:rsidP="002350BC">
      <w:pPr>
        <w:rPr>
          <w:rFonts w:ascii="Times New Roman" w:hAnsi="Times New Roman" w:cs="Times New Roman"/>
          <w:b/>
          <w:sz w:val="24"/>
          <w:szCs w:val="24"/>
        </w:rPr>
      </w:pPr>
    </w:p>
    <w:p w14:paraId="485F756B"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5C7FBE" w14:textId="77777777" w:rsidR="00FD1ACE" w:rsidRDefault="00FD1ACE" w:rsidP="00495C76">
      <w:pPr>
        <w:spacing w:after="0" w:line="240" w:lineRule="auto"/>
      </w:pPr>
      <w:r>
        <w:separator/>
      </w:r>
    </w:p>
  </w:endnote>
  <w:endnote w:type="continuationSeparator" w:id="0">
    <w:p w14:paraId="77A054E8" w14:textId="77777777" w:rsidR="00FD1ACE" w:rsidRDefault="00FD1AC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87C3DC" w14:textId="77777777" w:rsidR="00FD1ACE" w:rsidRDefault="00FD1ACE" w:rsidP="00495C76">
      <w:pPr>
        <w:spacing w:after="0" w:line="240" w:lineRule="auto"/>
      </w:pPr>
      <w:r>
        <w:separator/>
      </w:r>
    </w:p>
  </w:footnote>
  <w:footnote w:type="continuationSeparator" w:id="0">
    <w:p w14:paraId="3EDD7B1F" w14:textId="77777777" w:rsidR="00FD1ACE" w:rsidRDefault="00FD1ACE"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D18A0" w14:textId="77777777" w:rsidR="00FD1ACE" w:rsidRDefault="00FD1ACE" w:rsidP="00495C76">
    <w:pPr>
      <w:pStyle w:val="Header"/>
      <w:jc w:val="center"/>
    </w:pPr>
    <w:r>
      <w:rPr>
        <w:noProof/>
        <w:lang w:val="en-US"/>
      </w:rPr>
      <w:drawing>
        <wp:inline distT="0" distB="0" distL="0" distR="0" wp14:anchorId="44551A48" wp14:editId="0FDE1387">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DC6726B" w14:textId="77777777" w:rsidR="00FD1ACE" w:rsidRDefault="00FD1A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74B0F"/>
    <w:rsid w:val="0028059F"/>
    <w:rsid w:val="002F4DF0"/>
    <w:rsid w:val="00333E31"/>
    <w:rsid w:val="0038483D"/>
    <w:rsid w:val="003A44BB"/>
    <w:rsid w:val="00435234"/>
    <w:rsid w:val="00495C76"/>
    <w:rsid w:val="005631EA"/>
    <w:rsid w:val="005761D3"/>
    <w:rsid w:val="00625434"/>
    <w:rsid w:val="00627419"/>
    <w:rsid w:val="008A0F3A"/>
    <w:rsid w:val="009E294B"/>
    <w:rsid w:val="00A77962"/>
    <w:rsid w:val="00B3082B"/>
    <w:rsid w:val="00B6703B"/>
    <w:rsid w:val="00BA654F"/>
    <w:rsid w:val="00C94EEE"/>
    <w:rsid w:val="00C968DA"/>
    <w:rsid w:val="00CE511D"/>
    <w:rsid w:val="00DF04E3"/>
    <w:rsid w:val="00F92787"/>
    <w:rsid w:val="00FD1ACE"/>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E9E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303</Words>
  <Characters>1732</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almut beige</cp:lastModifiedBy>
  <cp:revision>18</cp:revision>
  <dcterms:created xsi:type="dcterms:W3CDTF">2017-03-28T12:12:00Z</dcterms:created>
  <dcterms:modified xsi:type="dcterms:W3CDTF">2018-01-25T13:29:00Z</dcterms:modified>
</cp:coreProperties>
</file>