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36E38" w:rsidRDefault="00B25378" w:rsidP="00336E38">
      <w:pPr>
        <w:spacing w:line="240" w:lineRule="auto"/>
        <w:rPr>
          <w:rFonts w:ascii="Times New Roman" w:hAnsi="Times New Roman" w:cs="Times New Roman"/>
          <w:sz w:val="31"/>
          <w:szCs w:val="27"/>
        </w:rPr>
      </w:pPr>
      <w:r w:rsidRPr="00336E38">
        <w:rPr>
          <w:rFonts w:ascii="Times New Roman" w:hAnsi="Times New Roman" w:cs="Times New Roman"/>
          <w:sz w:val="31"/>
          <w:szCs w:val="27"/>
        </w:rPr>
        <w:t xml:space="preserve">Optical Properties </w:t>
      </w:r>
      <w:r>
        <w:rPr>
          <w:rFonts w:ascii="Times New Roman" w:hAnsi="Times New Roman" w:cs="Times New Roman"/>
          <w:sz w:val="31"/>
          <w:szCs w:val="27"/>
        </w:rPr>
        <w:t>o</w:t>
      </w:r>
      <w:r w:rsidRPr="00336E38">
        <w:rPr>
          <w:rFonts w:ascii="Times New Roman" w:hAnsi="Times New Roman" w:cs="Times New Roman"/>
          <w:sz w:val="31"/>
          <w:szCs w:val="27"/>
        </w:rPr>
        <w:t>f Silver Nanocomposites Based Photonic Crystal</w:t>
      </w:r>
    </w:p>
    <w:p w:rsidR="00336E38" w:rsidRPr="00B25378" w:rsidRDefault="00336E38" w:rsidP="00B25378">
      <w:pPr>
        <w:spacing w:after="0"/>
        <w:jc w:val="center"/>
        <w:rPr>
          <w:rFonts w:ascii="Times New Roman" w:hAnsi="Times New Roman" w:cs="Times New Roman"/>
          <w:b/>
          <w:i/>
          <w:sz w:val="17"/>
          <w:szCs w:val="27"/>
        </w:rPr>
      </w:pPr>
      <w:proofErr w:type="spellStart"/>
      <w:r w:rsidRPr="00B25378">
        <w:rPr>
          <w:rFonts w:ascii="Times New Roman" w:hAnsi="Times New Roman" w:cs="Times New Roman"/>
          <w:b/>
          <w:i/>
          <w:sz w:val="17"/>
          <w:szCs w:val="27"/>
        </w:rPr>
        <w:t>Dr.K.S.Joseph</w:t>
      </w:r>
      <w:proofErr w:type="spellEnd"/>
      <w:r w:rsidRPr="00B25378">
        <w:rPr>
          <w:rFonts w:ascii="Times New Roman" w:hAnsi="Times New Roman" w:cs="Times New Roman"/>
          <w:b/>
          <w:i/>
          <w:sz w:val="17"/>
          <w:szCs w:val="27"/>
        </w:rPr>
        <w:t xml:space="preserve"> Wilson</w:t>
      </w:r>
    </w:p>
    <w:p w:rsidR="00B25378" w:rsidRPr="00B25378" w:rsidRDefault="00336E38" w:rsidP="00B25378">
      <w:pPr>
        <w:spacing w:after="0"/>
        <w:jc w:val="center"/>
        <w:rPr>
          <w:rFonts w:ascii="Times New Roman" w:hAnsi="Times New Roman" w:cs="Times New Roman"/>
          <w:b/>
          <w:i/>
          <w:sz w:val="17"/>
          <w:szCs w:val="27"/>
        </w:rPr>
      </w:pPr>
      <w:r w:rsidRPr="00B25378">
        <w:rPr>
          <w:rFonts w:ascii="Times New Roman" w:hAnsi="Times New Roman" w:cs="Times New Roman"/>
          <w:b/>
          <w:i/>
          <w:sz w:val="17"/>
          <w:szCs w:val="27"/>
        </w:rPr>
        <w:t xml:space="preserve">Department of Physics, Arul Anandar College (Autonomous), </w:t>
      </w:r>
      <w:proofErr w:type="spellStart"/>
      <w:r w:rsidRPr="00B25378">
        <w:rPr>
          <w:rFonts w:ascii="Times New Roman" w:hAnsi="Times New Roman" w:cs="Times New Roman"/>
          <w:b/>
          <w:i/>
          <w:sz w:val="17"/>
          <w:szCs w:val="27"/>
        </w:rPr>
        <w:t>Karumathur</w:t>
      </w:r>
      <w:proofErr w:type="spellEnd"/>
      <w:r w:rsidRPr="00B25378">
        <w:rPr>
          <w:rFonts w:ascii="Times New Roman" w:hAnsi="Times New Roman" w:cs="Times New Roman"/>
          <w:b/>
          <w:i/>
          <w:sz w:val="17"/>
          <w:szCs w:val="27"/>
        </w:rPr>
        <w:t>,</w:t>
      </w:r>
    </w:p>
    <w:p w:rsidR="00336E38" w:rsidRPr="00B25378" w:rsidRDefault="00336E38" w:rsidP="00B25378">
      <w:pPr>
        <w:spacing w:after="0"/>
        <w:jc w:val="center"/>
        <w:rPr>
          <w:rFonts w:ascii="Times New Roman" w:hAnsi="Times New Roman" w:cs="Times New Roman"/>
          <w:b/>
          <w:i/>
          <w:sz w:val="17"/>
          <w:szCs w:val="27"/>
        </w:rPr>
      </w:pPr>
      <w:r w:rsidRPr="00B25378">
        <w:rPr>
          <w:rFonts w:ascii="Times New Roman" w:hAnsi="Times New Roman" w:cs="Times New Roman"/>
          <w:b/>
          <w:i/>
          <w:sz w:val="17"/>
          <w:szCs w:val="27"/>
        </w:rPr>
        <w:t>Madurai</w:t>
      </w:r>
      <w:r w:rsidR="00B25378" w:rsidRPr="00B25378">
        <w:rPr>
          <w:rFonts w:ascii="Times New Roman" w:hAnsi="Times New Roman" w:cs="Times New Roman"/>
          <w:b/>
          <w:i/>
          <w:sz w:val="17"/>
          <w:szCs w:val="27"/>
        </w:rPr>
        <w:t>-</w:t>
      </w:r>
      <w:r w:rsidRPr="00B25378">
        <w:rPr>
          <w:rFonts w:ascii="Times New Roman" w:hAnsi="Times New Roman" w:cs="Times New Roman"/>
          <w:b/>
          <w:i/>
          <w:sz w:val="17"/>
          <w:szCs w:val="27"/>
        </w:rPr>
        <w:t>India</w:t>
      </w:r>
    </w:p>
    <w:p w:rsidR="00B25378" w:rsidRDefault="00B25378" w:rsidP="00B2537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36E38" w:rsidRPr="00B25378" w:rsidRDefault="00336E38" w:rsidP="00B2537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25378">
        <w:rPr>
          <w:rFonts w:ascii="Times New Roman" w:hAnsi="Times New Roman" w:cs="Times New Roman"/>
          <w:sz w:val="18"/>
          <w:szCs w:val="18"/>
        </w:rPr>
        <w:t>We theoretically investigate the effect of photonic band gaps in one dimensional photonic crystals based on nanocomposite of silver nanoparticles.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 xml:space="preserve">The dielectric permittivity is </w:t>
      </w:r>
      <w:proofErr w:type="gramStart"/>
      <w:r w:rsidRPr="00B25378">
        <w:rPr>
          <w:rFonts w:ascii="Times New Roman" w:hAnsi="Times New Roman" w:cs="Times New Roman"/>
          <w:sz w:val="18"/>
          <w:szCs w:val="18"/>
        </w:rPr>
        <w:t>computed  based</w:t>
      </w:r>
      <w:proofErr w:type="gramEnd"/>
      <w:r w:rsid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on the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pressure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dependence of plasma frequency and damping constant of silver nanoparticle.</w:t>
      </w:r>
      <w:r w:rsid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It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leads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to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the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tuning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of </w:t>
      </w:r>
      <w:r w:rsidRPr="00B25378">
        <w:rPr>
          <w:rFonts w:ascii="Times New Roman" w:hAnsi="Times New Roman" w:cs="Times New Roman"/>
          <w:sz w:val="18"/>
          <w:szCs w:val="18"/>
        </w:rPr>
        <w:t>photonic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band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gap.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We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have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also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investigated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the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change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in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photonic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band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gap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due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to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the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 xml:space="preserve">influence of 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filling factor </w:t>
      </w:r>
      <w:r w:rsidRPr="00B25378">
        <w:rPr>
          <w:rFonts w:ascii="Times New Roman" w:hAnsi="Times New Roman" w:cs="Times New Roman"/>
          <w:sz w:val="18"/>
          <w:szCs w:val="18"/>
        </w:rPr>
        <w:t>and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the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size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of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the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nanoparticles.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Our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results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provide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a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guide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line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for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designing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potential photonic</w:t>
      </w:r>
      <w:r w:rsidR="00B25378" w:rsidRPr="00B25378">
        <w:rPr>
          <w:rFonts w:ascii="Times New Roman" w:hAnsi="Times New Roman" w:cs="Times New Roman"/>
          <w:sz w:val="18"/>
          <w:szCs w:val="18"/>
        </w:rPr>
        <w:t xml:space="preserve"> </w:t>
      </w:r>
      <w:r w:rsidRPr="00B25378">
        <w:rPr>
          <w:rFonts w:ascii="Times New Roman" w:hAnsi="Times New Roman" w:cs="Times New Roman"/>
          <w:sz w:val="18"/>
          <w:szCs w:val="18"/>
        </w:rPr>
        <w:t>devices</w:t>
      </w:r>
    </w:p>
    <w:sectPr w:rsidR="00336E38" w:rsidRPr="00B25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C5276"/>
    <w:multiLevelType w:val="hybridMultilevel"/>
    <w:tmpl w:val="92962D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proofState w:spelling="clean" w:grammar="clean"/>
  <w:defaultTabStop w:val="720"/>
  <w:characterSpacingControl w:val="doNotCompress"/>
  <w:compat>
    <w:useFELayout/>
  </w:compat>
  <w:rsids>
    <w:rsidRoot w:val="00336E38"/>
    <w:rsid w:val="00336E38"/>
    <w:rsid w:val="009940A7"/>
    <w:rsid w:val="00B25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2018-01-22T05:59:00Z</dcterms:created>
  <dcterms:modified xsi:type="dcterms:W3CDTF">2018-01-22T05:59:00Z</dcterms:modified>
</cp:coreProperties>
</file>