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5E7730" w:rsidP="00494130">
      <w:pPr>
        <w:pStyle w:val="Heading1"/>
        <w:spacing w:before="170"/>
        <w:ind w:left="0"/>
      </w:pPr>
      <w:r>
        <w:rPr>
          <w:color w:val="337AB7"/>
        </w:rPr>
        <w:t xml:space="preserve">The effect of rehabilitation after surgery in a patient with </w:t>
      </w:r>
      <w:proofErr w:type="spellStart"/>
      <w:r>
        <w:rPr>
          <w:color w:val="337AB7"/>
        </w:rPr>
        <w:t>pectus</w:t>
      </w:r>
      <w:proofErr w:type="spellEnd"/>
      <w:r>
        <w:rPr>
          <w:color w:val="337AB7"/>
        </w:rPr>
        <w:t xml:space="preserve"> </w:t>
      </w:r>
      <w:proofErr w:type="spellStart"/>
      <w:r>
        <w:rPr>
          <w:color w:val="337AB7"/>
        </w:rPr>
        <w:t>excavatum</w:t>
      </w:r>
      <w:proofErr w:type="spellEnd"/>
      <w:r>
        <w:rPr>
          <w:color w:val="337AB7"/>
        </w:rPr>
        <w:t>: a</w:t>
      </w:r>
      <w:r w:rsidR="00C878F0">
        <w:rPr>
          <w:color w:val="337AB7"/>
        </w:rPr>
        <w:t xml:space="preserve"> </w:t>
      </w:r>
      <w:r>
        <w:rPr>
          <w:color w:val="337AB7"/>
        </w:rPr>
        <w:t>case</w:t>
      </w:r>
      <w:r w:rsidR="00C878F0">
        <w:rPr>
          <w:color w:val="337AB7"/>
        </w:rPr>
        <w:t xml:space="preserve"> study</w:t>
      </w:r>
    </w:p>
    <w:p w:rsidR="0078738A" w:rsidRDefault="005E7730" w:rsidP="005973B9">
      <w:pPr>
        <w:pStyle w:val="BodyText"/>
        <w:spacing w:before="73" w:line="198" w:lineRule="exact"/>
        <w:ind w:left="100" w:right="5987"/>
        <w:rPr>
          <w:rFonts w:ascii="Arial"/>
        </w:rPr>
      </w:pPr>
      <w:proofErr w:type="spellStart"/>
      <w:r>
        <w:rPr>
          <w:rFonts w:ascii="Arial"/>
        </w:rPr>
        <w:t>Enkeleda</w:t>
      </w:r>
      <w:proofErr w:type="spellEnd"/>
      <w:r>
        <w:rPr>
          <w:rFonts w:ascii="Arial"/>
        </w:rPr>
        <w:t xml:space="preserve"> </w:t>
      </w:r>
      <w:proofErr w:type="spellStart"/>
      <w:r>
        <w:rPr>
          <w:rFonts w:ascii="Arial"/>
        </w:rPr>
        <w:t>Sinaj</w:t>
      </w:r>
      <w:proofErr w:type="spellEnd"/>
      <w:r w:rsidR="005973B9">
        <w:rPr>
          <w:rFonts w:ascii="Arial"/>
        </w:rPr>
        <w:t xml:space="preserve">, </w:t>
      </w:r>
      <w:r>
        <w:rPr>
          <w:rFonts w:ascii="Arial"/>
        </w:rPr>
        <w:t xml:space="preserve">PT, </w:t>
      </w:r>
      <w:r w:rsidR="005973B9">
        <w:rPr>
          <w:rFonts w:ascii="Arial"/>
        </w:rPr>
        <w:t xml:space="preserve">RN PhD, </w:t>
      </w:r>
      <w:r>
        <w:rPr>
          <w:rFonts w:ascii="Arial"/>
        </w:rPr>
        <w:t xml:space="preserve">Faculty of Technical Medical Sciences, </w:t>
      </w:r>
      <w:r w:rsidR="00C878F0">
        <w:rPr>
          <w:rFonts w:ascii="Arial"/>
        </w:rPr>
        <w:t xml:space="preserve">University of </w:t>
      </w:r>
      <w:r>
        <w:rPr>
          <w:rFonts w:ascii="Arial"/>
        </w:rPr>
        <w:t>Medicine</w:t>
      </w:r>
      <w:r w:rsidR="00C878F0">
        <w:rPr>
          <w:rFonts w:ascii="Arial"/>
        </w:rPr>
        <w:t xml:space="preserve">, </w:t>
      </w:r>
      <w:proofErr w:type="spellStart"/>
      <w:r>
        <w:rPr>
          <w:rFonts w:ascii="Arial"/>
        </w:rPr>
        <w:t>Tirane</w:t>
      </w:r>
      <w:proofErr w:type="spellEnd"/>
      <w:r w:rsidR="00C878F0">
        <w:rPr>
          <w:rFonts w:ascii="Arial"/>
        </w:rPr>
        <w:t>, Albania</w:t>
      </w:r>
      <w:r w:rsidR="005973B9">
        <w:rPr>
          <w:rFonts w:ascii="Arial"/>
        </w:rPr>
        <w:t xml:space="preserve"> </w:t>
      </w:r>
    </w:p>
    <w:p w:rsidR="00AE3E37" w:rsidRDefault="00AE3E37">
      <w:pPr>
        <w:pStyle w:val="BodyText"/>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C2787A" w:rsidRPr="00C2787A" w:rsidRDefault="00A9710C" w:rsidP="00C2787A">
      <w:pPr>
        <w:spacing w:line="281" w:lineRule="auto"/>
        <w:ind w:left="101"/>
        <w:jc w:val="both"/>
        <w:rPr>
          <w:rFonts w:eastAsiaTheme="minorHAnsi" w:cs="Times New Roman"/>
          <w:color w:val="111111"/>
          <w:sz w:val="18"/>
          <w:szCs w:val="18"/>
          <w:shd w:val="clear" w:color="auto" w:fill="FFFFFF"/>
        </w:rPr>
      </w:pPr>
      <w:r w:rsidRPr="00A86DA2">
        <w:rPr>
          <w:b/>
          <w:sz w:val="18"/>
          <w:szCs w:val="18"/>
        </w:rPr>
        <w:t>Statement of the Problem</w:t>
      </w:r>
      <w:r w:rsidRPr="000A3E19">
        <w:rPr>
          <w:b/>
        </w:rPr>
        <w:t>:</w:t>
      </w:r>
      <w:r>
        <w:t xml:space="preserve"> </w:t>
      </w:r>
      <w:proofErr w:type="spellStart"/>
      <w:r w:rsidR="00C2787A" w:rsidRPr="00C2787A">
        <w:rPr>
          <w:rFonts w:eastAsiaTheme="minorHAnsi" w:cs="Times New Roman"/>
          <w:color w:val="111111"/>
          <w:sz w:val="18"/>
          <w:szCs w:val="18"/>
          <w:shd w:val="clear" w:color="auto" w:fill="FFFFFF"/>
        </w:rPr>
        <w:t>Pectus</w:t>
      </w:r>
      <w:proofErr w:type="spellEnd"/>
      <w:r w:rsidR="00C2787A" w:rsidRPr="00C2787A">
        <w:rPr>
          <w:rFonts w:eastAsiaTheme="minorHAnsi" w:cs="Times New Roman"/>
          <w:color w:val="111111"/>
          <w:sz w:val="18"/>
          <w:szCs w:val="18"/>
          <w:shd w:val="clear" w:color="auto" w:fill="FFFFFF"/>
        </w:rPr>
        <w:t xml:space="preserve"> </w:t>
      </w:r>
      <w:proofErr w:type="spellStart"/>
      <w:r w:rsidR="00C2787A" w:rsidRPr="00C2787A">
        <w:rPr>
          <w:rFonts w:eastAsiaTheme="minorHAnsi" w:cs="Times New Roman"/>
          <w:color w:val="111111"/>
          <w:sz w:val="18"/>
          <w:szCs w:val="18"/>
          <w:shd w:val="clear" w:color="auto" w:fill="FFFFFF"/>
        </w:rPr>
        <w:t>excavatum</w:t>
      </w:r>
      <w:proofErr w:type="spellEnd"/>
      <w:r w:rsidR="007E5778">
        <w:rPr>
          <w:rFonts w:eastAsiaTheme="minorHAnsi" w:cs="Times New Roman"/>
          <w:color w:val="111111"/>
          <w:sz w:val="18"/>
          <w:szCs w:val="18"/>
          <w:shd w:val="clear" w:color="auto" w:fill="FFFFFF"/>
        </w:rPr>
        <w:t xml:space="preserve"> (Figure 1)</w:t>
      </w:r>
      <w:r w:rsidR="00C2787A" w:rsidRPr="00C2787A">
        <w:rPr>
          <w:rFonts w:eastAsiaTheme="minorHAnsi" w:cs="Times New Roman"/>
          <w:color w:val="111111"/>
          <w:sz w:val="18"/>
          <w:szCs w:val="18"/>
          <w:shd w:val="clear" w:color="auto" w:fill="FFFFFF"/>
        </w:rPr>
        <w:t xml:space="preserve"> is a condition in which a person's breastbone is sunken into his or her chest.</w:t>
      </w:r>
      <w:r w:rsidR="00C2787A">
        <w:rPr>
          <w:rFonts w:eastAsiaTheme="minorHAnsi" w:cs="Times New Roman"/>
          <w:color w:val="111111"/>
          <w:sz w:val="18"/>
          <w:szCs w:val="18"/>
          <w:shd w:val="clear" w:color="auto" w:fill="FFFFFF"/>
        </w:rPr>
        <w:t xml:space="preserve"> </w:t>
      </w:r>
      <w:r w:rsidR="00C2787A" w:rsidRPr="00C2787A">
        <w:rPr>
          <w:rFonts w:eastAsiaTheme="minorHAnsi" w:cs="Times New Roman"/>
          <w:color w:val="111111"/>
          <w:sz w:val="18"/>
          <w:szCs w:val="18"/>
          <w:shd w:val="clear" w:color="auto" w:fill="FFFFFF"/>
        </w:rPr>
        <w:t xml:space="preserve">Severe cases of </w:t>
      </w:r>
      <w:proofErr w:type="spellStart"/>
      <w:r w:rsidR="00C2787A" w:rsidRPr="00C2787A">
        <w:rPr>
          <w:rFonts w:eastAsiaTheme="minorHAnsi" w:cs="Times New Roman"/>
          <w:color w:val="111111"/>
          <w:sz w:val="18"/>
          <w:szCs w:val="18"/>
          <w:shd w:val="clear" w:color="auto" w:fill="FFFFFF"/>
        </w:rPr>
        <w:t>pectus</w:t>
      </w:r>
      <w:proofErr w:type="spellEnd"/>
      <w:r w:rsidR="00C2787A" w:rsidRPr="00C2787A">
        <w:rPr>
          <w:rFonts w:eastAsiaTheme="minorHAnsi" w:cs="Times New Roman"/>
          <w:color w:val="111111"/>
          <w:sz w:val="18"/>
          <w:szCs w:val="18"/>
          <w:shd w:val="clear" w:color="auto" w:fill="FFFFFF"/>
        </w:rPr>
        <w:t xml:space="preserve"> </w:t>
      </w:r>
      <w:proofErr w:type="spellStart"/>
      <w:r w:rsidR="00C2787A" w:rsidRPr="00C2787A">
        <w:rPr>
          <w:rFonts w:eastAsiaTheme="minorHAnsi" w:cs="Times New Roman"/>
          <w:color w:val="111111"/>
          <w:sz w:val="18"/>
          <w:szCs w:val="18"/>
          <w:shd w:val="clear" w:color="auto" w:fill="FFFFFF"/>
        </w:rPr>
        <w:t>excavatum</w:t>
      </w:r>
      <w:proofErr w:type="spellEnd"/>
      <w:r w:rsidR="00C2787A" w:rsidRPr="00C2787A">
        <w:rPr>
          <w:rFonts w:eastAsiaTheme="minorHAnsi" w:cs="Times New Roman"/>
          <w:color w:val="111111"/>
          <w:sz w:val="18"/>
          <w:szCs w:val="18"/>
          <w:shd w:val="clear" w:color="auto" w:fill="FFFFFF"/>
        </w:rPr>
        <w:t xml:space="preserve"> can eventually interfere with the function of the heart and lungs.</w:t>
      </w:r>
      <w:r w:rsidR="00C2787A" w:rsidRPr="00C2787A">
        <w:rPr>
          <w:rFonts w:eastAsiaTheme="minorHAnsi" w:cs="Helvetica"/>
          <w:color w:val="111111"/>
          <w:sz w:val="18"/>
          <w:szCs w:val="18"/>
          <w:shd w:val="clear" w:color="auto" w:fill="FFFFFF"/>
        </w:rPr>
        <w:t xml:space="preserve"> </w:t>
      </w:r>
      <w:proofErr w:type="spellStart"/>
      <w:r w:rsidR="00C2787A" w:rsidRPr="00C2787A">
        <w:rPr>
          <w:rFonts w:eastAsiaTheme="minorHAnsi" w:cs="Times New Roman"/>
          <w:color w:val="111111"/>
          <w:sz w:val="18"/>
          <w:szCs w:val="18"/>
          <w:shd w:val="clear" w:color="auto" w:fill="FFFFFF"/>
        </w:rPr>
        <w:t>Pectus</w:t>
      </w:r>
      <w:proofErr w:type="spellEnd"/>
      <w:r w:rsidR="00C2787A" w:rsidRPr="00C2787A">
        <w:rPr>
          <w:rFonts w:eastAsiaTheme="minorHAnsi" w:cs="Times New Roman"/>
          <w:color w:val="111111"/>
          <w:sz w:val="18"/>
          <w:szCs w:val="18"/>
          <w:shd w:val="clear" w:color="auto" w:fill="FFFFFF"/>
        </w:rPr>
        <w:t xml:space="preserve"> </w:t>
      </w:r>
      <w:proofErr w:type="spellStart"/>
      <w:r w:rsidR="00C2787A" w:rsidRPr="00C2787A">
        <w:rPr>
          <w:rFonts w:eastAsiaTheme="minorHAnsi" w:cs="Times New Roman"/>
          <w:color w:val="111111"/>
          <w:sz w:val="18"/>
          <w:szCs w:val="18"/>
          <w:shd w:val="clear" w:color="auto" w:fill="FFFFFF"/>
        </w:rPr>
        <w:t>excavatum</w:t>
      </w:r>
      <w:proofErr w:type="spellEnd"/>
      <w:r w:rsidR="00C2787A" w:rsidRPr="00C2787A">
        <w:rPr>
          <w:rFonts w:eastAsiaTheme="minorHAnsi" w:cs="Times New Roman"/>
          <w:color w:val="111111"/>
          <w:sz w:val="18"/>
          <w:szCs w:val="18"/>
          <w:shd w:val="clear" w:color="auto" w:fill="FFFFFF"/>
        </w:rPr>
        <w:t xml:space="preserve"> can be surgically repaired. The rehabilitation after surgery can improve posture and increase the degree to which the chest can expand.</w:t>
      </w:r>
      <w:r w:rsidR="00C2787A" w:rsidRPr="00C2787A">
        <w:rPr>
          <w:rFonts w:eastAsia="Times New Roman" w:cs="Times New Roman"/>
          <w:color w:val="000000"/>
          <w:sz w:val="18"/>
          <w:szCs w:val="18"/>
        </w:rPr>
        <w:t xml:space="preserve"> </w:t>
      </w:r>
      <w:r w:rsidR="00C2787A" w:rsidRPr="00C2787A">
        <w:rPr>
          <w:rFonts w:eastAsia="Times New Roman" w:cs="Times New Roman"/>
          <w:color w:val="000000"/>
          <w:sz w:val="18"/>
          <w:szCs w:val="18"/>
        </w:rPr>
        <w:t xml:space="preserve">The aim of the study is to present the </w:t>
      </w:r>
      <w:r w:rsidR="00C2787A" w:rsidRPr="00C2787A">
        <w:rPr>
          <w:rFonts w:eastAsia="Times New Roman" w:cs="Times New Roman"/>
          <w:color w:val="000000"/>
          <w:kern w:val="36"/>
          <w:sz w:val="18"/>
          <w:szCs w:val="18"/>
        </w:rPr>
        <w:t xml:space="preserve">effects of rehabilitation after surgery in a patient with </w:t>
      </w:r>
      <w:proofErr w:type="spellStart"/>
      <w:r w:rsidR="00C2787A" w:rsidRPr="00C2787A">
        <w:rPr>
          <w:rFonts w:eastAsia="Times New Roman" w:cs="Times New Roman"/>
          <w:color w:val="000000"/>
          <w:kern w:val="36"/>
          <w:sz w:val="18"/>
          <w:szCs w:val="18"/>
        </w:rPr>
        <w:t>pectus</w:t>
      </w:r>
      <w:proofErr w:type="spellEnd"/>
      <w:r w:rsidR="00C2787A" w:rsidRPr="00C2787A">
        <w:rPr>
          <w:rFonts w:eastAsia="Times New Roman" w:cs="Times New Roman"/>
          <w:color w:val="000000"/>
          <w:kern w:val="36"/>
          <w:sz w:val="18"/>
          <w:szCs w:val="18"/>
        </w:rPr>
        <w:t xml:space="preserve"> </w:t>
      </w:r>
      <w:proofErr w:type="spellStart"/>
      <w:r w:rsidR="00C2787A" w:rsidRPr="00C2787A">
        <w:rPr>
          <w:rFonts w:eastAsia="Times New Roman" w:cs="Times New Roman"/>
          <w:color w:val="000000"/>
          <w:kern w:val="36"/>
          <w:sz w:val="18"/>
          <w:szCs w:val="18"/>
        </w:rPr>
        <w:t>excavatum</w:t>
      </w:r>
      <w:proofErr w:type="spellEnd"/>
      <w:r w:rsidR="00C2787A">
        <w:rPr>
          <w:rFonts w:eastAsia="Times New Roman" w:cs="Times New Roman"/>
          <w:color w:val="000000"/>
          <w:kern w:val="36"/>
          <w:sz w:val="18"/>
          <w:szCs w:val="18"/>
        </w:rPr>
        <w:t>.</w:t>
      </w:r>
      <w:r w:rsidR="00C2787A" w:rsidRPr="00C2787A">
        <w:rPr>
          <w:rFonts w:eastAsia="Times New Roman" w:cs="Times New Roman"/>
          <w:color w:val="000000"/>
          <w:sz w:val="18"/>
          <w:szCs w:val="18"/>
        </w:rPr>
        <w:t xml:space="preserve"> </w:t>
      </w:r>
    </w:p>
    <w:p w:rsidR="00C2787A" w:rsidRPr="00C2787A" w:rsidRDefault="00A86DA2" w:rsidP="00C2787A">
      <w:pPr>
        <w:spacing w:line="281" w:lineRule="auto"/>
        <w:ind w:left="101"/>
        <w:jc w:val="both"/>
        <w:rPr>
          <w:rFonts w:eastAsia="Times New Roman" w:cs="Times New Roman"/>
          <w:color w:val="000000"/>
          <w:sz w:val="18"/>
          <w:szCs w:val="18"/>
        </w:rPr>
      </w:pPr>
      <w:r w:rsidRPr="00A86DA2">
        <w:rPr>
          <w:b/>
          <w:bCs/>
          <w:color w:val="000000"/>
          <w:sz w:val="18"/>
          <w:szCs w:val="18"/>
        </w:rPr>
        <w:t>Methodology &amp; Theoretical Orientation:</w:t>
      </w:r>
      <w:r w:rsidRPr="00A86DA2">
        <w:rPr>
          <w:color w:val="000000"/>
          <w:sz w:val="18"/>
          <w:szCs w:val="18"/>
          <w:bdr w:val="none" w:sz="0" w:space="0" w:color="auto" w:frame="1"/>
        </w:rPr>
        <w:t xml:space="preserve"> </w:t>
      </w:r>
      <w:r w:rsidR="00C2787A" w:rsidRPr="00C2787A">
        <w:rPr>
          <w:rFonts w:eastAsia="Times New Roman" w:cs="Times New Roman"/>
          <w:color w:val="000000"/>
          <w:sz w:val="18"/>
          <w:szCs w:val="18"/>
        </w:rPr>
        <w:t>This paper presents the case of a 29 year old</w:t>
      </w:r>
      <w:r w:rsidR="00DA1675">
        <w:rPr>
          <w:rFonts w:eastAsia="Times New Roman" w:cs="Times New Roman"/>
          <w:color w:val="000000"/>
          <w:sz w:val="18"/>
          <w:szCs w:val="18"/>
        </w:rPr>
        <w:t xml:space="preserve"> female</w:t>
      </w:r>
      <w:r w:rsidR="00C2787A" w:rsidRPr="00C2787A">
        <w:rPr>
          <w:rFonts w:eastAsia="Times New Roman" w:cs="Times New Roman"/>
          <w:color w:val="000000"/>
          <w:sz w:val="18"/>
          <w:szCs w:val="18"/>
        </w:rPr>
        <w:t xml:space="preserve"> </w:t>
      </w:r>
      <w:r w:rsidR="00C2787A">
        <w:rPr>
          <w:rFonts w:eastAsia="Times New Roman" w:cs="Times New Roman"/>
          <w:color w:val="000000"/>
          <w:sz w:val="18"/>
          <w:szCs w:val="18"/>
        </w:rPr>
        <w:t>patient</w:t>
      </w:r>
      <w:r w:rsidR="00C2787A" w:rsidRPr="00C2787A">
        <w:rPr>
          <w:rFonts w:eastAsia="Times New Roman" w:cs="Times New Roman"/>
          <w:color w:val="000000"/>
          <w:sz w:val="18"/>
          <w:szCs w:val="18"/>
        </w:rPr>
        <w:t>,</w:t>
      </w:r>
      <w:r w:rsidR="00C2787A">
        <w:rPr>
          <w:rFonts w:eastAsia="Times New Roman" w:cs="Times New Roman"/>
          <w:color w:val="000000"/>
          <w:sz w:val="18"/>
          <w:szCs w:val="18"/>
        </w:rPr>
        <w:t xml:space="preserve"> </w:t>
      </w:r>
      <w:r w:rsidR="00C2787A" w:rsidRPr="00C2787A">
        <w:rPr>
          <w:rFonts w:eastAsia="Times New Roman" w:cs="Times New Roman"/>
          <w:color w:val="000000"/>
          <w:sz w:val="18"/>
          <w:szCs w:val="18"/>
        </w:rPr>
        <w:t>who underwent successful physical rehabilitation after 9 weeks from the surgery. The patient underwent an individual physiotherapy program, which lasted six weeks.</w:t>
      </w:r>
    </w:p>
    <w:p w:rsidR="00C2787A" w:rsidRPr="00C2787A" w:rsidRDefault="00A86DA2" w:rsidP="00C2787A">
      <w:pPr>
        <w:spacing w:line="281" w:lineRule="auto"/>
        <w:ind w:left="101"/>
        <w:jc w:val="both"/>
        <w:rPr>
          <w:rFonts w:eastAsia="Times New Roman" w:cs="Times New Roman"/>
          <w:color w:val="000000"/>
          <w:sz w:val="18"/>
          <w:szCs w:val="18"/>
        </w:rPr>
      </w:pPr>
      <w:r w:rsidRPr="00A86DA2">
        <w:rPr>
          <w:b/>
          <w:bCs/>
          <w:color w:val="000000"/>
          <w:sz w:val="18"/>
          <w:szCs w:val="18"/>
          <w:bdr w:val="none" w:sz="0" w:space="0" w:color="auto" w:frame="1"/>
        </w:rPr>
        <w:t xml:space="preserve">Findings: </w:t>
      </w:r>
      <w:r w:rsidR="00C2787A" w:rsidRPr="00C2787A">
        <w:rPr>
          <w:rFonts w:eastAsia="Times New Roman" w:cs="Times New Roman"/>
          <w:color w:val="000000"/>
          <w:sz w:val="18"/>
          <w:szCs w:val="18"/>
        </w:rPr>
        <w:t xml:space="preserve">After six weeks of the rehabilitation program, the patient's chest expansion and posture improved significantly. </w:t>
      </w:r>
    </w:p>
    <w:p w:rsidR="00C2787A" w:rsidRDefault="00A86DA2" w:rsidP="00C2787A">
      <w:pPr>
        <w:spacing w:line="281" w:lineRule="auto"/>
        <w:ind w:left="101"/>
        <w:jc w:val="both"/>
        <w:rPr>
          <w:rFonts w:eastAsia="Times New Roman" w:cs="Times New Roman"/>
          <w:color w:val="000000"/>
          <w:sz w:val="18"/>
          <w:szCs w:val="18"/>
        </w:rPr>
      </w:pPr>
      <w:r w:rsidRPr="00A86DA2">
        <w:rPr>
          <w:b/>
          <w:bCs/>
          <w:color w:val="000000"/>
          <w:sz w:val="18"/>
          <w:szCs w:val="18"/>
          <w:bdr w:val="none" w:sz="0" w:space="0" w:color="auto" w:frame="1"/>
        </w:rPr>
        <w:t xml:space="preserve">Conclusion &amp; Significance: </w:t>
      </w:r>
      <w:r w:rsidR="00C2787A" w:rsidRPr="00C2787A">
        <w:rPr>
          <w:rFonts w:eastAsia="Times New Roman" w:cs="Times New Roman"/>
          <w:color w:val="000000"/>
          <w:sz w:val="18"/>
          <w:szCs w:val="18"/>
        </w:rPr>
        <w:t xml:space="preserve">The rehabilitation should find a wider application in comprehensive treatment provided for </w:t>
      </w:r>
      <w:proofErr w:type="spellStart"/>
      <w:r w:rsidR="00C2787A" w:rsidRPr="00C2787A">
        <w:rPr>
          <w:rFonts w:eastAsia="Times New Roman" w:cs="Times New Roman"/>
          <w:color w:val="000000"/>
          <w:sz w:val="18"/>
          <w:szCs w:val="18"/>
        </w:rPr>
        <w:t>pectus</w:t>
      </w:r>
      <w:proofErr w:type="spellEnd"/>
      <w:r w:rsidR="00C2787A" w:rsidRPr="00C2787A">
        <w:rPr>
          <w:rFonts w:eastAsia="Times New Roman" w:cs="Times New Roman"/>
          <w:color w:val="000000"/>
          <w:sz w:val="18"/>
          <w:szCs w:val="18"/>
        </w:rPr>
        <w:t xml:space="preserve"> </w:t>
      </w:r>
      <w:proofErr w:type="spellStart"/>
      <w:r w:rsidR="00C2787A" w:rsidRPr="00C2787A">
        <w:rPr>
          <w:rFonts w:eastAsia="Times New Roman" w:cs="Times New Roman"/>
          <w:color w:val="000000"/>
          <w:sz w:val="18"/>
          <w:szCs w:val="18"/>
        </w:rPr>
        <w:t>excavatum</w:t>
      </w:r>
      <w:proofErr w:type="spellEnd"/>
      <w:r w:rsidR="00C2787A" w:rsidRPr="00C2787A">
        <w:rPr>
          <w:rFonts w:eastAsia="Times New Roman" w:cs="Times New Roman"/>
          <w:color w:val="000000"/>
          <w:sz w:val="18"/>
          <w:szCs w:val="18"/>
        </w:rPr>
        <w:t>.</w:t>
      </w:r>
    </w:p>
    <w:p w:rsidR="009940D3" w:rsidRDefault="009940D3" w:rsidP="00C2787A">
      <w:pPr>
        <w:spacing w:line="281" w:lineRule="auto"/>
        <w:ind w:left="101"/>
        <w:jc w:val="both"/>
        <w:rPr>
          <w:rFonts w:eastAsia="Times New Roman" w:cs="Times New Roman"/>
          <w:color w:val="000000"/>
          <w:sz w:val="18"/>
          <w:szCs w:val="18"/>
        </w:rPr>
      </w:pPr>
    </w:p>
    <w:p w:rsidR="009940D3" w:rsidRDefault="009940D3" w:rsidP="00C2787A">
      <w:pPr>
        <w:spacing w:line="281" w:lineRule="auto"/>
        <w:ind w:left="101"/>
        <w:jc w:val="both"/>
        <w:rPr>
          <w:rFonts w:eastAsia="Times New Roman" w:cs="Times New Roman"/>
          <w:color w:val="000000"/>
          <w:sz w:val="18"/>
          <w:szCs w:val="18"/>
        </w:rPr>
      </w:pPr>
    </w:p>
    <w:p w:rsidR="009940D3" w:rsidRPr="00C2787A" w:rsidRDefault="009940D3" w:rsidP="00C2787A">
      <w:pPr>
        <w:spacing w:line="281" w:lineRule="auto"/>
        <w:ind w:left="101"/>
        <w:jc w:val="both"/>
        <w:rPr>
          <w:rFonts w:eastAsia="Times New Roman" w:cs="Times New Roman"/>
          <w:color w:val="000000"/>
          <w:sz w:val="18"/>
          <w:szCs w:val="18"/>
        </w:rPr>
      </w:pPr>
      <w:r>
        <w:rPr>
          <w:noProof/>
        </w:rPr>
        <w:drawing>
          <wp:inline distT="0" distB="0" distL="0" distR="0" wp14:anchorId="1AA4B7E2" wp14:editId="3C2F0D8D">
            <wp:extent cx="3248025" cy="1823064"/>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268715" cy="1834677"/>
                    </a:xfrm>
                    <a:prstGeom prst="rect">
                      <a:avLst/>
                    </a:prstGeom>
                    <a:ln>
                      <a:noFill/>
                    </a:ln>
                    <a:effectLst>
                      <a:softEdge rad="112500"/>
                    </a:effectLst>
                  </pic:spPr>
                </pic:pic>
              </a:graphicData>
            </a:graphic>
          </wp:inline>
        </w:drawing>
      </w:r>
    </w:p>
    <w:p w:rsidR="00A86DA2" w:rsidRPr="00A86DA2" w:rsidRDefault="009940D3" w:rsidP="00A86DA2">
      <w:pPr>
        <w:shd w:val="clear" w:color="auto" w:fill="FFFFFF"/>
        <w:spacing w:line="281" w:lineRule="auto"/>
        <w:ind w:left="101"/>
        <w:jc w:val="both"/>
        <w:textAlignment w:val="baseline"/>
        <w:rPr>
          <w:b/>
          <w:sz w:val="18"/>
          <w:szCs w:val="18"/>
        </w:rPr>
      </w:pPr>
      <w:r w:rsidRPr="007E5778">
        <w:rPr>
          <w:rFonts w:asciiTheme="minorHAnsi" w:hAnsiTheme="minorHAnsi" w:cstheme="minorHAnsi"/>
          <w:b/>
          <w:sz w:val="24"/>
          <w:szCs w:val="24"/>
        </w:rPr>
        <w:t>Figure 1.</w:t>
      </w:r>
    </w:p>
    <w:p w:rsidR="007E5778" w:rsidRDefault="00A9710C" w:rsidP="00A86DA2">
      <w:pPr>
        <w:pStyle w:val="BodyText"/>
        <w:spacing w:line="280" w:lineRule="auto"/>
        <w:ind w:left="100"/>
        <w:jc w:val="both"/>
      </w:pPr>
      <w:r>
        <w:br w:type="column"/>
      </w:r>
    </w:p>
    <w:p w:rsidR="007E5778" w:rsidRDefault="007E5778" w:rsidP="00A86DA2">
      <w:pPr>
        <w:pStyle w:val="BodyText"/>
        <w:spacing w:line="280" w:lineRule="auto"/>
        <w:ind w:left="100"/>
        <w:jc w:val="both"/>
      </w:pPr>
    </w:p>
    <w:p w:rsidR="005973B9" w:rsidRDefault="009940D3" w:rsidP="005973B9">
      <w:pPr>
        <w:spacing w:line="204" w:lineRule="exact"/>
        <w:rPr>
          <w:rFonts w:ascii="Arial"/>
          <w:b/>
          <w:sz w:val="20"/>
        </w:rPr>
      </w:pPr>
      <w:r>
        <w:rPr>
          <w:rFonts w:ascii="Arial"/>
          <w:b/>
          <w:color w:val="BF5A14"/>
          <w:sz w:val="20"/>
        </w:rPr>
        <w:t xml:space="preserve">   </w:t>
      </w:r>
      <w:r w:rsidR="005973B9">
        <w:rPr>
          <w:rFonts w:ascii="Arial"/>
          <w:b/>
          <w:color w:val="BF5A14"/>
          <w:sz w:val="20"/>
        </w:rPr>
        <w:t xml:space="preserve">Recent Publications </w:t>
      </w:r>
    </w:p>
    <w:p w:rsidR="001E2D22" w:rsidRPr="00F052A0" w:rsidRDefault="00BB4542" w:rsidP="00BB4542">
      <w:pPr>
        <w:pStyle w:val="ListParagraph"/>
        <w:numPr>
          <w:ilvl w:val="0"/>
          <w:numId w:val="3"/>
        </w:numPr>
        <w:spacing w:line="216" w:lineRule="exact"/>
        <w:ind w:left="389" w:hanging="288"/>
        <w:outlineLvl w:val="0"/>
        <w:rPr>
          <w:rFonts w:asciiTheme="minorHAnsi" w:eastAsia="Times New Roman" w:hAnsiTheme="minorHAnsi" w:cstheme="minorHAnsi"/>
          <w:bCs/>
          <w:kern w:val="36"/>
          <w:sz w:val="18"/>
          <w:szCs w:val="18"/>
        </w:rPr>
      </w:pPr>
      <w:proofErr w:type="spellStart"/>
      <w:r w:rsidRPr="00F052A0">
        <w:rPr>
          <w:rFonts w:asciiTheme="minorHAnsi" w:hAnsiTheme="minorHAnsi" w:cstheme="minorHAnsi"/>
          <w:sz w:val="18"/>
          <w:szCs w:val="18"/>
          <w:shd w:val="clear" w:color="auto" w:fill="FFFFFF"/>
          <w:lang w:val="fr-FR"/>
        </w:rPr>
        <w:t>Ewais</w:t>
      </w:r>
      <w:proofErr w:type="spellEnd"/>
      <w:r w:rsidRPr="00F052A0">
        <w:rPr>
          <w:rFonts w:asciiTheme="minorHAnsi" w:hAnsiTheme="minorHAnsi" w:cstheme="minorHAnsi"/>
          <w:sz w:val="18"/>
          <w:szCs w:val="18"/>
          <w:shd w:val="clear" w:color="auto" w:fill="FFFFFF"/>
          <w:lang w:val="fr-FR"/>
        </w:rPr>
        <w:t xml:space="preserve">, M. M., </w:t>
      </w:r>
      <w:proofErr w:type="spellStart"/>
      <w:r w:rsidRPr="00F052A0">
        <w:rPr>
          <w:rFonts w:asciiTheme="minorHAnsi" w:hAnsiTheme="minorHAnsi" w:cstheme="minorHAnsi"/>
          <w:sz w:val="18"/>
          <w:szCs w:val="18"/>
          <w:shd w:val="clear" w:color="auto" w:fill="FFFFFF"/>
          <w:lang w:val="fr-FR"/>
        </w:rPr>
        <w:t>Chaparala</w:t>
      </w:r>
      <w:proofErr w:type="spellEnd"/>
      <w:r w:rsidRPr="00F052A0">
        <w:rPr>
          <w:rFonts w:asciiTheme="minorHAnsi" w:hAnsiTheme="minorHAnsi" w:cstheme="minorHAnsi"/>
          <w:sz w:val="18"/>
          <w:szCs w:val="18"/>
          <w:shd w:val="clear" w:color="auto" w:fill="FFFFFF"/>
          <w:lang w:val="fr-FR"/>
        </w:rPr>
        <w:t xml:space="preserve">, S., </w:t>
      </w:r>
      <w:proofErr w:type="spellStart"/>
      <w:r w:rsidRPr="00F052A0">
        <w:rPr>
          <w:rFonts w:asciiTheme="minorHAnsi" w:hAnsiTheme="minorHAnsi" w:cstheme="minorHAnsi"/>
          <w:sz w:val="18"/>
          <w:szCs w:val="18"/>
          <w:shd w:val="clear" w:color="auto" w:fill="FFFFFF"/>
          <w:lang w:val="fr-FR"/>
        </w:rPr>
        <w:t>Uhl</w:t>
      </w:r>
      <w:proofErr w:type="spellEnd"/>
      <w:r w:rsidRPr="00F052A0">
        <w:rPr>
          <w:rFonts w:asciiTheme="minorHAnsi" w:hAnsiTheme="minorHAnsi" w:cstheme="minorHAnsi"/>
          <w:sz w:val="18"/>
          <w:szCs w:val="18"/>
          <w:shd w:val="clear" w:color="auto" w:fill="FFFFFF"/>
          <w:lang w:val="fr-FR"/>
        </w:rPr>
        <w:t xml:space="preserve">, R., &amp; </w:t>
      </w:r>
      <w:proofErr w:type="spellStart"/>
      <w:r w:rsidRPr="00F052A0">
        <w:rPr>
          <w:rFonts w:asciiTheme="minorHAnsi" w:hAnsiTheme="minorHAnsi" w:cstheme="minorHAnsi"/>
          <w:sz w:val="18"/>
          <w:szCs w:val="18"/>
          <w:shd w:val="clear" w:color="auto" w:fill="FFFFFF"/>
          <w:lang w:val="fr-FR"/>
        </w:rPr>
        <w:t>Jaroszewski</w:t>
      </w:r>
      <w:proofErr w:type="spellEnd"/>
      <w:r w:rsidRPr="00F052A0">
        <w:rPr>
          <w:rFonts w:asciiTheme="minorHAnsi" w:hAnsiTheme="minorHAnsi" w:cstheme="minorHAnsi"/>
          <w:sz w:val="18"/>
          <w:szCs w:val="18"/>
          <w:shd w:val="clear" w:color="auto" w:fill="FFFFFF"/>
          <w:lang w:val="fr-FR"/>
        </w:rPr>
        <w:t xml:space="preserve">, D. E. (2018). </w:t>
      </w:r>
      <w:r w:rsidRPr="00F052A0">
        <w:rPr>
          <w:rFonts w:asciiTheme="minorHAnsi" w:hAnsiTheme="minorHAnsi" w:cstheme="minorHAnsi"/>
          <w:sz w:val="18"/>
          <w:szCs w:val="18"/>
          <w:shd w:val="clear" w:color="auto" w:fill="FFFFFF"/>
        </w:rPr>
        <w:t xml:space="preserve">Outcomes in adult </w:t>
      </w:r>
      <w:proofErr w:type="spellStart"/>
      <w:r w:rsidRPr="00F052A0">
        <w:rPr>
          <w:rFonts w:asciiTheme="minorHAnsi" w:hAnsiTheme="minorHAnsi" w:cstheme="minorHAnsi"/>
          <w:sz w:val="18"/>
          <w:szCs w:val="18"/>
          <w:shd w:val="clear" w:color="auto" w:fill="FFFFFF"/>
        </w:rPr>
        <w:t>pectus</w:t>
      </w:r>
      <w:proofErr w:type="spellEnd"/>
      <w:r w:rsidRPr="00F052A0">
        <w:rPr>
          <w:rFonts w:asciiTheme="minorHAnsi" w:hAnsiTheme="minorHAnsi" w:cstheme="minorHAnsi"/>
          <w:sz w:val="18"/>
          <w:szCs w:val="18"/>
          <w:shd w:val="clear" w:color="auto" w:fill="FFFFFF"/>
        </w:rPr>
        <w:t xml:space="preserve"> </w:t>
      </w:r>
      <w:proofErr w:type="spellStart"/>
      <w:r w:rsidRPr="00F052A0">
        <w:rPr>
          <w:rFonts w:asciiTheme="minorHAnsi" w:hAnsiTheme="minorHAnsi" w:cstheme="minorHAnsi"/>
          <w:sz w:val="18"/>
          <w:szCs w:val="18"/>
          <w:shd w:val="clear" w:color="auto" w:fill="FFFFFF"/>
        </w:rPr>
        <w:t>excavatum</w:t>
      </w:r>
      <w:proofErr w:type="spellEnd"/>
      <w:r w:rsidRPr="00F052A0">
        <w:rPr>
          <w:rFonts w:asciiTheme="minorHAnsi" w:hAnsiTheme="minorHAnsi" w:cstheme="minorHAnsi"/>
          <w:sz w:val="18"/>
          <w:szCs w:val="18"/>
          <w:shd w:val="clear" w:color="auto" w:fill="FFFFFF"/>
        </w:rPr>
        <w:t xml:space="preserve"> patients undergoing </w:t>
      </w:r>
      <w:proofErr w:type="spellStart"/>
      <w:r w:rsidRPr="00F052A0">
        <w:rPr>
          <w:rFonts w:asciiTheme="minorHAnsi" w:hAnsiTheme="minorHAnsi" w:cstheme="minorHAnsi"/>
          <w:sz w:val="18"/>
          <w:szCs w:val="18"/>
          <w:shd w:val="clear" w:color="auto" w:fill="FFFFFF"/>
        </w:rPr>
        <w:t>Nuss</w:t>
      </w:r>
      <w:proofErr w:type="spellEnd"/>
      <w:r w:rsidRPr="00F052A0">
        <w:rPr>
          <w:rFonts w:asciiTheme="minorHAnsi" w:hAnsiTheme="minorHAnsi" w:cstheme="minorHAnsi"/>
          <w:sz w:val="18"/>
          <w:szCs w:val="18"/>
          <w:shd w:val="clear" w:color="auto" w:fill="FFFFFF"/>
        </w:rPr>
        <w:t xml:space="preserve"> repair. </w:t>
      </w:r>
      <w:r w:rsidRPr="00F052A0">
        <w:rPr>
          <w:rFonts w:asciiTheme="minorHAnsi" w:hAnsiTheme="minorHAnsi" w:cstheme="minorHAnsi"/>
          <w:iCs/>
          <w:sz w:val="18"/>
          <w:szCs w:val="18"/>
          <w:shd w:val="clear" w:color="auto" w:fill="FFFFFF"/>
        </w:rPr>
        <w:t>Patient related outcome measures</w:t>
      </w:r>
      <w:r w:rsidRPr="00F052A0">
        <w:rPr>
          <w:rFonts w:asciiTheme="minorHAnsi" w:hAnsiTheme="minorHAnsi" w:cstheme="minorHAnsi"/>
          <w:sz w:val="18"/>
          <w:szCs w:val="18"/>
          <w:shd w:val="clear" w:color="auto" w:fill="FFFFFF"/>
        </w:rPr>
        <w:t>, </w:t>
      </w:r>
      <w:r w:rsidRPr="00F052A0">
        <w:rPr>
          <w:rFonts w:asciiTheme="minorHAnsi" w:hAnsiTheme="minorHAnsi" w:cstheme="minorHAnsi"/>
          <w:i/>
          <w:iCs/>
          <w:sz w:val="18"/>
          <w:szCs w:val="18"/>
          <w:shd w:val="clear" w:color="auto" w:fill="FFFFFF"/>
        </w:rPr>
        <w:t>9</w:t>
      </w:r>
      <w:r w:rsidRPr="00F052A0">
        <w:rPr>
          <w:rFonts w:asciiTheme="minorHAnsi" w:hAnsiTheme="minorHAnsi" w:cstheme="minorHAnsi"/>
          <w:sz w:val="18"/>
          <w:szCs w:val="18"/>
          <w:shd w:val="clear" w:color="auto" w:fill="FFFFFF"/>
        </w:rPr>
        <w:t>, 65–90. doi:10.2147/PROM.S117771</w:t>
      </w:r>
      <w:r w:rsidR="001E2D22" w:rsidRPr="00F052A0">
        <w:rPr>
          <w:rFonts w:asciiTheme="minorHAnsi" w:eastAsia="Times New Roman" w:hAnsiTheme="minorHAnsi" w:cstheme="minorHAnsi"/>
          <w:sz w:val="18"/>
          <w:szCs w:val="18"/>
        </w:rPr>
        <w:t>.</w:t>
      </w:r>
    </w:p>
    <w:p w:rsidR="00402C21" w:rsidRPr="00402C21" w:rsidRDefault="00BB4542" w:rsidP="00402C21">
      <w:pPr>
        <w:pStyle w:val="ListParagraph"/>
        <w:numPr>
          <w:ilvl w:val="0"/>
          <w:numId w:val="3"/>
        </w:numPr>
        <w:shd w:val="clear" w:color="auto" w:fill="FFFFFF"/>
        <w:spacing w:line="216" w:lineRule="exact"/>
        <w:rPr>
          <w:rFonts w:asciiTheme="minorHAnsi" w:eastAsia="Times New Roman" w:hAnsiTheme="minorHAnsi" w:cstheme="minorHAnsi"/>
          <w:sz w:val="18"/>
          <w:szCs w:val="18"/>
        </w:rPr>
      </w:pPr>
      <w:proofErr w:type="spellStart"/>
      <w:r w:rsidRPr="00F052A0">
        <w:rPr>
          <w:rFonts w:asciiTheme="minorHAnsi" w:hAnsiTheme="minorHAnsi" w:cstheme="minorHAnsi"/>
          <w:sz w:val="18"/>
          <w:szCs w:val="18"/>
          <w:shd w:val="clear" w:color="auto" w:fill="FFFFFF"/>
        </w:rPr>
        <w:t>Bal-Bocheńska</w:t>
      </w:r>
      <w:proofErr w:type="spellEnd"/>
      <w:r w:rsidRPr="00F052A0">
        <w:rPr>
          <w:rFonts w:asciiTheme="minorHAnsi" w:hAnsiTheme="minorHAnsi" w:cstheme="minorHAnsi"/>
          <w:sz w:val="18"/>
          <w:szCs w:val="18"/>
          <w:shd w:val="clear" w:color="auto" w:fill="FFFFFF"/>
        </w:rPr>
        <w:t xml:space="preserve"> M. A. (2016). Evaluation of the effects of rehabilitation after surgery using the </w:t>
      </w:r>
      <w:proofErr w:type="spellStart"/>
      <w:r w:rsidRPr="00F052A0">
        <w:rPr>
          <w:rFonts w:asciiTheme="minorHAnsi" w:hAnsiTheme="minorHAnsi" w:cstheme="minorHAnsi"/>
          <w:sz w:val="18"/>
          <w:szCs w:val="18"/>
          <w:shd w:val="clear" w:color="auto" w:fill="FFFFFF"/>
        </w:rPr>
        <w:t>Ravitch</w:t>
      </w:r>
      <w:proofErr w:type="spellEnd"/>
      <w:r w:rsidRPr="00F052A0">
        <w:rPr>
          <w:rFonts w:asciiTheme="minorHAnsi" w:hAnsiTheme="minorHAnsi" w:cstheme="minorHAnsi"/>
          <w:sz w:val="18"/>
          <w:szCs w:val="18"/>
          <w:shd w:val="clear" w:color="auto" w:fill="FFFFFF"/>
        </w:rPr>
        <w:t xml:space="preserve"> and </w:t>
      </w:r>
      <w:proofErr w:type="spellStart"/>
      <w:r w:rsidRPr="00F052A0">
        <w:rPr>
          <w:rFonts w:asciiTheme="minorHAnsi" w:hAnsiTheme="minorHAnsi" w:cstheme="minorHAnsi"/>
          <w:sz w:val="18"/>
          <w:szCs w:val="18"/>
          <w:shd w:val="clear" w:color="auto" w:fill="FFFFFF"/>
        </w:rPr>
        <w:t>Nuss</w:t>
      </w:r>
      <w:proofErr w:type="spellEnd"/>
      <w:r w:rsidRPr="00F052A0">
        <w:rPr>
          <w:rFonts w:asciiTheme="minorHAnsi" w:hAnsiTheme="minorHAnsi" w:cstheme="minorHAnsi"/>
          <w:sz w:val="18"/>
          <w:szCs w:val="18"/>
          <w:shd w:val="clear" w:color="auto" w:fill="FFFFFF"/>
        </w:rPr>
        <w:t xml:space="preserve"> methods: a case study. </w:t>
      </w:r>
      <w:proofErr w:type="spellStart"/>
      <w:r w:rsidRPr="00F052A0">
        <w:rPr>
          <w:rFonts w:asciiTheme="minorHAnsi" w:hAnsiTheme="minorHAnsi" w:cstheme="minorHAnsi"/>
          <w:iCs/>
          <w:sz w:val="18"/>
          <w:szCs w:val="18"/>
          <w:shd w:val="clear" w:color="auto" w:fill="FFFFFF"/>
        </w:rPr>
        <w:t>Kardiochirurgia</w:t>
      </w:r>
      <w:proofErr w:type="spellEnd"/>
      <w:r w:rsidRPr="00F052A0">
        <w:rPr>
          <w:rFonts w:asciiTheme="minorHAnsi" w:hAnsiTheme="minorHAnsi" w:cstheme="minorHAnsi"/>
          <w:iCs/>
          <w:sz w:val="18"/>
          <w:szCs w:val="18"/>
          <w:shd w:val="clear" w:color="auto" w:fill="FFFFFF"/>
        </w:rPr>
        <w:t xml:space="preserve"> </w:t>
      </w:r>
      <w:proofErr w:type="spellStart"/>
      <w:r w:rsidRPr="00F052A0">
        <w:rPr>
          <w:rFonts w:asciiTheme="minorHAnsi" w:hAnsiTheme="minorHAnsi" w:cstheme="minorHAnsi"/>
          <w:iCs/>
          <w:sz w:val="18"/>
          <w:szCs w:val="18"/>
          <w:shd w:val="clear" w:color="auto" w:fill="FFFFFF"/>
        </w:rPr>
        <w:t>i</w:t>
      </w:r>
      <w:proofErr w:type="spellEnd"/>
      <w:r w:rsidRPr="00F052A0">
        <w:rPr>
          <w:rFonts w:asciiTheme="minorHAnsi" w:hAnsiTheme="minorHAnsi" w:cstheme="minorHAnsi"/>
          <w:iCs/>
          <w:sz w:val="18"/>
          <w:szCs w:val="18"/>
          <w:shd w:val="clear" w:color="auto" w:fill="FFFFFF"/>
        </w:rPr>
        <w:t xml:space="preserve"> </w:t>
      </w:r>
      <w:proofErr w:type="spellStart"/>
      <w:r w:rsidRPr="00F052A0">
        <w:rPr>
          <w:rFonts w:asciiTheme="minorHAnsi" w:hAnsiTheme="minorHAnsi" w:cstheme="minorHAnsi"/>
          <w:iCs/>
          <w:sz w:val="18"/>
          <w:szCs w:val="18"/>
          <w:shd w:val="clear" w:color="auto" w:fill="FFFFFF"/>
        </w:rPr>
        <w:t>torakochirurgia</w:t>
      </w:r>
      <w:proofErr w:type="spellEnd"/>
      <w:r w:rsidRPr="00F052A0">
        <w:rPr>
          <w:rFonts w:asciiTheme="minorHAnsi" w:hAnsiTheme="minorHAnsi" w:cstheme="minorHAnsi"/>
          <w:iCs/>
          <w:sz w:val="18"/>
          <w:szCs w:val="18"/>
          <w:shd w:val="clear" w:color="auto" w:fill="FFFFFF"/>
        </w:rPr>
        <w:t xml:space="preserve"> </w:t>
      </w:r>
      <w:proofErr w:type="spellStart"/>
      <w:r w:rsidRPr="00F052A0">
        <w:rPr>
          <w:rFonts w:asciiTheme="minorHAnsi" w:hAnsiTheme="minorHAnsi" w:cstheme="minorHAnsi"/>
          <w:iCs/>
          <w:sz w:val="18"/>
          <w:szCs w:val="18"/>
          <w:shd w:val="clear" w:color="auto" w:fill="FFFFFF"/>
        </w:rPr>
        <w:t>polska</w:t>
      </w:r>
      <w:proofErr w:type="spellEnd"/>
      <w:r w:rsidRPr="00F052A0">
        <w:rPr>
          <w:rFonts w:asciiTheme="minorHAnsi" w:hAnsiTheme="minorHAnsi" w:cstheme="minorHAnsi"/>
          <w:iCs/>
          <w:sz w:val="18"/>
          <w:szCs w:val="18"/>
          <w:shd w:val="clear" w:color="auto" w:fill="FFFFFF"/>
        </w:rPr>
        <w:t xml:space="preserve"> = Polish journal of cardio-thoracic surgery</w:t>
      </w:r>
      <w:r w:rsidRPr="00F052A0">
        <w:rPr>
          <w:rFonts w:asciiTheme="minorHAnsi" w:hAnsiTheme="minorHAnsi" w:cstheme="minorHAnsi"/>
          <w:sz w:val="18"/>
          <w:szCs w:val="18"/>
          <w:shd w:val="clear" w:color="auto" w:fill="FFFFFF"/>
        </w:rPr>
        <w:t>, </w:t>
      </w:r>
      <w:r w:rsidRPr="00F052A0">
        <w:rPr>
          <w:rFonts w:asciiTheme="minorHAnsi" w:hAnsiTheme="minorHAnsi" w:cstheme="minorHAnsi"/>
          <w:i/>
          <w:iCs/>
          <w:sz w:val="18"/>
          <w:szCs w:val="18"/>
          <w:shd w:val="clear" w:color="auto" w:fill="FFFFFF"/>
        </w:rPr>
        <w:t>13</w:t>
      </w:r>
      <w:r w:rsidRPr="00F052A0">
        <w:rPr>
          <w:rFonts w:asciiTheme="minorHAnsi" w:hAnsiTheme="minorHAnsi" w:cstheme="minorHAnsi"/>
          <w:sz w:val="18"/>
          <w:szCs w:val="18"/>
          <w:shd w:val="clear" w:color="auto" w:fill="FFFFFF"/>
        </w:rPr>
        <w:t>(1), 72–77. doi:10.5114/kitp.2016.58973</w:t>
      </w:r>
    </w:p>
    <w:p w:rsidR="00DA1675" w:rsidRDefault="00402C21" w:rsidP="00DA1675">
      <w:pPr>
        <w:pStyle w:val="ListParagraph"/>
        <w:numPr>
          <w:ilvl w:val="0"/>
          <w:numId w:val="3"/>
        </w:numPr>
        <w:shd w:val="clear" w:color="auto" w:fill="FFFFFF"/>
        <w:spacing w:line="216" w:lineRule="exact"/>
        <w:rPr>
          <w:rFonts w:asciiTheme="minorHAnsi" w:eastAsia="Times New Roman" w:hAnsiTheme="minorHAnsi" w:cstheme="minorHAnsi"/>
          <w:sz w:val="18"/>
          <w:szCs w:val="18"/>
        </w:rPr>
      </w:pPr>
      <w:r w:rsidRPr="00402C21">
        <w:rPr>
          <w:rFonts w:asciiTheme="minorHAnsi" w:hAnsiTheme="minorHAnsi" w:cstheme="minorHAnsi"/>
          <w:sz w:val="18"/>
          <w:szCs w:val="18"/>
        </w:rPr>
        <w:t xml:space="preserve">Jacqui </w:t>
      </w:r>
      <w:proofErr w:type="spellStart"/>
      <w:r w:rsidRPr="00402C21">
        <w:rPr>
          <w:rFonts w:asciiTheme="minorHAnsi" w:hAnsiTheme="minorHAnsi" w:cstheme="minorHAnsi"/>
          <w:sz w:val="18"/>
          <w:szCs w:val="18"/>
        </w:rPr>
        <w:t>Schewitz</w:t>
      </w:r>
      <w:proofErr w:type="spellEnd"/>
      <w:r w:rsidRPr="00402C21">
        <w:rPr>
          <w:rFonts w:asciiTheme="minorHAnsi" w:hAnsiTheme="minorHAnsi" w:cstheme="minorHAnsi"/>
          <w:sz w:val="18"/>
          <w:szCs w:val="18"/>
        </w:rPr>
        <w:t xml:space="preserve">, Helena Van </w:t>
      </w:r>
      <w:proofErr w:type="spellStart"/>
      <w:r w:rsidRPr="00402C21">
        <w:rPr>
          <w:rFonts w:asciiTheme="minorHAnsi" w:hAnsiTheme="minorHAnsi" w:cstheme="minorHAnsi"/>
          <w:sz w:val="18"/>
          <w:szCs w:val="18"/>
        </w:rPr>
        <w:t>Aswegen</w:t>
      </w:r>
      <w:proofErr w:type="spellEnd"/>
      <w:r w:rsidRPr="00402C21">
        <w:rPr>
          <w:rFonts w:asciiTheme="minorHAnsi" w:hAnsiTheme="minorHAnsi" w:cstheme="minorHAnsi"/>
          <w:sz w:val="18"/>
          <w:szCs w:val="18"/>
        </w:rPr>
        <w:t>. (2013).</w:t>
      </w:r>
      <w:r w:rsidRPr="00402C21">
        <w:rPr>
          <w:rFonts w:asciiTheme="minorHAnsi" w:eastAsia="Times New Roman" w:hAnsiTheme="minorHAnsi" w:cstheme="minorHAnsi"/>
          <w:kern w:val="36"/>
          <w:sz w:val="18"/>
          <w:szCs w:val="18"/>
        </w:rPr>
        <w:t xml:space="preserve"> </w:t>
      </w:r>
      <w:r w:rsidRPr="00402C21">
        <w:rPr>
          <w:rFonts w:asciiTheme="minorHAnsi" w:eastAsia="Times New Roman" w:hAnsiTheme="minorHAnsi" w:cstheme="minorHAnsi"/>
          <w:kern w:val="36"/>
          <w:sz w:val="18"/>
          <w:szCs w:val="18"/>
        </w:rPr>
        <w:t xml:space="preserve">Rehabilitation after </w:t>
      </w:r>
      <w:bookmarkStart w:id="0" w:name="_GoBack"/>
      <w:bookmarkEnd w:id="0"/>
      <w:proofErr w:type="spellStart"/>
      <w:r w:rsidRPr="00402C21">
        <w:rPr>
          <w:rFonts w:asciiTheme="minorHAnsi" w:eastAsia="Times New Roman" w:hAnsiTheme="minorHAnsi" w:cstheme="minorHAnsi"/>
          <w:kern w:val="36"/>
          <w:sz w:val="18"/>
          <w:szCs w:val="18"/>
        </w:rPr>
        <w:t>pectus</w:t>
      </w:r>
      <w:proofErr w:type="spellEnd"/>
      <w:r w:rsidRPr="00402C21">
        <w:rPr>
          <w:rFonts w:asciiTheme="minorHAnsi" w:eastAsia="Times New Roman" w:hAnsiTheme="minorHAnsi" w:cstheme="minorHAnsi"/>
          <w:kern w:val="36"/>
          <w:sz w:val="18"/>
          <w:szCs w:val="18"/>
        </w:rPr>
        <w:t xml:space="preserve"> </w:t>
      </w:r>
      <w:proofErr w:type="spellStart"/>
      <w:r w:rsidRPr="00402C21">
        <w:rPr>
          <w:rFonts w:asciiTheme="minorHAnsi" w:eastAsia="Times New Roman" w:hAnsiTheme="minorHAnsi" w:cstheme="minorHAnsi"/>
          <w:kern w:val="36"/>
          <w:sz w:val="18"/>
          <w:szCs w:val="18"/>
        </w:rPr>
        <w:t>excavatum</w:t>
      </w:r>
      <w:proofErr w:type="spellEnd"/>
      <w:r w:rsidRPr="00402C21">
        <w:rPr>
          <w:rFonts w:asciiTheme="minorHAnsi" w:eastAsia="Times New Roman" w:hAnsiTheme="minorHAnsi" w:cstheme="minorHAnsi"/>
          <w:kern w:val="36"/>
          <w:sz w:val="18"/>
          <w:szCs w:val="18"/>
        </w:rPr>
        <w:t xml:space="preserve"> corrective surgery: A single case report</w:t>
      </w:r>
      <w:r w:rsidRPr="00402C21">
        <w:rPr>
          <w:rFonts w:asciiTheme="minorHAnsi" w:eastAsia="Times New Roman" w:hAnsiTheme="minorHAnsi" w:cstheme="minorHAnsi"/>
          <w:kern w:val="36"/>
          <w:sz w:val="18"/>
          <w:szCs w:val="18"/>
        </w:rPr>
        <w:t>.</w:t>
      </w:r>
      <w:r w:rsidRPr="00402C21">
        <w:rPr>
          <w:rFonts w:asciiTheme="minorHAnsi" w:eastAsia="Times New Roman" w:hAnsiTheme="minorHAnsi" w:cstheme="minorHAnsi"/>
          <w:sz w:val="18"/>
          <w:szCs w:val="18"/>
        </w:rPr>
        <w:t xml:space="preserve"> </w:t>
      </w:r>
      <w:r w:rsidRPr="00402C21">
        <w:rPr>
          <w:rFonts w:asciiTheme="minorHAnsi" w:hAnsiTheme="minorHAnsi" w:cstheme="minorHAnsi"/>
          <w:sz w:val="18"/>
          <w:szCs w:val="18"/>
        </w:rPr>
        <w:t>International Journal of Therapy and Rehabilitation. Jun 01, 2013-Volume 20,</w:t>
      </w:r>
      <w:r>
        <w:rPr>
          <w:rFonts w:asciiTheme="minorHAnsi" w:hAnsiTheme="minorHAnsi" w:cstheme="minorHAnsi"/>
          <w:sz w:val="18"/>
          <w:szCs w:val="18"/>
        </w:rPr>
        <w:t xml:space="preserve"> </w:t>
      </w:r>
      <w:r w:rsidRPr="00402C21">
        <w:rPr>
          <w:rFonts w:asciiTheme="minorHAnsi" w:hAnsiTheme="minorHAnsi" w:cstheme="minorHAnsi"/>
          <w:sz w:val="18"/>
          <w:szCs w:val="18"/>
        </w:rPr>
        <w:t>Issue 6</w:t>
      </w:r>
      <w:r>
        <w:rPr>
          <w:rFonts w:asciiTheme="minorHAnsi" w:hAnsiTheme="minorHAnsi" w:cstheme="minorHAnsi"/>
          <w:sz w:val="18"/>
          <w:szCs w:val="18"/>
        </w:rPr>
        <w:t xml:space="preserve">. </w:t>
      </w:r>
      <w:r w:rsidRPr="00402C21">
        <w:rPr>
          <w:rFonts w:asciiTheme="minorHAnsi" w:eastAsia="Times New Roman" w:hAnsiTheme="minorHAnsi" w:cstheme="minorHAnsi"/>
          <w:sz w:val="18"/>
          <w:szCs w:val="18"/>
        </w:rPr>
        <w:t>ISSN (online): 1759-779X</w:t>
      </w:r>
    </w:p>
    <w:p w:rsidR="00DA1675" w:rsidRPr="00DA1675" w:rsidRDefault="00DA1675" w:rsidP="00DA1675">
      <w:pPr>
        <w:pStyle w:val="ListParagraph"/>
        <w:numPr>
          <w:ilvl w:val="0"/>
          <w:numId w:val="3"/>
        </w:numPr>
        <w:shd w:val="clear" w:color="auto" w:fill="FFFFFF"/>
        <w:spacing w:line="216" w:lineRule="exact"/>
        <w:rPr>
          <w:rFonts w:asciiTheme="minorHAnsi" w:eastAsia="Times New Roman" w:hAnsiTheme="minorHAnsi" w:cstheme="minorHAnsi"/>
          <w:sz w:val="18"/>
          <w:szCs w:val="18"/>
        </w:rPr>
      </w:pPr>
      <w:r w:rsidRPr="00DA1675">
        <w:rPr>
          <w:rFonts w:asciiTheme="minorHAnsi" w:eastAsia="Times New Roman" w:hAnsiTheme="minorHAnsi" w:cstheme="minorHAnsi"/>
          <w:color w:val="000000"/>
          <w:sz w:val="18"/>
          <w:szCs w:val="18"/>
        </w:rPr>
        <w:t xml:space="preserve">Nasr A, </w:t>
      </w:r>
      <w:proofErr w:type="spellStart"/>
      <w:r w:rsidRPr="00DA1675">
        <w:rPr>
          <w:rFonts w:asciiTheme="minorHAnsi" w:eastAsia="Times New Roman" w:hAnsiTheme="minorHAnsi" w:cstheme="minorHAnsi"/>
          <w:color w:val="000000"/>
          <w:sz w:val="18"/>
          <w:szCs w:val="18"/>
        </w:rPr>
        <w:t>Fecteau</w:t>
      </w:r>
      <w:proofErr w:type="spellEnd"/>
      <w:r w:rsidRPr="00DA1675">
        <w:rPr>
          <w:rFonts w:asciiTheme="minorHAnsi" w:eastAsia="Times New Roman" w:hAnsiTheme="minorHAnsi" w:cstheme="minorHAnsi"/>
          <w:color w:val="000000"/>
          <w:sz w:val="18"/>
          <w:szCs w:val="18"/>
        </w:rPr>
        <w:t xml:space="preserve"> A, Wales PW.</w:t>
      </w:r>
      <w:r>
        <w:rPr>
          <w:rFonts w:asciiTheme="minorHAnsi" w:eastAsia="Times New Roman" w:hAnsiTheme="minorHAnsi" w:cstheme="minorHAnsi"/>
          <w:color w:val="000000"/>
          <w:sz w:val="18"/>
          <w:szCs w:val="18"/>
        </w:rPr>
        <w:t xml:space="preserve"> </w:t>
      </w:r>
      <w:r w:rsidRPr="00DA1675">
        <w:rPr>
          <w:rFonts w:asciiTheme="minorHAnsi" w:eastAsia="Times New Roman" w:hAnsiTheme="minorHAnsi" w:cstheme="minorHAnsi"/>
          <w:color w:val="000000"/>
          <w:sz w:val="18"/>
          <w:szCs w:val="18"/>
        </w:rPr>
        <w:t>(</w:t>
      </w:r>
      <w:r w:rsidRPr="00DA1675">
        <w:rPr>
          <w:rFonts w:asciiTheme="minorHAnsi" w:eastAsia="Times New Roman" w:hAnsiTheme="minorHAnsi" w:cstheme="minorHAnsi"/>
          <w:color w:val="000000"/>
          <w:sz w:val="18"/>
          <w:szCs w:val="18"/>
        </w:rPr>
        <w:t>2010</w:t>
      </w:r>
      <w:r w:rsidRPr="00DA1675">
        <w:rPr>
          <w:rFonts w:asciiTheme="minorHAnsi" w:eastAsia="Times New Roman" w:hAnsiTheme="minorHAnsi" w:cstheme="minorHAnsi"/>
          <w:color w:val="000000"/>
          <w:sz w:val="18"/>
          <w:szCs w:val="18"/>
        </w:rPr>
        <w:t xml:space="preserve">) Comparison of the </w:t>
      </w:r>
      <w:proofErr w:type="spellStart"/>
      <w:r w:rsidRPr="00DA1675">
        <w:rPr>
          <w:rFonts w:asciiTheme="minorHAnsi" w:eastAsia="Times New Roman" w:hAnsiTheme="minorHAnsi" w:cstheme="minorHAnsi"/>
          <w:color w:val="000000"/>
          <w:sz w:val="18"/>
          <w:szCs w:val="18"/>
        </w:rPr>
        <w:t>Nuss</w:t>
      </w:r>
      <w:proofErr w:type="spellEnd"/>
      <w:r w:rsidRPr="00DA1675">
        <w:rPr>
          <w:rFonts w:asciiTheme="minorHAnsi" w:eastAsia="Times New Roman" w:hAnsiTheme="minorHAnsi" w:cstheme="minorHAnsi"/>
          <w:color w:val="000000"/>
          <w:sz w:val="18"/>
          <w:szCs w:val="18"/>
        </w:rPr>
        <w:t xml:space="preserve"> and the </w:t>
      </w:r>
      <w:proofErr w:type="spellStart"/>
      <w:r w:rsidRPr="00DA1675">
        <w:rPr>
          <w:rFonts w:asciiTheme="minorHAnsi" w:eastAsia="Times New Roman" w:hAnsiTheme="minorHAnsi" w:cstheme="minorHAnsi"/>
          <w:color w:val="000000"/>
          <w:sz w:val="18"/>
          <w:szCs w:val="18"/>
        </w:rPr>
        <w:t>Ravitch</w:t>
      </w:r>
      <w:proofErr w:type="spellEnd"/>
      <w:r w:rsidRPr="00DA1675">
        <w:rPr>
          <w:rFonts w:asciiTheme="minorHAnsi" w:eastAsia="Times New Roman" w:hAnsiTheme="minorHAnsi" w:cstheme="minorHAnsi"/>
          <w:color w:val="000000"/>
          <w:sz w:val="18"/>
          <w:szCs w:val="18"/>
        </w:rPr>
        <w:t xml:space="preserve"> procedure for </w:t>
      </w:r>
      <w:proofErr w:type="spellStart"/>
      <w:r w:rsidRPr="00DA1675">
        <w:rPr>
          <w:rFonts w:asciiTheme="minorHAnsi" w:eastAsia="Times New Roman" w:hAnsiTheme="minorHAnsi" w:cstheme="minorHAnsi"/>
          <w:color w:val="000000"/>
          <w:sz w:val="18"/>
          <w:szCs w:val="18"/>
        </w:rPr>
        <w:t>pectus</w:t>
      </w:r>
      <w:proofErr w:type="spellEnd"/>
      <w:r w:rsidRPr="00DA1675">
        <w:rPr>
          <w:rFonts w:asciiTheme="minorHAnsi" w:eastAsia="Times New Roman" w:hAnsiTheme="minorHAnsi" w:cstheme="minorHAnsi"/>
          <w:color w:val="000000"/>
          <w:sz w:val="18"/>
          <w:szCs w:val="18"/>
        </w:rPr>
        <w:t xml:space="preserve"> </w:t>
      </w:r>
      <w:proofErr w:type="spellStart"/>
      <w:r w:rsidRPr="00DA1675">
        <w:rPr>
          <w:rFonts w:asciiTheme="minorHAnsi" w:eastAsia="Times New Roman" w:hAnsiTheme="minorHAnsi" w:cstheme="minorHAnsi"/>
          <w:color w:val="000000"/>
          <w:sz w:val="18"/>
          <w:szCs w:val="18"/>
        </w:rPr>
        <w:t>excavatum</w:t>
      </w:r>
      <w:proofErr w:type="spellEnd"/>
      <w:r w:rsidRPr="00DA1675">
        <w:rPr>
          <w:rFonts w:asciiTheme="minorHAnsi" w:eastAsia="Times New Roman" w:hAnsiTheme="minorHAnsi" w:cstheme="minorHAnsi"/>
          <w:color w:val="000000"/>
          <w:sz w:val="18"/>
          <w:szCs w:val="18"/>
        </w:rPr>
        <w:t xml:space="preserve"> repair: a meta-analysis. J </w:t>
      </w:r>
      <w:proofErr w:type="spellStart"/>
      <w:r w:rsidRPr="00DA1675">
        <w:rPr>
          <w:rFonts w:asciiTheme="minorHAnsi" w:eastAsia="Times New Roman" w:hAnsiTheme="minorHAnsi" w:cstheme="minorHAnsi"/>
          <w:color w:val="000000"/>
          <w:sz w:val="18"/>
          <w:szCs w:val="18"/>
        </w:rPr>
        <w:t>Pediatr</w:t>
      </w:r>
      <w:proofErr w:type="spellEnd"/>
      <w:r w:rsidRPr="00DA1675">
        <w:rPr>
          <w:rFonts w:asciiTheme="minorHAnsi" w:eastAsia="Times New Roman" w:hAnsiTheme="minorHAnsi" w:cstheme="minorHAnsi"/>
          <w:color w:val="000000"/>
          <w:sz w:val="18"/>
          <w:szCs w:val="18"/>
        </w:rPr>
        <w:t xml:space="preserve"> Surg. May; 45</w:t>
      </w:r>
      <w:r>
        <w:rPr>
          <w:rFonts w:asciiTheme="minorHAnsi" w:eastAsia="Times New Roman" w:hAnsiTheme="minorHAnsi" w:cstheme="minorHAnsi"/>
          <w:color w:val="000000"/>
          <w:sz w:val="18"/>
          <w:szCs w:val="18"/>
        </w:rPr>
        <w:t xml:space="preserve"> </w:t>
      </w:r>
      <w:r w:rsidRPr="00DA1675">
        <w:rPr>
          <w:rFonts w:asciiTheme="minorHAnsi" w:eastAsia="Times New Roman" w:hAnsiTheme="minorHAnsi" w:cstheme="minorHAnsi"/>
          <w:color w:val="000000"/>
          <w:sz w:val="18"/>
          <w:szCs w:val="18"/>
        </w:rPr>
        <w:t>(5):</w:t>
      </w:r>
      <w:r>
        <w:rPr>
          <w:rFonts w:asciiTheme="minorHAnsi" w:eastAsia="Times New Roman" w:hAnsiTheme="minorHAnsi" w:cstheme="minorHAnsi"/>
          <w:color w:val="000000"/>
          <w:sz w:val="18"/>
          <w:szCs w:val="18"/>
        </w:rPr>
        <w:t xml:space="preserve"> </w:t>
      </w:r>
      <w:r w:rsidRPr="00DA1675">
        <w:rPr>
          <w:rFonts w:asciiTheme="minorHAnsi" w:eastAsia="Times New Roman" w:hAnsiTheme="minorHAnsi" w:cstheme="minorHAnsi"/>
          <w:color w:val="000000"/>
          <w:sz w:val="18"/>
          <w:szCs w:val="18"/>
        </w:rPr>
        <w:t xml:space="preserve">880-6. </w:t>
      </w:r>
      <w:proofErr w:type="spellStart"/>
      <w:proofErr w:type="gramStart"/>
      <w:r w:rsidRPr="00DA1675">
        <w:rPr>
          <w:rFonts w:asciiTheme="minorHAnsi" w:eastAsia="Times New Roman" w:hAnsiTheme="minorHAnsi" w:cstheme="minorHAnsi"/>
          <w:color w:val="000000"/>
          <w:sz w:val="18"/>
          <w:szCs w:val="18"/>
        </w:rPr>
        <w:t>doi</w:t>
      </w:r>
      <w:proofErr w:type="spellEnd"/>
      <w:proofErr w:type="gramEnd"/>
      <w:r w:rsidRPr="00DA1675">
        <w:rPr>
          <w:rFonts w:asciiTheme="minorHAnsi" w:eastAsia="Times New Roman" w:hAnsiTheme="minorHAnsi" w:cstheme="minorHAnsi"/>
          <w:color w:val="000000"/>
          <w:sz w:val="18"/>
          <w:szCs w:val="18"/>
        </w:rPr>
        <w:t>: 10.1016/j.jpedsurg.2010.02.012. Review. PubMed PMID: 20438918</w:t>
      </w:r>
      <w:r w:rsidRPr="00DA1675">
        <w:rPr>
          <w:rFonts w:ascii="Courier New" w:eastAsia="Times New Roman" w:hAnsi="Courier New" w:cs="Courier New"/>
          <w:color w:val="000000"/>
          <w:sz w:val="20"/>
          <w:szCs w:val="20"/>
        </w:rPr>
        <w:t>.</w:t>
      </w:r>
    </w:p>
    <w:p w:rsidR="005E7730" w:rsidRPr="009940D3" w:rsidRDefault="0012417E" w:rsidP="005E7730">
      <w:pPr>
        <w:pStyle w:val="ListParagraph"/>
        <w:numPr>
          <w:ilvl w:val="0"/>
          <w:numId w:val="3"/>
        </w:numPr>
        <w:spacing w:line="210" w:lineRule="exact"/>
        <w:rPr>
          <w:rFonts w:asciiTheme="minorHAnsi" w:hAnsiTheme="minorHAnsi" w:cstheme="minorHAnsi"/>
          <w:sz w:val="18"/>
          <w:szCs w:val="18"/>
          <w:shd w:val="clear" w:color="auto" w:fill="FFFFFF"/>
        </w:rPr>
      </w:pPr>
      <w:proofErr w:type="spellStart"/>
      <w:r w:rsidRPr="0012417E">
        <w:rPr>
          <w:sz w:val="18"/>
          <w:szCs w:val="18"/>
        </w:rPr>
        <w:t>Canavan</w:t>
      </w:r>
      <w:proofErr w:type="spellEnd"/>
      <w:r w:rsidRPr="0012417E">
        <w:rPr>
          <w:sz w:val="18"/>
          <w:szCs w:val="18"/>
        </w:rPr>
        <w:t xml:space="preserve"> PK, </w:t>
      </w:r>
      <w:proofErr w:type="spellStart"/>
      <w:r w:rsidRPr="0012417E">
        <w:rPr>
          <w:sz w:val="18"/>
          <w:szCs w:val="18"/>
        </w:rPr>
        <w:t>Cahalin</w:t>
      </w:r>
      <w:proofErr w:type="spellEnd"/>
      <w:r w:rsidRPr="0012417E">
        <w:rPr>
          <w:sz w:val="18"/>
          <w:szCs w:val="18"/>
        </w:rPr>
        <w:t xml:space="preserve"> L.</w:t>
      </w:r>
      <w:r w:rsidRPr="0012417E">
        <w:rPr>
          <w:sz w:val="18"/>
          <w:szCs w:val="18"/>
        </w:rPr>
        <w:t xml:space="preserve"> (</w:t>
      </w:r>
      <w:r w:rsidRPr="0012417E">
        <w:rPr>
          <w:sz w:val="18"/>
          <w:szCs w:val="18"/>
        </w:rPr>
        <w:t>2008</w:t>
      </w:r>
      <w:r w:rsidRPr="0012417E">
        <w:rPr>
          <w:sz w:val="18"/>
          <w:szCs w:val="18"/>
        </w:rPr>
        <w:t>).</w:t>
      </w:r>
      <w:r w:rsidRPr="0012417E">
        <w:rPr>
          <w:sz w:val="18"/>
          <w:szCs w:val="18"/>
        </w:rPr>
        <w:t xml:space="preserve"> Integrated physical therapy intervention for a person with </w:t>
      </w:r>
      <w:proofErr w:type="spellStart"/>
      <w:r w:rsidRPr="0012417E">
        <w:rPr>
          <w:sz w:val="18"/>
          <w:szCs w:val="18"/>
        </w:rPr>
        <w:t>pectus</w:t>
      </w:r>
      <w:proofErr w:type="spellEnd"/>
      <w:r w:rsidRPr="0012417E">
        <w:rPr>
          <w:sz w:val="18"/>
          <w:szCs w:val="18"/>
        </w:rPr>
        <w:t xml:space="preserve"> </w:t>
      </w:r>
      <w:proofErr w:type="spellStart"/>
      <w:r w:rsidRPr="0012417E">
        <w:rPr>
          <w:sz w:val="18"/>
          <w:szCs w:val="18"/>
        </w:rPr>
        <w:t>excavatum</w:t>
      </w:r>
      <w:proofErr w:type="spellEnd"/>
      <w:r w:rsidRPr="0012417E">
        <w:rPr>
          <w:sz w:val="18"/>
          <w:szCs w:val="18"/>
        </w:rPr>
        <w:t xml:space="preserve"> and bilateral shoulder pain: a single-case study. Arch </w:t>
      </w:r>
      <w:proofErr w:type="spellStart"/>
      <w:r w:rsidRPr="0012417E">
        <w:rPr>
          <w:sz w:val="18"/>
          <w:szCs w:val="18"/>
        </w:rPr>
        <w:t>Phys</w:t>
      </w:r>
      <w:proofErr w:type="spellEnd"/>
      <w:r w:rsidRPr="0012417E">
        <w:rPr>
          <w:sz w:val="18"/>
          <w:szCs w:val="18"/>
        </w:rPr>
        <w:t xml:space="preserve"> Med </w:t>
      </w:r>
      <w:proofErr w:type="spellStart"/>
      <w:r w:rsidRPr="0012417E">
        <w:rPr>
          <w:sz w:val="18"/>
          <w:szCs w:val="18"/>
        </w:rPr>
        <w:t>Rehabil</w:t>
      </w:r>
      <w:proofErr w:type="spellEnd"/>
      <w:r w:rsidRPr="0012417E">
        <w:rPr>
          <w:sz w:val="18"/>
          <w:szCs w:val="18"/>
        </w:rPr>
        <w:t>;</w:t>
      </w:r>
      <w:r w:rsidRPr="0012417E">
        <w:rPr>
          <w:sz w:val="18"/>
          <w:szCs w:val="18"/>
        </w:rPr>
        <w:t xml:space="preserve"> </w:t>
      </w:r>
      <w:r w:rsidRPr="0012417E">
        <w:rPr>
          <w:sz w:val="18"/>
          <w:szCs w:val="18"/>
        </w:rPr>
        <w:t>89:2195-204</w:t>
      </w:r>
      <w:r w:rsidRPr="0012417E">
        <w:t>.</w:t>
      </w:r>
    </w:p>
    <w:p w:rsidR="009940D3" w:rsidRDefault="009940D3" w:rsidP="009940D3">
      <w:pPr>
        <w:spacing w:line="210" w:lineRule="exact"/>
        <w:rPr>
          <w:rFonts w:asciiTheme="minorHAnsi" w:hAnsiTheme="minorHAnsi" w:cstheme="minorHAnsi"/>
          <w:sz w:val="18"/>
          <w:szCs w:val="18"/>
          <w:shd w:val="clear" w:color="auto" w:fill="FFFFFF"/>
        </w:rPr>
      </w:pPr>
    </w:p>
    <w:p w:rsidR="009940D3" w:rsidRDefault="009940D3" w:rsidP="009940D3">
      <w:pPr>
        <w:spacing w:line="210" w:lineRule="exact"/>
        <w:rPr>
          <w:rFonts w:asciiTheme="minorHAnsi" w:hAnsiTheme="minorHAnsi" w:cstheme="minorHAnsi"/>
          <w:sz w:val="18"/>
          <w:szCs w:val="18"/>
          <w:shd w:val="clear" w:color="auto" w:fill="FFFFFF"/>
        </w:rPr>
      </w:pPr>
    </w:p>
    <w:p w:rsidR="009940D3" w:rsidRDefault="009940D3" w:rsidP="009940D3">
      <w:pPr>
        <w:spacing w:line="210" w:lineRule="exact"/>
        <w:rPr>
          <w:rFonts w:asciiTheme="minorHAnsi" w:hAnsiTheme="minorHAnsi" w:cstheme="minorHAnsi"/>
          <w:sz w:val="18"/>
          <w:szCs w:val="18"/>
          <w:shd w:val="clear" w:color="auto" w:fill="FFFFFF"/>
        </w:rPr>
      </w:pPr>
    </w:p>
    <w:p w:rsidR="009940D3" w:rsidRDefault="009940D3" w:rsidP="009940D3">
      <w:pPr>
        <w:spacing w:line="210" w:lineRule="exact"/>
        <w:rPr>
          <w:rFonts w:asciiTheme="minorHAnsi" w:hAnsiTheme="minorHAnsi" w:cstheme="minorHAnsi"/>
          <w:sz w:val="18"/>
          <w:szCs w:val="18"/>
          <w:shd w:val="clear" w:color="auto" w:fill="FFFFFF"/>
        </w:rPr>
      </w:pPr>
    </w:p>
    <w:p w:rsidR="009940D3" w:rsidRDefault="009940D3" w:rsidP="009940D3">
      <w:pPr>
        <w:spacing w:line="210" w:lineRule="exact"/>
        <w:rPr>
          <w:rFonts w:asciiTheme="minorHAnsi" w:hAnsiTheme="minorHAnsi" w:cstheme="minorHAnsi"/>
          <w:sz w:val="18"/>
          <w:szCs w:val="18"/>
          <w:shd w:val="clear" w:color="auto" w:fill="FFFFFF"/>
        </w:rPr>
      </w:pPr>
    </w:p>
    <w:p w:rsidR="009940D3" w:rsidRDefault="009940D3" w:rsidP="009940D3">
      <w:pPr>
        <w:spacing w:line="210" w:lineRule="exact"/>
        <w:rPr>
          <w:rFonts w:asciiTheme="minorHAnsi" w:hAnsiTheme="minorHAnsi" w:cstheme="minorHAnsi"/>
          <w:sz w:val="18"/>
          <w:szCs w:val="18"/>
          <w:shd w:val="clear" w:color="auto" w:fill="FFFFFF"/>
        </w:rPr>
      </w:pPr>
    </w:p>
    <w:p w:rsidR="009940D3" w:rsidRDefault="009940D3" w:rsidP="009940D3">
      <w:pPr>
        <w:spacing w:line="210" w:lineRule="exact"/>
        <w:rPr>
          <w:rFonts w:asciiTheme="minorHAnsi" w:hAnsiTheme="minorHAnsi" w:cstheme="minorHAnsi"/>
          <w:sz w:val="18"/>
          <w:szCs w:val="18"/>
          <w:shd w:val="clear" w:color="auto" w:fill="FFFFFF"/>
        </w:rPr>
      </w:pPr>
    </w:p>
    <w:p w:rsidR="009940D3" w:rsidRDefault="009940D3" w:rsidP="009940D3">
      <w:pPr>
        <w:spacing w:line="210" w:lineRule="exact"/>
        <w:rPr>
          <w:rFonts w:asciiTheme="minorHAnsi" w:hAnsiTheme="minorHAnsi" w:cstheme="minorHAnsi"/>
          <w:sz w:val="18"/>
          <w:szCs w:val="18"/>
          <w:shd w:val="clear" w:color="auto" w:fill="FFFFFF"/>
        </w:rPr>
      </w:pPr>
    </w:p>
    <w:p w:rsidR="009940D3" w:rsidRDefault="009940D3" w:rsidP="009940D3">
      <w:pPr>
        <w:spacing w:line="210" w:lineRule="exact"/>
        <w:rPr>
          <w:rFonts w:asciiTheme="minorHAnsi" w:hAnsiTheme="minorHAnsi" w:cstheme="minorHAnsi"/>
          <w:sz w:val="18"/>
          <w:szCs w:val="18"/>
          <w:shd w:val="clear" w:color="auto" w:fill="FFFFFF"/>
        </w:rPr>
      </w:pPr>
    </w:p>
    <w:p w:rsidR="009940D3" w:rsidRDefault="009940D3" w:rsidP="009940D3">
      <w:pPr>
        <w:spacing w:line="210" w:lineRule="exact"/>
        <w:rPr>
          <w:rFonts w:asciiTheme="minorHAnsi" w:hAnsiTheme="minorHAnsi" w:cstheme="minorHAnsi"/>
          <w:sz w:val="18"/>
          <w:szCs w:val="18"/>
          <w:shd w:val="clear" w:color="auto" w:fill="FFFFFF"/>
        </w:rPr>
      </w:pPr>
    </w:p>
    <w:p w:rsidR="009940D3" w:rsidRPr="009940D3" w:rsidRDefault="009940D3" w:rsidP="009940D3">
      <w:pPr>
        <w:spacing w:line="210" w:lineRule="exact"/>
        <w:rPr>
          <w:rFonts w:asciiTheme="minorHAnsi" w:hAnsiTheme="minorHAnsi" w:cstheme="minorHAnsi"/>
          <w:sz w:val="18"/>
          <w:szCs w:val="18"/>
          <w:shd w:val="clear" w:color="auto" w:fill="FFFFFF"/>
        </w:rPr>
      </w:pPr>
    </w:p>
    <w:p w:rsidR="00AE3E37" w:rsidRPr="007811A5" w:rsidRDefault="008756E6">
      <w:pPr>
        <w:spacing w:line="200" w:lineRule="exact"/>
        <w:jc w:val="both"/>
        <w:rPr>
          <w:rFonts w:ascii="Calibri" w:hAnsi="Calibri"/>
        </w:rPr>
        <w:sectPr w:rsidR="00AE3E37" w:rsidRPr="007811A5">
          <w:type w:val="continuous"/>
          <w:pgSz w:w="11910" w:h="16840"/>
          <w:pgMar w:top="1740" w:right="600" w:bottom="840" w:left="620" w:header="720" w:footer="720" w:gutter="0"/>
          <w:cols w:num="2" w:space="720" w:equalWidth="0">
            <w:col w:w="5214" w:space="138"/>
            <w:col w:w="5338"/>
          </w:cols>
        </w:sectPr>
      </w:pPr>
      <w:r w:rsidRPr="007811A5">
        <w:rPr>
          <w:rFonts w:ascii="Calibri" w:hAnsi="Calibri"/>
        </w:rPr>
        <w:t xml:space="preserve">  </w:t>
      </w:r>
    </w:p>
    <w:p w:rsidR="00AE3E37" w:rsidRPr="00D62425" w:rsidRDefault="007811A5">
      <w:pPr>
        <w:pStyle w:val="BodyText"/>
        <w:rPr>
          <w:rFonts w:ascii="Calibri"/>
          <w:b/>
          <w:sz w:val="20"/>
        </w:rPr>
      </w:pPr>
      <w:r>
        <w:rPr>
          <w:rFonts w:ascii="Calibri"/>
          <w:sz w:val="20"/>
        </w:rPr>
        <w:lastRenderedPageBreak/>
        <w:t xml:space="preserve">              </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90555D7" wp14:editId="3CBAFE0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D5C5D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941FE" w:rsidRDefault="00A941FE" w:rsidP="00404E5B">
      <w:pPr>
        <w:spacing w:before="92"/>
        <w:ind w:right="4234"/>
        <w:rPr>
          <w:noProof/>
        </w:rPr>
      </w:pPr>
      <w:r>
        <w:rPr>
          <w:noProof/>
        </w:rPr>
        <w:drawing>
          <wp:anchor distT="0" distB="0" distL="114300" distR="114300" simplePos="0" relativeHeight="251659264" behindDoc="0" locked="0" layoutInCell="1" allowOverlap="1" wp14:anchorId="1135686A" wp14:editId="48F366C0">
            <wp:simplePos x="0" y="0"/>
            <wp:positionH relativeFrom="column">
              <wp:posOffset>154305</wp:posOffset>
            </wp:positionH>
            <wp:positionV relativeFrom="paragraph">
              <wp:posOffset>6350</wp:posOffset>
            </wp:positionV>
            <wp:extent cx="800100" cy="9144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p>
    <w:p w:rsidR="00A941FE" w:rsidRDefault="00A941FE" w:rsidP="00404E5B">
      <w:pPr>
        <w:spacing w:before="92"/>
        <w:ind w:right="4234"/>
        <w:rPr>
          <w:noProof/>
        </w:rPr>
      </w:pPr>
    </w:p>
    <w:p w:rsidR="00A941FE" w:rsidRDefault="00A941FE" w:rsidP="00404E5B">
      <w:pPr>
        <w:spacing w:before="92"/>
        <w:ind w:right="4234"/>
        <w:rPr>
          <w:noProof/>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A941FE" w:rsidRDefault="00A941FE" w:rsidP="00A941FE">
      <w:pPr>
        <w:rPr>
          <w:rFonts w:ascii="Arial" w:hAnsi="Arial" w:cs="Arial"/>
          <w:color w:val="000000"/>
          <w:sz w:val="14"/>
          <w:szCs w:val="14"/>
          <w:bdr w:val="none" w:sz="0" w:space="0" w:color="auto" w:frame="1"/>
          <w:shd w:val="clear" w:color="auto" w:fill="FFFFFF"/>
          <w:lang w:val="en-GB" w:eastAsia="ro-RO"/>
        </w:rPr>
      </w:pPr>
    </w:p>
    <w:p w:rsidR="00A941FE" w:rsidRPr="00A941FE" w:rsidRDefault="00A941FE" w:rsidP="00A941FE">
      <w:pPr>
        <w:spacing w:before="240"/>
        <w:rPr>
          <w:rFonts w:ascii="Arial" w:hAnsi="Arial" w:cs="Arial"/>
          <w:sz w:val="14"/>
          <w:szCs w:val="14"/>
          <w:shd w:val="clear" w:color="auto" w:fill="FFFFFF"/>
          <w:lang w:val="en-GB" w:eastAsia="ro-RO"/>
        </w:rPr>
      </w:pPr>
      <w:proofErr w:type="spellStart"/>
      <w:r w:rsidRPr="00A941FE">
        <w:rPr>
          <w:rFonts w:ascii="Arial" w:hAnsi="Arial" w:cs="Arial"/>
          <w:color w:val="000000"/>
          <w:sz w:val="14"/>
          <w:szCs w:val="14"/>
          <w:bdr w:val="none" w:sz="0" w:space="0" w:color="auto" w:frame="1"/>
          <w:shd w:val="clear" w:color="auto" w:fill="FFFFFF"/>
          <w:lang w:val="en-GB" w:eastAsia="ro-RO"/>
        </w:rPr>
        <w:t>Dr.</w:t>
      </w:r>
      <w:proofErr w:type="spellEnd"/>
      <w:r w:rsidRPr="00A941FE">
        <w:rPr>
          <w:rFonts w:ascii="Arial" w:hAnsi="Arial" w:cs="Arial"/>
          <w:color w:val="000000"/>
          <w:sz w:val="14"/>
          <w:szCs w:val="14"/>
          <w:bdr w:val="none" w:sz="0" w:space="0" w:color="auto" w:frame="1"/>
          <w:shd w:val="clear" w:color="auto" w:fill="FFFFFF"/>
          <w:lang w:val="en-GB" w:eastAsia="ro-RO"/>
        </w:rPr>
        <w:t xml:space="preserve"> </w:t>
      </w:r>
      <w:proofErr w:type="spellStart"/>
      <w:r w:rsidRPr="00A941FE">
        <w:rPr>
          <w:rFonts w:ascii="Arial" w:hAnsi="Arial" w:cs="Arial"/>
          <w:color w:val="000000"/>
          <w:sz w:val="14"/>
          <w:szCs w:val="14"/>
          <w:bdr w:val="none" w:sz="0" w:space="0" w:color="auto" w:frame="1"/>
          <w:shd w:val="clear" w:color="auto" w:fill="FFFFFF"/>
          <w:lang w:val="en-GB" w:eastAsia="ro-RO"/>
        </w:rPr>
        <w:t>Enkeleda</w:t>
      </w:r>
      <w:proofErr w:type="spellEnd"/>
      <w:r w:rsidRPr="00A941FE">
        <w:rPr>
          <w:rFonts w:ascii="Arial" w:hAnsi="Arial" w:cs="Arial"/>
          <w:color w:val="000000"/>
          <w:sz w:val="14"/>
          <w:szCs w:val="14"/>
          <w:bdr w:val="none" w:sz="0" w:space="0" w:color="auto" w:frame="1"/>
          <w:shd w:val="clear" w:color="auto" w:fill="FFFFFF"/>
          <w:lang w:val="en-GB" w:eastAsia="ro-RO"/>
        </w:rPr>
        <w:t xml:space="preserve"> </w:t>
      </w:r>
      <w:proofErr w:type="spellStart"/>
      <w:r w:rsidRPr="00A941FE">
        <w:rPr>
          <w:rFonts w:ascii="Arial" w:hAnsi="Arial" w:cs="Arial"/>
          <w:color w:val="000000"/>
          <w:sz w:val="14"/>
          <w:szCs w:val="14"/>
          <w:bdr w:val="none" w:sz="0" w:space="0" w:color="auto" w:frame="1"/>
          <w:shd w:val="clear" w:color="auto" w:fill="FFFFFF"/>
          <w:lang w:val="en-GB" w:eastAsia="ro-RO"/>
        </w:rPr>
        <w:t>Sinaj</w:t>
      </w:r>
      <w:proofErr w:type="spellEnd"/>
      <w:r w:rsidRPr="00A941FE">
        <w:rPr>
          <w:rFonts w:ascii="Arial" w:hAnsi="Arial" w:cs="Arial"/>
          <w:color w:val="000000"/>
          <w:sz w:val="14"/>
          <w:szCs w:val="14"/>
          <w:bdr w:val="none" w:sz="0" w:space="0" w:color="auto" w:frame="1"/>
          <w:shd w:val="clear" w:color="auto" w:fill="FFFFFF"/>
          <w:lang w:val="en-GB" w:eastAsia="ro-RO"/>
        </w:rPr>
        <w:t xml:space="preserve"> is a Lecturer at University of Medicine, Tirana Albania since 2005.</w:t>
      </w:r>
      <w:r>
        <w:rPr>
          <w:rFonts w:ascii="Arial" w:hAnsi="Arial" w:cs="Arial"/>
          <w:color w:val="000000"/>
          <w:sz w:val="14"/>
          <w:szCs w:val="14"/>
          <w:bdr w:val="none" w:sz="0" w:space="0" w:color="auto" w:frame="1"/>
          <w:shd w:val="clear" w:color="auto" w:fill="FFFFFF"/>
          <w:lang w:val="en-GB" w:eastAsia="ro-RO"/>
        </w:rPr>
        <w:t>She has a degree in Physiotherapy and Nursing.</w:t>
      </w:r>
      <w:r w:rsidRPr="00A941FE">
        <w:rPr>
          <w:rFonts w:ascii="Arial" w:hAnsi="Arial" w:cs="Arial"/>
          <w:color w:val="000000"/>
          <w:sz w:val="14"/>
          <w:szCs w:val="14"/>
          <w:bdr w:val="none" w:sz="0" w:space="0" w:color="auto" w:frame="1"/>
          <w:shd w:val="clear" w:color="auto" w:fill="FFFFFF"/>
          <w:lang w:val="en-GB" w:eastAsia="ro-RO"/>
        </w:rPr>
        <w:t> She has obtained her Ph.D. in Rehabilitation Sciences in 2016. She is the author of several scientific articles in international indexed journals and has presented her work in different scientific activities nationally and internationally. Her fields of study are the rehabilitation sciences, care, and research in the health sciences and education.</w:t>
      </w:r>
    </w:p>
    <w:p w:rsidR="00AE3E37" w:rsidRPr="00A941FE" w:rsidRDefault="00F31F74" w:rsidP="00F31F74">
      <w:pPr>
        <w:spacing w:before="62"/>
        <w:ind w:left="4217" w:right="4235"/>
        <w:jc w:val="center"/>
        <w:rPr>
          <w:rStyle w:val="Hyperlink"/>
          <w:rFonts w:ascii="Arial"/>
          <w:sz w:val="14"/>
          <w:u w:val="none"/>
        </w:rPr>
      </w:pPr>
      <w:r>
        <w:rPr>
          <w:rFonts w:ascii="Arial"/>
          <w:sz w:val="14"/>
        </w:rPr>
        <w:t xml:space="preserve">Email: </w:t>
      </w:r>
      <w:hyperlink r:id="rId12" w:history="1">
        <w:r w:rsidR="00A941FE" w:rsidRPr="00A941FE">
          <w:rPr>
            <w:rStyle w:val="Hyperlink"/>
            <w:rFonts w:ascii="Arial"/>
            <w:sz w:val="14"/>
            <w:u w:val="none"/>
          </w:rPr>
          <w:t>enkeleda.sinaj@</w:t>
        </w:r>
      </w:hyperlink>
      <w:r w:rsidR="00A941FE" w:rsidRPr="00A941FE">
        <w:rPr>
          <w:rStyle w:val="Hyperlink"/>
          <w:rFonts w:ascii="Arial"/>
          <w:sz w:val="14"/>
          <w:u w:val="none"/>
        </w:rPr>
        <w:t>umed.edu.al</w:t>
      </w:r>
    </w:p>
    <w:p w:rsidR="00AE3E37" w:rsidRPr="004277E3" w:rsidRDefault="00A941FE" w:rsidP="004277E3">
      <w:pPr>
        <w:spacing w:before="62"/>
        <w:ind w:left="4217" w:right="4235"/>
        <w:jc w:val="center"/>
        <w:rPr>
          <w:rFonts w:ascii="Arial"/>
          <w:sz w:val="20"/>
        </w:rPr>
      </w:pPr>
      <w:r>
        <w:rPr>
          <w:rStyle w:val="Hyperlink"/>
          <w:rFonts w:ascii="Arial"/>
          <w:sz w:val="14"/>
          <w:u w:val="none"/>
        </w:rPr>
        <w:t>sinaj</w:t>
      </w:r>
      <w:r w:rsidR="00C878F0" w:rsidRPr="004277E3">
        <w:rPr>
          <w:rStyle w:val="Hyperlink"/>
          <w:rFonts w:ascii="Arial"/>
          <w:sz w:val="14"/>
          <w:u w:val="none"/>
        </w:rPr>
        <w:t>@</w:t>
      </w:r>
      <w:r w:rsidR="00292ED9" w:rsidRPr="004277E3">
        <w:rPr>
          <w:noProof/>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2E44E3"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Pr>
          <w:rStyle w:val="Hyperlink"/>
          <w:rFonts w:ascii="Arial"/>
          <w:sz w:val="14"/>
          <w:u w:val="none"/>
        </w:rPr>
        <w:t>hotmail.it</w:t>
      </w:r>
    </w:p>
    <w:sectPr w:rsidR="00AE3E37" w:rsidRPr="004277E3" w:rsidSect="00B61EC5">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DB7" w:rsidRDefault="00640DB7">
      <w:r>
        <w:separator/>
      </w:r>
    </w:p>
  </w:endnote>
  <w:endnote w:type="continuationSeparator" w:id="0">
    <w:p w:rsidR="00640DB7" w:rsidRDefault="00640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1542ADB" wp14:editId="54FCEB3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542AD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5D8D77B" wp14:editId="6ACF412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D8D77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C0278B7" wp14:editId="75DDC35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278B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DB7" w:rsidRDefault="00640DB7">
      <w:r>
        <w:separator/>
      </w:r>
    </w:p>
  </w:footnote>
  <w:footnote w:type="continuationSeparator" w:id="0">
    <w:p w:rsidR="00640DB7" w:rsidRDefault="00640D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27AAD83" wp14:editId="575F3A3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C878F0" w:rsidRDefault="00A9710C">
                          <w:pPr>
                            <w:spacing w:before="2" w:line="249" w:lineRule="auto"/>
                            <w:ind w:left="156" w:right="18" w:hanging="137"/>
                            <w:rPr>
                              <w:rFonts w:ascii="Arial"/>
                              <w:color w:val="FFFFFF" w:themeColor="background1"/>
                              <w:sz w:val="14"/>
                              <w:lang w:val="fr-FR"/>
                            </w:rPr>
                          </w:pPr>
                          <w:r w:rsidRPr="00C878F0">
                            <w:rPr>
                              <w:rFonts w:ascii="Arial"/>
                              <w:color w:val="FFFFFF" w:themeColor="background1"/>
                              <w:sz w:val="14"/>
                              <w:lang w:val="fr-FR"/>
                            </w:rPr>
                            <w:t xml:space="preserve">T Furuta et </w:t>
                          </w:r>
                          <w:proofErr w:type="gramStart"/>
                          <w:r w:rsidRPr="00C878F0">
                            <w:rPr>
                              <w:rFonts w:ascii="Arial"/>
                              <w:color w:val="FFFFFF" w:themeColor="background1"/>
                              <w:sz w:val="14"/>
                              <w:lang w:val="fr-FR"/>
                            </w:rPr>
                            <w:t>al.,</w:t>
                          </w:r>
                          <w:proofErr w:type="gramEnd"/>
                          <w:r w:rsidRPr="00C878F0">
                            <w:rPr>
                              <w:rFonts w:ascii="Arial"/>
                              <w:color w:val="FFFFFF" w:themeColor="background1"/>
                              <w:sz w:val="14"/>
                              <w:lang w:val="fr-FR"/>
                            </w:rPr>
                            <w:t xml:space="preserve"> J Pai n Relief 2016, 5:3(</w:t>
                          </w:r>
                          <w:proofErr w:type="spellStart"/>
                          <w:r w:rsidRPr="00C878F0">
                            <w:rPr>
                              <w:rFonts w:ascii="Arial"/>
                              <w:color w:val="FFFFFF" w:themeColor="background1"/>
                              <w:sz w:val="14"/>
                              <w:lang w:val="fr-FR"/>
                            </w:rPr>
                            <w:t>Suppl</w:t>
                          </w:r>
                          <w:proofErr w:type="spellEnd"/>
                          <w:r w:rsidRPr="00C878F0">
                            <w:rPr>
                              <w:rFonts w:ascii="Arial"/>
                              <w:color w:val="FFFFFF" w:themeColor="background1"/>
                              <w:sz w:val="14"/>
                              <w:lang w:val="fr-FR"/>
                            </w:rPr>
                            <w:t xml:space="preserve">) </w:t>
                          </w:r>
                          <w:hyperlink r:id="rId1">
                            <w:r w:rsidRPr="00C878F0">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7AAD8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C878F0" w:rsidRDefault="00A9710C">
                    <w:pPr>
                      <w:spacing w:before="2" w:line="249" w:lineRule="auto"/>
                      <w:ind w:left="156" w:right="18" w:hanging="137"/>
                      <w:rPr>
                        <w:rFonts w:ascii="Arial"/>
                        <w:color w:val="FFFFFF" w:themeColor="background1"/>
                        <w:sz w:val="14"/>
                        <w:lang w:val="fr-FR"/>
                      </w:rPr>
                    </w:pPr>
                    <w:r w:rsidRPr="00C878F0">
                      <w:rPr>
                        <w:rFonts w:ascii="Arial"/>
                        <w:color w:val="FFFFFF" w:themeColor="background1"/>
                        <w:sz w:val="14"/>
                        <w:lang w:val="fr-FR"/>
                      </w:rPr>
                      <w:t xml:space="preserve">T Furuta et </w:t>
                    </w:r>
                    <w:proofErr w:type="gramStart"/>
                    <w:r w:rsidRPr="00C878F0">
                      <w:rPr>
                        <w:rFonts w:ascii="Arial"/>
                        <w:color w:val="FFFFFF" w:themeColor="background1"/>
                        <w:sz w:val="14"/>
                        <w:lang w:val="fr-FR"/>
                      </w:rPr>
                      <w:t>al.,</w:t>
                    </w:r>
                    <w:proofErr w:type="gramEnd"/>
                    <w:r w:rsidRPr="00C878F0">
                      <w:rPr>
                        <w:rFonts w:ascii="Arial"/>
                        <w:color w:val="FFFFFF" w:themeColor="background1"/>
                        <w:sz w:val="14"/>
                        <w:lang w:val="fr-FR"/>
                      </w:rPr>
                      <w:t xml:space="preserve"> J Pai n Relief 2016, 5:3(</w:t>
                    </w:r>
                    <w:proofErr w:type="spellStart"/>
                    <w:r w:rsidRPr="00C878F0">
                      <w:rPr>
                        <w:rFonts w:ascii="Arial"/>
                        <w:color w:val="FFFFFF" w:themeColor="background1"/>
                        <w:sz w:val="14"/>
                        <w:lang w:val="fr-FR"/>
                      </w:rPr>
                      <w:t>Suppl</w:t>
                    </w:r>
                    <w:proofErr w:type="spellEnd"/>
                    <w:r w:rsidRPr="00C878F0">
                      <w:rPr>
                        <w:rFonts w:ascii="Arial"/>
                        <w:color w:val="FFFFFF" w:themeColor="background1"/>
                        <w:sz w:val="14"/>
                        <w:lang w:val="fr-FR"/>
                      </w:rPr>
                      <w:t xml:space="preserve">) </w:t>
                    </w:r>
                    <w:hyperlink r:id="rId2">
                      <w:r w:rsidRPr="00C878F0">
                        <w:rPr>
                          <w:rFonts w:ascii="Arial"/>
                          <w:color w:val="FFFFFF" w:themeColor="background1"/>
                          <w:sz w:val="14"/>
                          <w:lang w:val="fr-FR"/>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B48BEE5" wp14:editId="30D0478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8BEE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37BF"/>
    <w:rsid w:val="000A3E19"/>
    <w:rsid w:val="000E2911"/>
    <w:rsid w:val="00112F41"/>
    <w:rsid w:val="0012417E"/>
    <w:rsid w:val="001263DF"/>
    <w:rsid w:val="00153AA3"/>
    <w:rsid w:val="00197664"/>
    <w:rsid w:val="001E2D22"/>
    <w:rsid w:val="001E763C"/>
    <w:rsid w:val="00292ED9"/>
    <w:rsid w:val="00296452"/>
    <w:rsid w:val="00314AFB"/>
    <w:rsid w:val="003566E2"/>
    <w:rsid w:val="003B358F"/>
    <w:rsid w:val="003B76D9"/>
    <w:rsid w:val="003D6714"/>
    <w:rsid w:val="00402C21"/>
    <w:rsid w:val="00404E5B"/>
    <w:rsid w:val="00414F7B"/>
    <w:rsid w:val="004277E3"/>
    <w:rsid w:val="004355DC"/>
    <w:rsid w:val="004749B4"/>
    <w:rsid w:val="00482D8F"/>
    <w:rsid w:val="00490058"/>
    <w:rsid w:val="00494130"/>
    <w:rsid w:val="004A736C"/>
    <w:rsid w:val="004B3832"/>
    <w:rsid w:val="004C613B"/>
    <w:rsid w:val="004F3523"/>
    <w:rsid w:val="005973B9"/>
    <w:rsid w:val="005B3A56"/>
    <w:rsid w:val="005B6721"/>
    <w:rsid w:val="005E7730"/>
    <w:rsid w:val="00605182"/>
    <w:rsid w:val="006060CE"/>
    <w:rsid w:val="0063497F"/>
    <w:rsid w:val="00640DB7"/>
    <w:rsid w:val="006E7F5E"/>
    <w:rsid w:val="007811A5"/>
    <w:rsid w:val="0078738A"/>
    <w:rsid w:val="007876BE"/>
    <w:rsid w:val="007E5778"/>
    <w:rsid w:val="00852B22"/>
    <w:rsid w:val="0087043E"/>
    <w:rsid w:val="00873DF0"/>
    <w:rsid w:val="008756E6"/>
    <w:rsid w:val="008E383D"/>
    <w:rsid w:val="009042BE"/>
    <w:rsid w:val="00972C08"/>
    <w:rsid w:val="00985AB4"/>
    <w:rsid w:val="009940D3"/>
    <w:rsid w:val="009B2D44"/>
    <w:rsid w:val="00A07E82"/>
    <w:rsid w:val="00A321E6"/>
    <w:rsid w:val="00A6770B"/>
    <w:rsid w:val="00A8636A"/>
    <w:rsid w:val="00A86DA2"/>
    <w:rsid w:val="00A941FE"/>
    <w:rsid w:val="00A9710C"/>
    <w:rsid w:val="00AA37E5"/>
    <w:rsid w:val="00AE3E37"/>
    <w:rsid w:val="00B21A57"/>
    <w:rsid w:val="00B61EC5"/>
    <w:rsid w:val="00BB4542"/>
    <w:rsid w:val="00BC736B"/>
    <w:rsid w:val="00C2787A"/>
    <w:rsid w:val="00C33602"/>
    <w:rsid w:val="00C446AB"/>
    <w:rsid w:val="00C878F0"/>
    <w:rsid w:val="00CD6F55"/>
    <w:rsid w:val="00D4674D"/>
    <w:rsid w:val="00D62425"/>
    <w:rsid w:val="00D631B5"/>
    <w:rsid w:val="00D63330"/>
    <w:rsid w:val="00D654BC"/>
    <w:rsid w:val="00D90638"/>
    <w:rsid w:val="00DA1675"/>
    <w:rsid w:val="00DE3104"/>
    <w:rsid w:val="00E911A7"/>
    <w:rsid w:val="00E95F67"/>
    <w:rsid w:val="00EB6373"/>
    <w:rsid w:val="00F04060"/>
    <w:rsid w:val="00F052A0"/>
    <w:rsid w:val="00F06BC6"/>
    <w:rsid w:val="00F22658"/>
    <w:rsid w:val="00F31F74"/>
    <w:rsid w:val="00F3446C"/>
    <w:rsid w:val="00F72EEA"/>
    <w:rsid w:val="00F7766E"/>
    <w:rsid w:val="00F8136A"/>
    <w:rsid w:val="00F84CAE"/>
    <w:rsid w:val="00FC28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F641793-6B15-43E7-B892-638E15620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F3446C"/>
    <w:pPr>
      <w:widowControl/>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4277E3"/>
    <w:rPr>
      <w:color w:val="800080" w:themeColor="followedHyperlink"/>
      <w:u w:val="single"/>
    </w:rPr>
  </w:style>
  <w:style w:type="paragraph" w:customStyle="1" w:styleId="journaldate">
    <w:name w:val="journaldate"/>
    <w:basedOn w:val="Normal"/>
    <w:rsid w:val="00402C21"/>
    <w:pPr>
      <w:widowControl/>
      <w:spacing w:before="100" w:beforeAutospacing="1" w:after="100" w:afterAutospacing="1"/>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DA16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A167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60445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18151331">
      <w:bodyDiv w:val="1"/>
      <w:marLeft w:val="0"/>
      <w:marRight w:val="0"/>
      <w:marTop w:val="0"/>
      <w:marBottom w:val="0"/>
      <w:divBdr>
        <w:top w:val="none" w:sz="0" w:space="0" w:color="auto"/>
        <w:left w:val="none" w:sz="0" w:space="0" w:color="auto"/>
        <w:bottom w:val="none" w:sz="0" w:space="0" w:color="auto"/>
        <w:right w:val="none" w:sz="0" w:space="0" w:color="auto"/>
      </w:divBdr>
    </w:div>
    <w:div w:id="917590957">
      <w:bodyDiv w:val="1"/>
      <w:marLeft w:val="0"/>
      <w:marRight w:val="0"/>
      <w:marTop w:val="0"/>
      <w:marBottom w:val="0"/>
      <w:divBdr>
        <w:top w:val="none" w:sz="0" w:space="0" w:color="auto"/>
        <w:left w:val="none" w:sz="0" w:space="0" w:color="auto"/>
        <w:bottom w:val="none" w:sz="0" w:space="0" w:color="auto"/>
        <w:right w:val="none" w:sz="0" w:space="0" w:color="auto"/>
      </w:divBdr>
    </w:div>
    <w:div w:id="1086539150">
      <w:bodyDiv w:val="1"/>
      <w:marLeft w:val="0"/>
      <w:marRight w:val="0"/>
      <w:marTop w:val="0"/>
      <w:marBottom w:val="0"/>
      <w:divBdr>
        <w:top w:val="none" w:sz="0" w:space="0" w:color="auto"/>
        <w:left w:val="none" w:sz="0" w:space="0" w:color="auto"/>
        <w:bottom w:val="none" w:sz="0" w:space="0" w:color="auto"/>
        <w:right w:val="none" w:sz="0" w:space="0" w:color="auto"/>
      </w:divBdr>
      <w:divsChild>
        <w:div w:id="773209968">
          <w:marLeft w:val="0"/>
          <w:marRight w:val="0"/>
          <w:marTop w:val="0"/>
          <w:marBottom w:val="0"/>
          <w:divBdr>
            <w:top w:val="none" w:sz="0" w:space="0" w:color="auto"/>
            <w:left w:val="none" w:sz="0" w:space="0" w:color="auto"/>
            <w:bottom w:val="none" w:sz="0" w:space="0" w:color="auto"/>
            <w:right w:val="none" w:sz="0" w:space="0" w:color="auto"/>
          </w:divBdr>
        </w:div>
        <w:div w:id="1022782533">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65690054">
      <w:bodyDiv w:val="1"/>
      <w:marLeft w:val="0"/>
      <w:marRight w:val="0"/>
      <w:marTop w:val="0"/>
      <w:marBottom w:val="0"/>
      <w:divBdr>
        <w:top w:val="none" w:sz="0" w:space="0" w:color="auto"/>
        <w:left w:val="none" w:sz="0" w:space="0" w:color="auto"/>
        <w:bottom w:val="none" w:sz="0" w:space="0" w:color="auto"/>
        <w:right w:val="none" w:sz="0" w:space="0" w:color="auto"/>
      </w:divBdr>
    </w:div>
    <w:div w:id="1801459161">
      <w:bodyDiv w:val="1"/>
      <w:marLeft w:val="0"/>
      <w:marRight w:val="0"/>
      <w:marTop w:val="0"/>
      <w:marBottom w:val="0"/>
      <w:divBdr>
        <w:top w:val="none" w:sz="0" w:space="0" w:color="auto"/>
        <w:left w:val="none" w:sz="0" w:space="0" w:color="auto"/>
        <w:bottom w:val="none" w:sz="0" w:space="0" w:color="auto"/>
        <w:right w:val="none" w:sz="0" w:space="0" w:color="auto"/>
      </w:divBdr>
    </w:div>
    <w:div w:id="1891838211">
      <w:bodyDiv w:val="1"/>
      <w:marLeft w:val="0"/>
      <w:marRight w:val="0"/>
      <w:marTop w:val="0"/>
      <w:marBottom w:val="0"/>
      <w:divBdr>
        <w:top w:val="none" w:sz="0" w:space="0" w:color="auto"/>
        <w:left w:val="none" w:sz="0" w:space="0" w:color="auto"/>
        <w:bottom w:val="none" w:sz="0" w:space="0" w:color="auto"/>
        <w:right w:val="none" w:sz="0" w:space="0" w:color="auto"/>
      </w:divBdr>
    </w:div>
    <w:div w:id="21386460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nkeleda.sina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B3170-9157-44B7-B4B3-5365D81DF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454</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Fatjona Kamberi</cp:lastModifiedBy>
  <cp:revision>15</cp:revision>
  <dcterms:created xsi:type="dcterms:W3CDTF">2019-06-03T07:28:00Z</dcterms:created>
  <dcterms:modified xsi:type="dcterms:W3CDTF">2019-06-03T08:14:00Z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