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04E6" w:rsidRPr="000A12D7" w:rsidRDefault="00B3082B" w:rsidP="00CE04E6">
      <w:pPr>
        <w:pStyle w:val="NormalWeb"/>
        <w:rPr>
          <w:rFonts w:asciiTheme="majorBidi" w:hAnsiTheme="majorBidi" w:cstheme="majorBidi"/>
        </w:rPr>
      </w:pPr>
      <w:r w:rsidRPr="000A12D7">
        <w:rPr>
          <w:rFonts w:asciiTheme="majorBidi" w:hAnsiTheme="majorBidi" w:cstheme="majorBidi"/>
          <w:b/>
        </w:rPr>
        <w:t xml:space="preserve">Abstract Title: </w:t>
      </w:r>
      <w:r w:rsidR="00CE04E6" w:rsidRPr="000A12D7">
        <w:rPr>
          <w:rStyle w:val="Strong"/>
          <w:rFonts w:asciiTheme="majorBidi" w:hAnsiTheme="majorBidi" w:cstheme="majorBidi"/>
        </w:rPr>
        <w:t>Pilot Study on the Effectiveness of a Rose Hip Powder in Patients Suffering from Non Alcoholic Fatty Liver Disease</w:t>
      </w:r>
    </w:p>
    <w:p w:rsidR="00CE04E6" w:rsidRPr="000A12D7" w:rsidRDefault="00CE04E6" w:rsidP="00CE04E6">
      <w:pPr>
        <w:pStyle w:val="NormalWeb"/>
        <w:rPr>
          <w:rFonts w:asciiTheme="majorBidi" w:hAnsiTheme="majorBidi" w:cstheme="majorBidi"/>
        </w:rPr>
      </w:pPr>
      <w:proofErr w:type="spellStart"/>
      <w:r w:rsidRPr="000A12D7">
        <w:rPr>
          <w:rStyle w:val="Emphasis"/>
          <w:rFonts w:asciiTheme="majorBidi" w:hAnsiTheme="majorBidi" w:cstheme="majorBidi"/>
        </w:rPr>
        <w:t>Hadis</w:t>
      </w:r>
      <w:proofErr w:type="spellEnd"/>
      <w:r w:rsidRPr="000A12D7">
        <w:rPr>
          <w:rStyle w:val="Emphasis"/>
          <w:rFonts w:asciiTheme="majorBidi" w:hAnsiTheme="majorBidi" w:cstheme="majorBidi"/>
        </w:rPr>
        <w:t xml:space="preserve"> </w:t>
      </w:r>
      <w:proofErr w:type="spellStart"/>
      <w:r w:rsidRPr="000A12D7">
        <w:rPr>
          <w:rStyle w:val="Emphasis"/>
          <w:rFonts w:asciiTheme="majorBidi" w:hAnsiTheme="majorBidi" w:cstheme="majorBidi"/>
        </w:rPr>
        <w:t>Sabour</w:t>
      </w:r>
      <w:proofErr w:type="spellEnd"/>
      <w:r w:rsidRPr="000A12D7">
        <w:rPr>
          <w:rStyle w:val="Emphasis"/>
          <w:rFonts w:asciiTheme="majorBidi" w:hAnsiTheme="majorBidi" w:cstheme="majorBidi"/>
        </w:rPr>
        <w:t xml:space="preserve">, MD, </w:t>
      </w:r>
      <w:proofErr w:type="spellStart"/>
      <w:r w:rsidRPr="000A12D7">
        <w:rPr>
          <w:rStyle w:val="Emphasis"/>
          <w:rFonts w:asciiTheme="majorBidi" w:hAnsiTheme="majorBidi" w:cstheme="majorBidi"/>
        </w:rPr>
        <w:t>Ph.D</w:t>
      </w:r>
      <w:proofErr w:type="spellEnd"/>
      <w:r w:rsidRPr="000A12D7">
        <w:rPr>
          <w:rStyle w:val="Emphasis"/>
          <w:rFonts w:asciiTheme="majorBidi" w:hAnsiTheme="majorBidi" w:cstheme="majorBidi"/>
        </w:rPr>
        <w:t xml:space="preserve">, Abbas </w:t>
      </w:r>
      <w:proofErr w:type="spellStart"/>
      <w:r w:rsidRPr="000A12D7">
        <w:rPr>
          <w:rStyle w:val="Emphasis"/>
          <w:rFonts w:asciiTheme="majorBidi" w:hAnsiTheme="majorBidi" w:cstheme="majorBidi"/>
        </w:rPr>
        <w:t>Rahimi</w:t>
      </w:r>
      <w:proofErr w:type="spellEnd"/>
      <w:r w:rsidRPr="000A12D7">
        <w:rPr>
          <w:rStyle w:val="Emphasis"/>
          <w:rFonts w:asciiTheme="majorBidi" w:hAnsiTheme="majorBidi" w:cstheme="majorBidi"/>
        </w:rPr>
        <w:t xml:space="preserve"> </w:t>
      </w:r>
      <w:proofErr w:type="spellStart"/>
      <w:r w:rsidRPr="000A12D7">
        <w:rPr>
          <w:rStyle w:val="Emphasis"/>
          <w:rFonts w:asciiTheme="majorBidi" w:hAnsiTheme="majorBidi" w:cstheme="majorBidi"/>
        </w:rPr>
        <w:t>Foroushani</w:t>
      </w:r>
      <w:proofErr w:type="spellEnd"/>
      <w:r w:rsidRPr="000A12D7">
        <w:rPr>
          <w:rStyle w:val="Emphasis"/>
          <w:rFonts w:asciiTheme="majorBidi" w:hAnsiTheme="majorBidi" w:cstheme="majorBidi"/>
        </w:rPr>
        <w:t xml:space="preserve">, </w:t>
      </w:r>
      <w:proofErr w:type="spellStart"/>
      <w:r w:rsidRPr="000A12D7">
        <w:rPr>
          <w:rStyle w:val="Emphasis"/>
          <w:rFonts w:asciiTheme="majorBidi" w:hAnsiTheme="majorBidi" w:cstheme="majorBidi"/>
        </w:rPr>
        <w:t>Ph.D</w:t>
      </w:r>
      <w:proofErr w:type="spellEnd"/>
    </w:p>
    <w:p w:rsidR="00EF3C19" w:rsidRDefault="00EF3C19" w:rsidP="00CE04E6">
      <w:pPr>
        <w:spacing w:after="0" w:line="240" w:lineRule="auto"/>
        <w:rPr>
          <w:rFonts w:asciiTheme="majorBidi" w:hAnsiTheme="majorBidi" w:cstheme="majorBidi"/>
          <w:sz w:val="24"/>
          <w:u w:val="single"/>
        </w:rPr>
      </w:pPr>
    </w:p>
    <w:p w:rsidR="00CE04E6" w:rsidRPr="000A12D7" w:rsidRDefault="00DF04E3" w:rsidP="00CE04E6">
      <w:pPr>
        <w:spacing w:after="0" w:line="240" w:lineRule="auto"/>
        <w:rPr>
          <w:rFonts w:asciiTheme="majorBidi" w:eastAsia="Times New Roman" w:hAnsiTheme="majorBidi" w:cstheme="majorBidi"/>
          <w:sz w:val="20"/>
          <w:szCs w:val="20"/>
          <w:lang w:val="en-US" w:bidi="fa-IR"/>
        </w:rPr>
      </w:pPr>
      <w:r w:rsidRPr="000A12D7">
        <w:rPr>
          <w:rFonts w:asciiTheme="majorBidi" w:hAnsiTheme="majorBidi" w:cstheme="majorBidi"/>
          <w:i/>
          <w:iCs/>
          <w:sz w:val="20"/>
          <w:szCs w:val="20"/>
          <w:vertAlign w:val="superscript"/>
        </w:rPr>
        <w:t>1</w:t>
      </w:r>
      <w:r w:rsidR="00435234" w:rsidRPr="000A12D7">
        <w:rPr>
          <w:rFonts w:asciiTheme="majorBidi" w:hAnsiTheme="majorBidi" w:cstheme="majorBidi"/>
          <w:i/>
          <w:iCs/>
          <w:sz w:val="20"/>
          <w:szCs w:val="20"/>
          <w:vertAlign w:val="superscript"/>
        </w:rPr>
        <w:t xml:space="preserve"> </w:t>
      </w:r>
      <w:proofErr w:type="spellStart"/>
      <w:r w:rsidR="008D1BBF" w:rsidRPr="000A12D7">
        <w:rPr>
          <w:rStyle w:val="Emphasis"/>
          <w:rFonts w:asciiTheme="majorBidi" w:hAnsiTheme="majorBidi" w:cstheme="majorBidi"/>
        </w:rPr>
        <w:t>Hadis</w:t>
      </w:r>
      <w:proofErr w:type="spellEnd"/>
      <w:r w:rsidR="008D1BBF" w:rsidRPr="000A12D7">
        <w:rPr>
          <w:rStyle w:val="Emphasis"/>
          <w:rFonts w:asciiTheme="majorBidi" w:hAnsiTheme="majorBidi" w:cstheme="majorBidi"/>
        </w:rPr>
        <w:t xml:space="preserve"> </w:t>
      </w:r>
      <w:proofErr w:type="spellStart"/>
      <w:r w:rsidR="008D1BBF" w:rsidRPr="000A12D7">
        <w:rPr>
          <w:rStyle w:val="Emphasis"/>
          <w:rFonts w:asciiTheme="majorBidi" w:hAnsiTheme="majorBidi" w:cstheme="majorBidi"/>
        </w:rPr>
        <w:t>Sabour</w:t>
      </w:r>
      <w:proofErr w:type="spellEnd"/>
      <w:r w:rsidR="008D1BBF" w:rsidRPr="000A12D7">
        <w:rPr>
          <w:rFonts w:asciiTheme="majorBidi" w:eastAsia="Times New Roman" w:hAnsiTheme="majorBidi" w:cstheme="majorBidi"/>
          <w:i/>
          <w:iCs/>
          <w:sz w:val="20"/>
          <w:szCs w:val="20"/>
          <w:lang w:val="en-US" w:bidi="fa-IR"/>
        </w:rPr>
        <w:t xml:space="preserve"> (</w:t>
      </w:r>
      <w:r w:rsidR="00CE04E6" w:rsidRPr="000A12D7">
        <w:rPr>
          <w:rFonts w:asciiTheme="majorBidi" w:eastAsia="Times New Roman" w:hAnsiTheme="majorBidi" w:cstheme="majorBidi"/>
          <w:i/>
          <w:iCs/>
          <w:sz w:val="20"/>
          <w:szCs w:val="20"/>
          <w:lang w:val="en-US" w:bidi="fa-IR"/>
        </w:rPr>
        <w:t>Brain and Spinal Cord Injury Research Center,</w:t>
      </w:r>
    </w:p>
    <w:p w:rsidR="00CE04E6" w:rsidRPr="000A12D7" w:rsidRDefault="00CE04E6" w:rsidP="008D1BBF">
      <w:pPr>
        <w:spacing w:after="0" w:line="240" w:lineRule="auto"/>
        <w:rPr>
          <w:rFonts w:asciiTheme="majorBidi" w:eastAsia="Times New Roman" w:hAnsiTheme="majorBidi" w:cstheme="majorBidi"/>
          <w:i/>
          <w:iCs/>
          <w:sz w:val="20"/>
          <w:szCs w:val="20"/>
          <w:lang w:val="en-US" w:bidi="fa-IR"/>
        </w:rPr>
      </w:pPr>
      <w:r w:rsidRPr="00CE04E6">
        <w:rPr>
          <w:rFonts w:asciiTheme="majorBidi" w:eastAsia="Times New Roman" w:hAnsiTheme="majorBidi" w:cstheme="majorBidi"/>
          <w:i/>
          <w:iCs/>
          <w:sz w:val="20"/>
          <w:szCs w:val="20"/>
          <w:lang w:val="en-US" w:bidi="fa-IR"/>
        </w:rPr>
        <w:t xml:space="preserve">Neurosciences Institute, Tehran University of Medical </w:t>
      </w:r>
      <w:proofErr w:type="spellStart"/>
      <w:r w:rsidRPr="00CE04E6">
        <w:rPr>
          <w:rFonts w:asciiTheme="majorBidi" w:eastAsia="Times New Roman" w:hAnsiTheme="majorBidi" w:cstheme="majorBidi"/>
          <w:i/>
          <w:iCs/>
          <w:sz w:val="20"/>
          <w:szCs w:val="20"/>
          <w:lang w:val="en-US" w:bidi="fa-IR"/>
        </w:rPr>
        <w:t>Sciences</w:t>
      </w:r>
      <w:proofErr w:type="gramStart"/>
      <w:r w:rsidRPr="000A12D7">
        <w:rPr>
          <w:rFonts w:asciiTheme="majorBidi" w:eastAsia="Times New Roman" w:hAnsiTheme="majorBidi" w:cstheme="majorBidi"/>
          <w:i/>
          <w:iCs/>
          <w:sz w:val="20"/>
          <w:szCs w:val="20"/>
          <w:lang w:val="en-US" w:bidi="fa-IR"/>
        </w:rPr>
        <w:t>,Iran</w:t>
      </w:r>
      <w:proofErr w:type="spellEnd"/>
      <w:proofErr w:type="gramEnd"/>
      <w:r w:rsidR="008D1BBF" w:rsidRPr="000A12D7">
        <w:rPr>
          <w:rFonts w:asciiTheme="majorBidi" w:eastAsia="Times New Roman" w:hAnsiTheme="majorBidi" w:cstheme="majorBidi"/>
          <w:i/>
          <w:iCs/>
          <w:sz w:val="20"/>
          <w:szCs w:val="20"/>
          <w:lang w:val="en-US" w:bidi="fa-IR"/>
        </w:rPr>
        <w:t>)</w:t>
      </w:r>
    </w:p>
    <w:p w:rsidR="008D1BBF" w:rsidRPr="00CE04E6" w:rsidRDefault="008D1BBF" w:rsidP="008D1BBF">
      <w:pPr>
        <w:spacing w:after="0" w:line="240" w:lineRule="auto"/>
        <w:rPr>
          <w:rFonts w:asciiTheme="majorBidi" w:eastAsia="Times New Roman" w:hAnsiTheme="majorBidi" w:cstheme="majorBidi"/>
          <w:i/>
          <w:iCs/>
          <w:sz w:val="20"/>
          <w:szCs w:val="20"/>
          <w:lang w:val="en-US" w:bidi="fa-IR"/>
        </w:rPr>
      </w:pPr>
    </w:p>
    <w:p w:rsidR="00CE04E6" w:rsidRPr="00CE04E6" w:rsidRDefault="00DF04E3" w:rsidP="00CE04E6">
      <w:pPr>
        <w:spacing w:after="0" w:line="240" w:lineRule="auto"/>
        <w:rPr>
          <w:rFonts w:asciiTheme="majorBidi" w:eastAsia="Times New Roman" w:hAnsiTheme="majorBidi" w:cstheme="majorBidi"/>
          <w:i/>
          <w:iCs/>
          <w:sz w:val="20"/>
          <w:szCs w:val="20"/>
          <w:lang w:val="en-US" w:bidi="fa-IR"/>
        </w:rPr>
      </w:pPr>
      <w:r w:rsidRPr="000A12D7">
        <w:rPr>
          <w:rFonts w:asciiTheme="majorBidi" w:hAnsiTheme="majorBidi" w:cstheme="majorBidi"/>
          <w:i/>
          <w:iCs/>
          <w:sz w:val="20"/>
          <w:szCs w:val="20"/>
          <w:vertAlign w:val="superscript"/>
        </w:rPr>
        <w:t>2</w:t>
      </w:r>
      <w:r w:rsidR="00CE04E6" w:rsidRPr="000A12D7">
        <w:rPr>
          <w:rFonts w:asciiTheme="majorBidi" w:eastAsia="Times New Roman" w:hAnsiTheme="majorBidi" w:cstheme="majorBidi"/>
          <w:i/>
          <w:iCs/>
          <w:sz w:val="20"/>
          <w:szCs w:val="20"/>
          <w:lang w:val="en-US" w:bidi="fa-IR"/>
        </w:rPr>
        <w:t xml:space="preserve"> </w:t>
      </w:r>
      <w:r w:rsidR="008D1BBF" w:rsidRPr="000A12D7">
        <w:rPr>
          <w:rStyle w:val="Emphasis"/>
          <w:rFonts w:asciiTheme="majorBidi" w:hAnsiTheme="majorBidi" w:cstheme="majorBidi"/>
        </w:rPr>
        <w:t xml:space="preserve">Abbas </w:t>
      </w:r>
      <w:proofErr w:type="spellStart"/>
      <w:r w:rsidR="008D1BBF" w:rsidRPr="000A12D7">
        <w:rPr>
          <w:rStyle w:val="Emphasis"/>
          <w:rFonts w:asciiTheme="majorBidi" w:hAnsiTheme="majorBidi" w:cstheme="majorBidi"/>
        </w:rPr>
        <w:t>Rahimi</w:t>
      </w:r>
      <w:proofErr w:type="spellEnd"/>
      <w:r w:rsidR="008D1BBF" w:rsidRPr="000A12D7">
        <w:rPr>
          <w:rStyle w:val="Emphasis"/>
          <w:rFonts w:asciiTheme="majorBidi" w:hAnsiTheme="majorBidi" w:cstheme="majorBidi"/>
        </w:rPr>
        <w:t xml:space="preserve"> </w:t>
      </w:r>
      <w:proofErr w:type="spellStart"/>
      <w:r w:rsidR="008D1BBF" w:rsidRPr="000A12D7">
        <w:rPr>
          <w:rStyle w:val="Emphasis"/>
          <w:rFonts w:asciiTheme="majorBidi" w:hAnsiTheme="majorBidi" w:cstheme="majorBidi"/>
        </w:rPr>
        <w:t>Foroushani</w:t>
      </w:r>
      <w:proofErr w:type="spellEnd"/>
      <w:r w:rsidR="008D1BBF" w:rsidRPr="000A12D7">
        <w:rPr>
          <w:rFonts w:asciiTheme="majorBidi" w:eastAsia="Times New Roman" w:hAnsiTheme="majorBidi" w:cstheme="majorBidi"/>
          <w:i/>
          <w:iCs/>
          <w:sz w:val="20"/>
          <w:szCs w:val="20"/>
          <w:lang w:val="en-US" w:bidi="fa-IR"/>
        </w:rPr>
        <w:t xml:space="preserve"> (</w:t>
      </w:r>
      <w:r w:rsidR="00CE04E6" w:rsidRPr="000A12D7">
        <w:rPr>
          <w:rFonts w:asciiTheme="majorBidi" w:eastAsia="Times New Roman" w:hAnsiTheme="majorBidi" w:cstheme="majorBidi"/>
          <w:i/>
          <w:iCs/>
          <w:sz w:val="20"/>
          <w:szCs w:val="20"/>
          <w:lang w:val="en-US" w:bidi="fa-IR"/>
        </w:rPr>
        <w:t xml:space="preserve">Public Health, </w:t>
      </w:r>
      <w:r w:rsidR="00CE04E6" w:rsidRPr="00CE04E6">
        <w:rPr>
          <w:rFonts w:asciiTheme="majorBidi" w:eastAsia="Times New Roman" w:hAnsiTheme="majorBidi" w:cstheme="majorBidi"/>
          <w:i/>
          <w:iCs/>
          <w:sz w:val="20"/>
          <w:szCs w:val="20"/>
          <w:lang w:val="en-US" w:bidi="fa-IR"/>
        </w:rPr>
        <w:t xml:space="preserve">Tehran University of Medical </w:t>
      </w:r>
      <w:proofErr w:type="spellStart"/>
      <w:r w:rsidR="00CE04E6" w:rsidRPr="00CE04E6">
        <w:rPr>
          <w:rFonts w:asciiTheme="majorBidi" w:eastAsia="Times New Roman" w:hAnsiTheme="majorBidi" w:cstheme="majorBidi"/>
          <w:i/>
          <w:iCs/>
          <w:sz w:val="20"/>
          <w:szCs w:val="20"/>
          <w:lang w:val="en-US" w:bidi="fa-IR"/>
        </w:rPr>
        <w:t>Sciences</w:t>
      </w:r>
      <w:proofErr w:type="gramStart"/>
      <w:r w:rsidR="00CE04E6" w:rsidRPr="000A12D7">
        <w:rPr>
          <w:rFonts w:asciiTheme="majorBidi" w:eastAsia="Times New Roman" w:hAnsiTheme="majorBidi" w:cstheme="majorBidi"/>
          <w:i/>
          <w:iCs/>
          <w:sz w:val="20"/>
          <w:szCs w:val="20"/>
          <w:lang w:val="en-US" w:bidi="fa-IR"/>
        </w:rPr>
        <w:t>,Iran</w:t>
      </w:r>
      <w:proofErr w:type="spellEnd"/>
      <w:proofErr w:type="gramEnd"/>
      <w:r w:rsidR="008D1BBF" w:rsidRPr="000A12D7">
        <w:rPr>
          <w:rFonts w:asciiTheme="majorBidi" w:eastAsia="Times New Roman" w:hAnsiTheme="majorBidi" w:cstheme="majorBidi"/>
          <w:i/>
          <w:iCs/>
          <w:sz w:val="20"/>
          <w:szCs w:val="20"/>
          <w:lang w:val="en-US" w:bidi="fa-IR"/>
        </w:rPr>
        <w:t>)</w:t>
      </w:r>
    </w:p>
    <w:p w:rsidR="00CE04E6" w:rsidRPr="000A12D7" w:rsidRDefault="00CE04E6" w:rsidP="00CE04E6">
      <w:pPr>
        <w:rPr>
          <w:rFonts w:asciiTheme="majorBidi" w:eastAsia="Times New Roman" w:hAnsiTheme="majorBidi" w:cstheme="majorBidi"/>
          <w:i/>
          <w:iCs/>
          <w:sz w:val="20"/>
          <w:szCs w:val="20"/>
          <w:lang w:val="en-US" w:bidi="fa-IR"/>
        </w:rPr>
      </w:pPr>
    </w:p>
    <w:p w:rsidR="00DF04E3" w:rsidRPr="000A12D7" w:rsidRDefault="00DF04E3" w:rsidP="00DF04E3">
      <w:pPr>
        <w:pStyle w:val="HTMLPreformatted"/>
        <w:rPr>
          <w:rFonts w:asciiTheme="majorBidi" w:hAnsiTheme="majorBidi" w:cstheme="majorBidi"/>
          <w:i/>
          <w:iCs/>
          <w:sz w:val="24"/>
        </w:rPr>
      </w:pPr>
    </w:p>
    <w:p w:rsidR="00DF04E3" w:rsidRPr="000A12D7" w:rsidRDefault="00DF04E3" w:rsidP="00EF157A">
      <w:pPr>
        <w:pStyle w:val="HTMLPreformatted"/>
        <w:tabs>
          <w:tab w:val="left" w:pos="4374"/>
        </w:tabs>
        <w:jc w:val="both"/>
        <w:rPr>
          <w:rFonts w:asciiTheme="majorBidi" w:hAnsiTheme="majorBidi" w:cstheme="majorBidi"/>
          <w:b/>
          <w:sz w:val="24"/>
        </w:rPr>
      </w:pPr>
      <w:proofErr w:type="gramStart"/>
      <w:r w:rsidRPr="000A12D7">
        <w:rPr>
          <w:rFonts w:asciiTheme="majorBidi" w:hAnsiTheme="majorBidi" w:cstheme="majorBidi"/>
          <w:b/>
          <w:sz w:val="24"/>
        </w:rPr>
        <w:t xml:space="preserve">Abstract </w:t>
      </w:r>
      <w:r w:rsidR="00EF157A" w:rsidRPr="000A12D7">
        <w:rPr>
          <w:rFonts w:asciiTheme="majorBidi" w:hAnsiTheme="majorBidi" w:cstheme="majorBidi"/>
          <w:b/>
          <w:sz w:val="24"/>
        </w:rPr>
        <w:t>:</w:t>
      </w:r>
      <w:proofErr w:type="gramEnd"/>
    </w:p>
    <w:p w:rsidR="00EF157A" w:rsidRPr="000A12D7" w:rsidRDefault="00EF157A" w:rsidP="00AF3CBA">
      <w:pPr>
        <w:pStyle w:val="HTMLPreformatted"/>
        <w:tabs>
          <w:tab w:val="left" w:pos="4374"/>
        </w:tabs>
        <w:spacing w:line="360" w:lineRule="auto"/>
        <w:jc w:val="both"/>
        <w:rPr>
          <w:rFonts w:asciiTheme="majorBidi" w:hAnsiTheme="majorBidi" w:cstheme="majorBidi"/>
          <w:b/>
          <w:sz w:val="24"/>
        </w:rPr>
      </w:pPr>
    </w:p>
    <w:p w:rsidR="00EF157A" w:rsidRPr="00EF157A" w:rsidRDefault="00EF157A" w:rsidP="00AF3CBA">
      <w:pPr>
        <w:autoSpaceDE w:val="0"/>
        <w:autoSpaceDN w:val="0"/>
        <w:adjustRightInd w:val="0"/>
        <w:spacing w:after="0" w:line="360" w:lineRule="auto"/>
        <w:ind w:left="-426"/>
        <w:rPr>
          <w:rFonts w:asciiTheme="majorBidi" w:hAnsiTheme="majorBidi" w:cstheme="majorBidi"/>
          <w:sz w:val="24"/>
          <w:szCs w:val="24"/>
          <w:lang w:val="en-US" w:bidi="fa-IR"/>
        </w:rPr>
      </w:pPr>
      <w:r w:rsidRPr="000A12D7">
        <w:rPr>
          <w:rFonts w:asciiTheme="majorBidi" w:hAnsiTheme="majorBidi" w:cstheme="majorBidi"/>
          <w:sz w:val="24"/>
          <w:szCs w:val="24"/>
          <w:lang w:val="en-US" w:bidi="fa-IR"/>
        </w:rPr>
        <w:t>Backgrounds: We carried out a 6-month preliminary research on the effectiveness of a rose hip powder and its mechanism on ALT and AST.</w:t>
      </w:r>
      <w:r w:rsidRPr="00EF157A">
        <w:rPr>
          <w:rFonts w:asciiTheme="majorBidi" w:hAnsiTheme="majorBidi" w:cstheme="majorBidi"/>
          <w:sz w:val="24"/>
          <w:szCs w:val="24"/>
          <w:lang w:val="en-US" w:bidi="fa-IR"/>
        </w:rPr>
        <w:t xml:space="preserve"> </w:t>
      </w:r>
    </w:p>
    <w:p w:rsidR="00EF157A" w:rsidRPr="00EF157A" w:rsidRDefault="00EF157A" w:rsidP="00AF3CBA">
      <w:pPr>
        <w:autoSpaceDE w:val="0"/>
        <w:autoSpaceDN w:val="0"/>
        <w:adjustRightInd w:val="0"/>
        <w:spacing w:after="0" w:line="360" w:lineRule="auto"/>
        <w:ind w:left="-426"/>
        <w:rPr>
          <w:rFonts w:asciiTheme="majorBidi" w:eastAsia="UtopiaStd-Regular" w:hAnsiTheme="majorBidi" w:cstheme="majorBidi"/>
          <w:sz w:val="24"/>
          <w:szCs w:val="24"/>
          <w:lang w:val="en-US" w:bidi="fa-IR"/>
        </w:rPr>
      </w:pPr>
      <w:r w:rsidRPr="00EF157A">
        <w:rPr>
          <w:rFonts w:asciiTheme="majorBidi" w:hAnsiTheme="majorBidi" w:cstheme="majorBidi"/>
          <w:sz w:val="24"/>
          <w:szCs w:val="24"/>
          <w:lang w:val="en-US" w:bidi="fa-IR"/>
        </w:rPr>
        <w:t xml:space="preserve">Methods: This trial comprised 8 male and 12 female patients </w:t>
      </w:r>
      <w:r w:rsidRPr="00EF157A">
        <w:rPr>
          <w:rFonts w:asciiTheme="majorBidi" w:eastAsia="UtopiaStd-Regular" w:hAnsiTheme="majorBidi" w:cstheme="majorBidi"/>
          <w:sz w:val="24"/>
          <w:szCs w:val="24"/>
          <w:lang w:val="en-US" w:bidi="fa-IR"/>
        </w:rPr>
        <w:t xml:space="preserve">(average of age 40.3 </w:t>
      </w:r>
      <w:r w:rsidRPr="00EF157A">
        <w:rPr>
          <w:rFonts w:asciiTheme="majorBidi" w:eastAsia="UtopiaStd-Regular" w:hAnsiTheme="majorBidi" w:cstheme="majorBidi"/>
          <w:sz w:val="24"/>
          <w:szCs w:val="24"/>
          <w:rtl/>
          <w:lang w:val="en-US" w:bidi="fa-IR"/>
        </w:rPr>
        <w:t>±</w:t>
      </w:r>
      <w:r w:rsidRPr="00EF157A">
        <w:rPr>
          <w:rFonts w:asciiTheme="majorBidi" w:eastAsia="UtopiaStd-Regular" w:hAnsiTheme="majorBidi" w:cstheme="majorBidi"/>
          <w:sz w:val="24"/>
          <w:szCs w:val="24"/>
          <w:lang w:val="en-US" w:bidi="fa-IR"/>
        </w:rPr>
        <w:t xml:space="preserve"> 12.3years)</w:t>
      </w:r>
      <w:r w:rsidRPr="00EF157A">
        <w:rPr>
          <w:rFonts w:asciiTheme="majorBidi" w:hAnsiTheme="majorBidi" w:cstheme="majorBidi"/>
          <w:sz w:val="24"/>
          <w:szCs w:val="24"/>
          <w:lang w:val="en-US" w:bidi="fa-IR"/>
        </w:rPr>
        <w:t xml:space="preserve"> </w:t>
      </w:r>
      <w:r w:rsidRPr="000A12D7">
        <w:rPr>
          <w:rFonts w:asciiTheme="majorBidi" w:hAnsiTheme="majorBidi" w:cstheme="majorBidi"/>
          <w:sz w:val="24"/>
          <w:szCs w:val="24"/>
          <w:lang w:val="en-US" w:bidi="fa-IR"/>
        </w:rPr>
        <w:t xml:space="preserve">suffering from </w:t>
      </w:r>
      <w:proofErr w:type="spellStart"/>
      <w:r w:rsidRPr="000A12D7">
        <w:rPr>
          <w:rFonts w:asciiTheme="majorBidi" w:hAnsiTheme="majorBidi" w:cstheme="majorBidi"/>
          <w:sz w:val="24"/>
          <w:szCs w:val="24"/>
          <w:lang w:val="en-US" w:bidi="fa-IR"/>
        </w:rPr>
        <w:t>non alcoholic</w:t>
      </w:r>
      <w:proofErr w:type="spellEnd"/>
      <w:r w:rsidRPr="000A12D7">
        <w:rPr>
          <w:rFonts w:asciiTheme="majorBidi" w:hAnsiTheme="majorBidi" w:cstheme="majorBidi"/>
          <w:sz w:val="24"/>
          <w:szCs w:val="24"/>
          <w:lang w:val="en-US" w:bidi="fa-IR"/>
        </w:rPr>
        <w:t xml:space="preserve"> fatty liver disease. </w:t>
      </w:r>
      <w:proofErr w:type="spellStart"/>
      <w:r w:rsidRPr="000A12D7">
        <w:rPr>
          <w:rFonts w:asciiTheme="majorBidi" w:hAnsiTheme="majorBidi" w:cstheme="majorBidi"/>
          <w:sz w:val="24"/>
          <w:szCs w:val="24"/>
          <w:lang w:val="en-US" w:bidi="fa-IR"/>
        </w:rPr>
        <w:t>Non alcoholic</w:t>
      </w:r>
      <w:proofErr w:type="spellEnd"/>
      <w:r w:rsidRPr="000A12D7">
        <w:rPr>
          <w:rFonts w:asciiTheme="majorBidi" w:hAnsiTheme="majorBidi" w:cstheme="majorBidi"/>
          <w:sz w:val="24"/>
          <w:szCs w:val="24"/>
          <w:lang w:val="en-US" w:bidi="fa-IR"/>
        </w:rPr>
        <w:t xml:space="preserve"> fatty liver disease</w:t>
      </w:r>
      <w:r w:rsidRPr="00EF157A">
        <w:rPr>
          <w:rFonts w:asciiTheme="majorBidi" w:eastAsia="UtopiaStd-Regular" w:hAnsiTheme="majorBidi" w:cstheme="majorBidi"/>
          <w:sz w:val="24"/>
          <w:szCs w:val="24"/>
          <w:lang w:val="en-US" w:bidi="fa-IR"/>
        </w:rPr>
        <w:t xml:space="preserve"> cases that were diagnosed with fatty liver through abdominal ultrasonography were included in this study. Patients who had a history of drinking more than 20 g of alcohol per day or who had a past medical history were excluded from the analysis</w:t>
      </w:r>
      <w:r w:rsidRPr="000A12D7">
        <w:rPr>
          <w:rFonts w:asciiTheme="majorBidi" w:hAnsiTheme="majorBidi" w:cstheme="majorBidi"/>
          <w:sz w:val="24"/>
          <w:szCs w:val="24"/>
          <w:lang w:val="en-US" w:bidi="fa-IR"/>
        </w:rPr>
        <w:t>. After evaluation of the baseline values, patients were offered up to 5 g of a rose hip powder per day. No patients were excluded after randomization</w:t>
      </w:r>
      <w:r w:rsidRPr="00EF157A">
        <w:rPr>
          <w:rFonts w:asciiTheme="majorBidi" w:hAnsiTheme="majorBidi" w:cstheme="majorBidi"/>
          <w:sz w:val="24"/>
          <w:szCs w:val="24"/>
          <w:lang w:val="en-US" w:bidi="fa-IR"/>
        </w:rPr>
        <w:t xml:space="preserve">. </w:t>
      </w:r>
    </w:p>
    <w:p w:rsidR="00EF157A" w:rsidRPr="00EF157A" w:rsidRDefault="00EF157A" w:rsidP="00AF3CBA">
      <w:pPr>
        <w:autoSpaceDE w:val="0"/>
        <w:autoSpaceDN w:val="0"/>
        <w:adjustRightInd w:val="0"/>
        <w:spacing w:after="0" w:line="360" w:lineRule="auto"/>
        <w:ind w:left="-426"/>
        <w:rPr>
          <w:rFonts w:asciiTheme="majorBidi" w:hAnsiTheme="majorBidi" w:cstheme="majorBidi"/>
          <w:sz w:val="24"/>
          <w:szCs w:val="24"/>
          <w:lang w:val="en-US" w:bidi="fa-IR"/>
        </w:rPr>
      </w:pPr>
      <w:r w:rsidRPr="00EF157A">
        <w:rPr>
          <w:rFonts w:asciiTheme="majorBidi" w:hAnsiTheme="majorBidi" w:cstheme="majorBidi"/>
          <w:sz w:val="24"/>
          <w:szCs w:val="24"/>
          <w:lang w:val="en-US" w:bidi="fa-IR"/>
        </w:rPr>
        <w:t>Results :In comparison with the control group, 6 months of daily consumption of the rose hip  powder had a significant</w:t>
      </w:r>
      <w:r w:rsidRPr="00EF157A">
        <w:rPr>
          <w:rFonts w:asciiTheme="majorBidi" w:eastAsia="UtopiaStd-Regular" w:hAnsiTheme="majorBidi" w:cstheme="majorBidi"/>
          <w:sz w:val="24"/>
          <w:szCs w:val="24"/>
          <w:lang w:val="en-US" w:bidi="fa-IR"/>
        </w:rPr>
        <w:t xml:space="preserve"> </w:t>
      </w:r>
      <w:r w:rsidRPr="00EF157A">
        <w:rPr>
          <w:rFonts w:asciiTheme="majorBidi" w:hAnsiTheme="majorBidi" w:cstheme="majorBidi"/>
          <w:sz w:val="24"/>
          <w:szCs w:val="24"/>
          <w:lang w:val="en-US" w:bidi="fa-IR"/>
        </w:rPr>
        <w:t xml:space="preserve">reduction effect on ALT (11.1±10.98 </w:t>
      </w:r>
      <w:proofErr w:type="spellStart"/>
      <w:r w:rsidRPr="00EF157A">
        <w:rPr>
          <w:rFonts w:asciiTheme="majorBidi" w:hAnsiTheme="majorBidi" w:cstheme="majorBidi"/>
          <w:sz w:val="24"/>
          <w:szCs w:val="24"/>
          <w:lang w:val="en-US" w:bidi="fa-IR"/>
        </w:rPr>
        <w:t>μmol</w:t>
      </w:r>
      <w:proofErr w:type="spellEnd"/>
      <w:r w:rsidRPr="00EF157A">
        <w:rPr>
          <w:rFonts w:asciiTheme="majorBidi" w:hAnsiTheme="majorBidi" w:cstheme="majorBidi"/>
          <w:sz w:val="24"/>
          <w:szCs w:val="24"/>
          <w:lang w:val="en-US" w:bidi="fa-IR"/>
        </w:rPr>
        <w:t xml:space="preserve">/L; P=0.01), AST (9.4±10.47 </w:t>
      </w:r>
      <w:proofErr w:type="spellStart"/>
      <w:r w:rsidRPr="00EF157A">
        <w:rPr>
          <w:rFonts w:asciiTheme="majorBidi" w:hAnsiTheme="majorBidi" w:cstheme="majorBidi"/>
          <w:sz w:val="24"/>
          <w:szCs w:val="24"/>
          <w:lang w:val="en-US" w:bidi="fa-IR"/>
        </w:rPr>
        <w:t>μmol</w:t>
      </w:r>
      <w:proofErr w:type="spellEnd"/>
      <w:r w:rsidRPr="00EF157A">
        <w:rPr>
          <w:rFonts w:asciiTheme="majorBidi" w:hAnsiTheme="majorBidi" w:cstheme="majorBidi"/>
          <w:sz w:val="24"/>
          <w:szCs w:val="24"/>
          <w:lang w:val="en-US" w:bidi="fa-IR"/>
        </w:rPr>
        <w:t xml:space="preserve">/L; P=0.02). </w:t>
      </w:r>
    </w:p>
    <w:p w:rsidR="00EF157A" w:rsidRPr="00EF157A" w:rsidRDefault="00EF157A" w:rsidP="00AF3CBA">
      <w:pPr>
        <w:autoSpaceDE w:val="0"/>
        <w:autoSpaceDN w:val="0"/>
        <w:adjustRightInd w:val="0"/>
        <w:spacing w:after="0" w:line="360" w:lineRule="auto"/>
        <w:ind w:left="-426"/>
        <w:rPr>
          <w:rFonts w:asciiTheme="majorBidi" w:hAnsiTheme="majorBidi" w:cstheme="majorBidi"/>
          <w:sz w:val="24"/>
          <w:szCs w:val="24"/>
          <w:lang w:val="en-US" w:bidi="fa-IR"/>
        </w:rPr>
      </w:pPr>
      <w:r w:rsidRPr="000A12D7">
        <w:rPr>
          <w:rFonts w:asciiTheme="majorBidi" w:hAnsiTheme="majorBidi" w:cstheme="majorBidi"/>
          <w:sz w:val="24"/>
          <w:szCs w:val="24"/>
          <w:lang w:val="en-US" w:bidi="fa-IR"/>
        </w:rPr>
        <w:t xml:space="preserve">Conclusions: In this pilot RCT we demonstrated that </w:t>
      </w:r>
      <w:r w:rsidRPr="00EF157A">
        <w:rPr>
          <w:rFonts w:asciiTheme="majorBidi" w:hAnsiTheme="majorBidi" w:cstheme="majorBidi"/>
          <w:sz w:val="24"/>
          <w:szCs w:val="24"/>
          <w:lang w:val="en-US" w:bidi="fa-IR"/>
        </w:rPr>
        <w:t xml:space="preserve">daily consumption of 5 g of rose hip powder for 6 months can significantly reduce liver enzymes in people with </w:t>
      </w:r>
      <w:proofErr w:type="spellStart"/>
      <w:r w:rsidRPr="000A12D7">
        <w:rPr>
          <w:rFonts w:asciiTheme="majorBidi" w:hAnsiTheme="majorBidi" w:cstheme="majorBidi"/>
          <w:sz w:val="24"/>
          <w:szCs w:val="24"/>
          <w:lang w:val="en-US" w:bidi="fa-IR"/>
        </w:rPr>
        <w:t>non alcoholic</w:t>
      </w:r>
      <w:proofErr w:type="spellEnd"/>
      <w:r w:rsidRPr="000A12D7">
        <w:rPr>
          <w:rFonts w:asciiTheme="majorBidi" w:hAnsiTheme="majorBidi" w:cstheme="majorBidi"/>
          <w:sz w:val="24"/>
          <w:szCs w:val="24"/>
          <w:lang w:val="en-US" w:bidi="fa-IR"/>
        </w:rPr>
        <w:t xml:space="preserve"> fatty liver disease. A larger RCT is justified to assess efficacy.</w:t>
      </w:r>
    </w:p>
    <w:p w:rsidR="00EF157A" w:rsidRPr="00EF157A" w:rsidRDefault="00EF157A" w:rsidP="00EF157A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  <w:rtl/>
          <w:lang w:val="en-US" w:bidi="fa-IR"/>
        </w:rPr>
      </w:pPr>
    </w:p>
    <w:p w:rsidR="00EF157A" w:rsidRPr="00EF157A" w:rsidRDefault="00EF157A" w:rsidP="00EF157A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  <w:rtl/>
          <w:lang w:val="en-US" w:bidi="fa-IR"/>
        </w:rPr>
      </w:pPr>
    </w:p>
    <w:p w:rsidR="002350BC" w:rsidRPr="000A12D7" w:rsidRDefault="002350BC" w:rsidP="00DF04E3">
      <w:pPr>
        <w:pStyle w:val="HTMLPreformatted"/>
        <w:jc w:val="both"/>
        <w:rPr>
          <w:rFonts w:asciiTheme="majorBidi" w:hAnsiTheme="majorBidi" w:cstheme="majorBidi"/>
          <w:sz w:val="24"/>
        </w:rPr>
      </w:pPr>
    </w:p>
    <w:p w:rsidR="00EF157A" w:rsidRPr="000A12D7" w:rsidRDefault="0028059F" w:rsidP="00EF157A">
      <w:pPr>
        <w:pStyle w:val="HTMLPreformatted"/>
        <w:jc w:val="both"/>
        <w:rPr>
          <w:rFonts w:asciiTheme="majorBidi" w:hAnsiTheme="majorBidi" w:cstheme="majorBidi"/>
          <w:i/>
          <w:iCs/>
          <w:sz w:val="24"/>
        </w:rPr>
      </w:pPr>
      <w:r w:rsidRPr="000A12D7">
        <w:rPr>
          <w:rFonts w:asciiTheme="majorBidi" w:hAnsiTheme="majorBidi" w:cstheme="majorBidi"/>
          <w:i/>
          <w:iCs/>
          <w:sz w:val="24"/>
        </w:rPr>
        <w:t>Keywords</w:t>
      </w:r>
      <w:r w:rsidR="00EF157A" w:rsidRPr="000A12D7">
        <w:rPr>
          <w:rFonts w:asciiTheme="majorBidi" w:hAnsiTheme="majorBidi" w:cstheme="majorBidi"/>
          <w:i/>
          <w:iCs/>
          <w:sz w:val="24"/>
        </w:rPr>
        <w:t>: Fatty Liver, Nutrition, Pilot, Rose Hip</w:t>
      </w:r>
    </w:p>
    <w:p w:rsidR="00DF04E3" w:rsidRPr="000A12D7" w:rsidRDefault="00DF04E3" w:rsidP="00DF04E3">
      <w:pPr>
        <w:pStyle w:val="HTMLPreformatted"/>
        <w:jc w:val="both"/>
        <w:rPr>
          <w:rFonts w:asciiTheme="majorBidi" w:hAnsiTheme="majorBidi" w:cstheme="majorBidi"/>
          <w:i/>
          <w:iCs/>
          <w:sz w:val="24"/>
        </w:rPr>
      </w:pPr>
    </w:p>
    <w:p w:rsidR="00AF3CBA" w:rsidRDefault="00AF3CBA" w:rsidP="000A12D7">
      <w:pPr>
        <w:pStyle w:val="HTMLPreformatted"/>
        <w:jc w:val="both"/>
        <w:rPr>
          <w:rFonts w:asciiTheme="majorBidi" w:hAnsiTheme="majorBidi" w:cstheme="majorBidi"/>
          <w:b/>
          <w:iCs/>
          <w:sz w:val="24"/>
        </w:rPr>
      </w:pPr>
    </w:p>
    <w:p w:rsidR="00AF3CBA" w:rsidRDefault="00AF3CBA" w:rsidP="000A12D7">
      <w:pPr>
        <w:pStyle w:val="HTMLPreformatted"/>
        <w:jc w:val="both"/>
        <w:rPr>
          <w:rFonts w:asciiTheme="majorBidi" w:hAnsiTheme="majorBidi" w:cstheme="majorBidi"/>
          <w:b/>
          <w:iCs/>
          <w:sz w:val="24"/>
        </w:rPr>
      </w:pPr>
    </w:p>
    <w:p w:rsidR="00AF3CBA" w:rsidRDefault="00AF3CBA" w:rsidP="000A12D7">
      <w:pPr>
        <w:pStyle w:val="HTMLPreformatted"/>
        <w:jc w:val="both"/>
        <w:rPr>
          <w:rFonts w:asciiTheme="majorBidi" w:hAnsiTheme="majorBidi" w:cstheme="majorBidi"/>
          <w:b/>
          <w:iCs/>
          <w:sz w:val="24"/>
        </w:rPr>
      </w:pPr>
    </w:p>
    <w:p w:rsidR="00AF3CBA" w:rsidRDefault="00AF3CBA" w:rsidP="000A12D7">
      <w:pPr>
        <w:pStyle w:val="HTMLPreformatted"/>
        <w:jc w:val="both"/>
        <w:rPr>
          <w:rFonts w:asciiTheme="majorBidi" w:hAnsiTheme="majorBidi" w:cstheme="majorBidi"/>
          <w:b/>
          <w:iCs/>
          <w:sz w:val="24"/>
        </w:rPr>
      </w:pPr>
    </w:p>
    <w:p w:rsidR="00AF3CBA" w:rsidRDefault="00AF3CBA" w:rsidP="000A12D7">
      <w:pPr>
        <w:pStyle w:val="HTMLPreformatted"/>
        <w:jc w:val="both"/>
        <w:rPr>
          <w:rFonts w:asciiTheme="majorBidi" w:hAnsiTheme="majorBidi" w:cstheme="majorBidi"/>
          <w:b/>
          <w:iCs/>
          <w:sz w:val="24"/>
        </w:rPr>
      </w:pPr>
    </w:p>
    <w:p w:rsidR="00AF3CBA" w:rsidRDefault="00AF3CBA" w:rsidP="000A12D7">
      <w:pPr>
        <w:pStyle w:val="HTMLPreformatted"/>
        <w:jc w:val="both"/>
        <w:rPr>
          <w:rFonts w:asciiTheme="majorBidi" w:hAnsiTheme="majorBidi" w:cstheme="majorBidi"/>
          <w:b/>
          <w:iCs/>
          <w:sz w:val="24"/>
        </w:rPr>
      </w:pPr>
    </w:p>
    <w:p w:rsidR="00DF04E3" w:rsidRPr="000A12D7" w:rsidRDefault="0028059F" w:rsidP="000A12D7">
      <w:pPr>
        <w:pStyle w:val="HTMLPreformatted"/>
        <w:jc w:val="both"/>
        <w:rPr>
          <w:rFonts w:asciiTheme="majorBidi" w:hAnsiTheme="majorBidi" w:cstheme="majorBidi"/>
          <w:b/>
          <w:iCs/>
          <w:sz w:val="24"/>
        </w:rPr>
      </w:pPr>
      <w:r w:rsidRPr="000A12D7">
        <w:rPr>
          <w:rFonts w:asciiTheme="majorBidi" w:hAnsiTheme="majorBidi" w:cstheme="majorBidi"/>
          <w:b/>
          <w:iCs/>
          <w:sz w:val="24"/>
        </w:rPr>
        <w:lastRenderedPageBreak/>
        <w:t>Professional</w:t>
      </w:r>
      <w:bookmarkStart w:id="0" w:name="_GoBack"/>
      <w:bookmarkEnd w:id="0"/>
      <w:r w:rsidRPr="000A12D7">
        <w:rPr>
          <w:rFonts w:asciiTheme="majorBidi" w:hAnsiTheme="majorBidi" w:cstheme="majorBidi"/>
          <w:b/>
          <w:iCs/>
          <w:sz w:val="24"/>
        </w:rPr>
        <w:t xml:space="preserve"> </w:t>
      </w:r>
      <w:r w:rsidR="00DF04E3" w:rsidRPr="000A12D7">
        <w:rPr>
          <w:rFonts w:asciiTheme="majorBidi" w:hAnsiTheme="majorBidi" w:cstheme="majorBidi"/>
          <w:b/>
          <w:iCs/>
          <w:sz w:val="24"/>
        </w:rPr>
        <w:t xml:space="preserve">Biography </w:t>
      </w:r>
    </w:p>
    <w:p w:rsidR="00DF04E3" w:rsidRPr="000A12D7" w:rsidRDefault="00DF04E3" w:rsidP="00DF04E3">
      <w:pPr>
        <w:pStyle w:val="HTMLPreformatted"/>
        <w:jc w:val="both"/>
        <w:rPr>
          <w:rFonts w:asciiTheme="majorBidi" w:hAnsiTheme="majorBidi" w:cstheme="majorBidi"/>
          <w:b/>
          <w:iCs/>
          <w:sz w:val="24"/>
        </w:rPr>
      </w:pPr>
    </w:p>
    <w:p w:rsidR="00B3082B" w:rsidRPr="00AF3CBA" w:rsidRDefault="00430055" w:rsidP="00AF3CBA">
      <w:pPr>
        <w:pStyle w:val="HTMLPreformatted"/>
        <w:spacing w:line="360" w:lineRule="auto"/>
        <w:jc w:val="both"/>
        <w:rPr>
          <w:rFonts w:asciiTheme="majorBidi" w:hAnsiTheme="majorBidi" w:cstheme="majorBidi"/>
          <w:iCs/>
          <w:sz w:val="32"/>
          <w:szCs w:val="24"/>
        </w:rPr>
      </w:pPr>
      <w:r w:rsidRPr="00AF3CBA">
        <w:rPr>
          <w:rFonts w:asciiTheme="majorBidi" w:hAnsiTheme="majorBidi" w:cstheme="majorBidi"/>
          <w:sz w:val="24"/>
          <w:szCs w:val="24"/>
        </w:rPr>
        <w:t xml:space="preserve">Currently working as Assistant </w:t>
      </w:r>
      <w:proofErr w:type="spellStart"/>
      <w:r w:rsidRPr="00AF3CBA">
        <w:rPr>
          <w:rFonts w:asciiTheme="majorBidi" w:hAnsiTheme="majorBidi" w:cstheme="majorBidi"/>
          <w:sz w:val="24"/>
          <w:szCs w:val="24"/>
        </w:rPr>
        <w:t>Prof.</w:t>
      </w:r>
      <w:proofErr w:type="spellEnd"/>
      <w:r w:rsidRPr="00AF3CBA">
        <w:rPr>
          <w:rFonts w:asciiTheme="majorBidi" w:hAnsiTheme="majorBidi" w:cstheme="majorBidi"/>
          <w:sz w:val="24"/>
          <w:szCs w:val="24"/>
        </w:rPr>
        <w:t xml:space="preserve"> in Brain and Spinal Injury Research </w:t>
      </w:r>
      <w:proofErr w:type="spellStart"/>
      <w:r w:rsidRPr="00AF3CBA">
        <w:rPr>
          <w:rFonts w:asciiTheme="majorBidi" w:hAnsiTheme="majorBidi" w:cstheme="majorBidi"/>
          <w:sz w:val="24"/>
          <w:szCs w:val="24"/>
        </w:rPr>
        <w:t>Center</w:t>
      </w:r>
      <w:proofErr w:type="spellEnd"/>
      <w:r w:rsidRPr="00AF3CBA">
        <w:rPr>
          <w:rFonts w:asciiTheme="majorBidi" w:hAnsiTheme="majorBidi" w:cstheme="majorBidi"/>
          <w:sz w:val="24"/>
          <w:szCs w:val="24"/>
        </w:rPr>
        <w:t xml:space="preserve"> (BASIR), Neuroscience Institute, Tehran University of Medical Sciences (2016- to date), worked as Researcher, Diet Consultant, Brain and Spinal Injury Research </w:t>
      </w:r>
      <w:proofErr w:type="spellStart"/>
      <w:r w:rsidRPr="00AF3CBA">
        <w:rPr>
          <w:rFonts w:asciiTheme="majorBidi" w:hAnsiTheme="majorBidi" w:cstheme="majorBidi"/>
          <w:sz w:val="24"/>
          <w:szCs w:val="24"/>
        </w:rPr>
        <w:t>Center</w:t>
      </w:r>
      <w:proofErr w:type="spellEnd"/>
      <w:r w:rsidRPr="00AF3CBA">
        <w:rPr>
          <w:rFonts w:asciiTheme="majorBidi" w:hAnsiTheme="majorBidi" w:cstheme="majorBidi"/>
          <w:sz w:val="24"/>
          <w:szCs w:val="24"/>
        </w:rPr>
        <w:t xml:space="preserve"> (BASIR), Neuroscience Institute, Tehran University of Medical Sciences (2006- to 2015) and Researcher, Endocrine &amp; Metabolism Research </w:t>
      </w:r>
      <w:proofErr w:type="spellStart"/>
      <w:r w:rsidRPr="00AF3CBA">
        <w:rPr>
          <w:rFonts w:asciiTheme="majorBidi" w:hAnsiTheme="majorBidi" w:cstheme="majorBidi"/>
          <w:sz w:val="24"/>
          <w:szCs w:val="24"/>
        </w:rPr>
        <w:t>Center</w:t>
      </w:r>
      <w:proofErr w:type="spellEnd"/>
      <w:r w:rsidRPr="00AF3CBA">
        <w:rPr>
          <w:rFonts w:asciiTheme="majorBidi" w:hAnsiTheme="majorBidi" w:cstheme="majorBidi"/>
          <w:sz w:val="24"/>
          <w:szCs w:val="24"/>
        </w:rPr>
        <w:t>, Tehran University of Medical Sciences (2005-2007). Ph.D. (2011) in Nutritional Sciences from Tehran University of Medical Sciences, Tehran and MD in 2000 from Tabriz University of Medical Sciences, Tabriz, Iran</w:t>
      </w:r>
    </w:p>
    <w:p w:rsidR="00430055" w:rsidRPr="00AF3CBA" w:rsidRDefault="00430055" w:rsidP="00AF3CBA">
      <w:pPr>
        <w:pStyle w:val="HTMLPreformatted"/>
        <w:spacing w:line="360" w:lineRule="auto"/>
        <w:jc w:val="both"/>
        <w:rPr>
          <w:rFonts w:asciiTheme="majorBidi" w:hAnsiTheme="majorBidi" w:cstheme="majorBidi"/>
          <w:noProof/>
          <w:sz w:val="24"/>
          <w:szCs w:val="24"/>
          <w:lang w:val="en-US" w:bidi="fa-IR"/>
        </w:rPr>
      </w:pPr>
    </w:p>
    <w:p w:rsidR="00430055" w:rsidRDefault="00430055" w:rsidP="00430055">
      <w:pPr>
        <w:pStyle w:val="HTMLPreformatted"/>
        <w:jc w:val="both"/>
        <w:rPr>
          <w:noProof/>
          <w:lang w:val="en-US" w:bidi="fa-IR"/>
        </w:rPr>
      </w:pPr>
    </w:p>
    <w:p w:rsidR="00430055" w:rsidRDefault="000A12D7" w:rsidP="00430055">
      <w:pPr>
        <w:pStyle w:val="HTMLPreformatted"/>
        <w:jc w:val="both"/>
        <w:rPr>
          <w:noProof/>
          <w:lang w:val="en-US" w:bidi="fa-IR"/>
        </w:rPr>
      </w:pPr>
      <w:r w:rsidRPr="000A12D7">
        <w:rPr>
          <w:rFonts w:asciiTheme="majorBidi" w:hAnsiTheme="majorBidi" w:cstheme="majorBidi"/>
          <w:b/>
          <w:bCs/>
          <w:noProof/>
          <w:sz w:val="16"/>
          <w:szCs w:val="16"/>
          <w:lang w:val="en-US" w:bidi="fa-IR"/>
        </w:rPr>
        <w:drawing>
          <wp:anchor distT="0" distB="0" distL="114300" distR="114300" simplePos="0" relativeHeight="251659264" behindDoc="1" locked="0" layoutInCell="1" allowOverlap="1" wp14:anchorId="04EF5039" wp14:editId="6BE540FE">
            <wp:simplePos x="0" y="0"/>
            <wp:positionH relativeFrom="column">
              <wp:posOffset>40005</wp:posOffset>
            </wp:positionH>
            <wp:positionV relativeFrom="paragraph">
              <wp:posOffset>47625</wp:posOffset>
            </wp:positionV>
            <wp:extent cx="662940" cy="1144905"/>
            <wp:effectExtent l="0" t="0" r="3810" b="0"/>
            <wp:wrapThrough wrapText="bothSides">
              <wp:wrapPolygon edited="0">
                <wp:start x="0" y="0"/>
                <wp:lineTo x="0" y="21205"/>
                <wp:lineTo x="21103" y="21205"/>
                <wp:lineTo x="21103" y="0"/>
                <wp:lineTo x="0" y="0"/>
              </wp:wrapPolygon>
            </wp:wrapThrough>
            <wp:docPr id="8" name="Picture 4" descr="untitled.bmp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.bmp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2940" cy="11449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30055" w:rsidRDefault="00430055" w:rsidP="00430055">
      <w:pPr>
        <w:pStyle w:val="HTMLPreformatted"/>
        <w:jc w:val="both"/>
        <w:rPr>
          <w:noProof/>
          <w:lang w:val="en-US" w:bidi="fa-IR"/>
        </w:rPr>
      </w:pPr>
    </w:p>
    <w:p w:rsidR="00B3082B" w:rsidRDefault="00B3082B" w:rsidP="00430055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br/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30055" w:rsidRPr="00430055" w:rsidRDefault="00430055" w:rsidP="004300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bidi="fa-IR"/>
        </w:rPr>
      </w:pPr>
      <w:proofErr w:type="spellStart"/>
      <w:r w:rsidRPr="00430055">
        <w:rPr>
          <w:rFonts w:ascii="Times New Roman" w:eastAsia="Times New Roman" w:hAnsi="Times New Roman" w:cs="Times New Roman"/>
          <w:b/>
          <w:bCs/>
          <w:sz w:val="24"/>
          <w:szCs w:val="24"/>
          <w:lang w:val="en-US" w:bidi="fa-IR"/>
        </w:rPr>
        <w:t>Hadis</w:t>
      </w:r>
      <w:proofErr w:type="spellEnd"/>
      <w:r w:rsidRPr="00430055">
        <w:rPr>
          <w:rFonts w:ascii="Times New Roman" w:eastAsia="Times New Roman" w:hAnsi="Times New Roman" w:cs="Times New Roman"/>
          <w:b/>
          <w:bCs/>
          <w:sz w:val="24"/>
          <w:szCs w:val="24"/>
          <w:lang w:val="en-US" w:bidi="fa-IR"/>
        </w:rPr>
        <w:t xml:space="preserve"> </w:t>
      </w:r>
      <w:proofErr w:type="spellStart"/>
      <w:r w:rsidRPr="00430055">
        <w:rPr>
          <w:rFonts w:ascii="Times New Roman" w:eastAsia="Times New Roman" w:hAnsi="Times New Roman" w:cs="Times New Roman"/>
          <w:b/>
          <w:bCs/>
          <w:sz w:val="24"/>
          <w:szCs w:val="24"/>
          <w:lang w:val="en-US" w:bidi="fa-IR"/>
        </w:rPr>
        <w:t>Sabour</w:t>
      </w:r>
      <w:proofErr w:type="spellEnd"/>
      <w:r w:rsidRPr="00430055">
        <w:rPr>
          <w:rFonts w:ascii="Times New Roman" w:eastAsia="Times New Roman" w:hAnsi="Times New Roman" w:cs="Times New Roman"/>
          <w:i/>
          <w:iCs/>
          <w:sz w:val="24"/>
          <w:szCs w:val="24"/>
          <w:lang w:val="en-US" w:bidi="fa-IR"/>
        </w:rPr>
        <w:t>, PhD, MD</w:t>
      </w:r>
    </w:p>
    <w:p w:rsidR="00430055" w:rsidRPr="00430055" w:rsidRDefault="00430055" w:rsidP="004300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bidi="fa-IR"/>
        </w:rPr>
      </w:pPr>
      <w:r w:rsidRPr="00430055">
        <w:rPr>
          <w:rFonts w:ascii="Times New Roman" w:eastAsia="Times New Roman" w:hAnsi="Times New Roman" w:cs="Times New Roman"/>
          <w:i/>
          <w:iCs/>
          <w:sz w:val="24"/>
          <w:szCs w:val="24"/>
          <w:lang w:val="en-US" w:bidi="fa-IR"/>
        </w:rPr>
        <w:t>Nutritional Sciences</w:t>
      </w:r>
    </w:p>
    <w:p w:rsidR="00430055" w:rsidRPr="00430055" w:rsidRDefault="00430055" w:rsidP="004300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bidi="fa-IR"/>
        </w:rPr>
      </w:pPr>
      <w:r w:rsidRPr="00430055">
        <w:rPr>
          <w:rFonts w:ascii="Times New Roman" w:eastAsia="Times New Roman" w:hAnsi="Times New Roman" w:cs="Times New Roman"/>
          <w:i/>
          <w:iCs/>
          <w:sz w:val="20"/>
          <w:szCs w:val="20"/>
          <w:lang w:val="en-US" w:bidi="fa-IR"/>
        </w:rPr>
        <w:t>Assistant Professor</w:t>
      </w:r>
    </w:p>
    <w:p w:rsidR="00430055" w:rsidRPr="00430055" w:rsidRDefault="00430055" w:rsidP="004300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bidi="fa-IR"/>
        </w:rPr>
      </w:pPr>
      <w:r w:rsidRPr="00430055">
        <w:rPr>
          <w:rFonts w:ascii="Times New Roman" w:eastAsia="Times New Roman" w:hAnsi="Times New Roman" w:cs="Times New Roman"/>
          <w:i/>
          <w:iCs/>
          <w:sz w:val="20"/>
          <w:szCs w:val="20"/>
          <w:lang w:val="en-US" w:bidi="fa-IR"/>
        </w:rPr>
        <w:t>Brain and Spinal Cord Injury Research Center,</w:t>
      </w:r>
    </w:p>
    <w:p w:rsidR="00430055" w:rsidRPr="00430055" w:rsidRDefault="00430055" w:rsidP="004300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bidi="fa-IR"/>
        </w:rPr>
      </w:pPr>
      <w:r w:rsidRPr="00430055">
        <w:rPr>
          <w:rFonts w:ascii="Times New Roman" w:eastAsia="Times New Roman" w:hAnsi="Times New Roman" w:cs="Times New Roman"/>
          <w:i/>
          <w:iCs/>
          <w:sz w:val="20"/>
          <w:szCs w:val="20"/>
          <w:lang w:val="en-US" w:bidi="fa-IR"/>
        </w:rPr>
        <w:t xml:space="preserve">Neurosciences Institute, </w:t>
      </w:r>
    </w:p>
    <w:p w:rsidR="00430055" w:rsidRPr="00430055" w:rsidRDefault="00430055" w:rsidP="004300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bidi="fa-IR"/>
        </w:rPr>
      </w:pPr>
      <w:r w:rsidRPr="00430055">
        <w:rPr>
          <w:rFonts w:ascii="Times New Roman" w:eastAsia="Times New Roman" w:hAnsi="Times New Roman" w:cs="Times New Roman"/>
          <w:i/>
          <w:iCs/>
          <w:sz w:val="24"/>
          <w:szCs w:val="24"/>
          <w:lang w:val="en-US" w:bidi="fa-IR"/>
        </w:rPr>
        <w:t>Tehran University of Medical Sciences</w:t>
      </w:r>
    </w:p>
    <w:p w:rsidR="00430055" w:rsidRPr="00430055" w:rsidRDefault="00430055" w:rsidP="004300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bidi="fa-IR"/>
        </w:rPr>
      </w:pPr>
      <w:r w:rsidRPr="00430055">
        <w:rPr>
          <w:rFonts w:ascii="Times New Roman" w:eastAsia="Times New Roman" w:hAnsi="Times New Roman" w:cs="Times New Roman"/>
          <w:i/>
          <w:iCs/>
          <w:sz w:val="20"/>
          <w:szCs w:val="20"/>
          <w:lang w:val="en-US" w:bidi="fa-IR"/>
        </w:rPr>
        <w:t>Tel: +98 21 66581560-1</w:t>
      </w:r>
      <w:r w:rsidRPr="00430055">
        <w:rPr>
          <w:rFonts w:ascii="Times New Roman" w:eastAsia="Times New Roman" w:hAnsi="Times New Roman" w:cs="Times New Roman"/>
          <w:i/>
          <w:iCs/>
          <w:sz w:val="20"/>
          <w:szCs w:val="20"/>
          <w:lang w:val="en-US" w:bidi="fa-IR"/>
        </w:rPr>
        <w:br/>
        <w:t>Cell: +98 9122367970</w:t>
      </w:r>
    </w:p>
    <w:p w:rsidR="00430055" w:rsidRPr="00430055" w:rsidRDefault="00430055" w:rsidP="004300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bidi="fa-IR"/>
        </w:rPr>
      </w:pPr>
      <w:r w:rsidRPr="00430055">
        <w:rPr>
          <w:rFonts w:ascii="Times New Roman" w:eastAsia="Times New Roman" w:hAnsi="Times New Roman" w:cs="Times New Roman"/>
          <w:i/>
          <w:iCs/>
          <w:sz w:val="20"/>
          <w:szCs w:val="20"/>
          <w:lang w:val="en-US" w:bidi="fa-IR"/>
        </w:rPr>
        <w:t>Fax: +98 21 66938885</w:t>
      </w:r>
    </w:p>
    <w:p w:rsidR="00430055" w:rsidRPr="00430055" w:rsidRDefault="00430055" w:rsidP="0043005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 w:bidi="fa-IR"/>
        </w:rPr>
      </w:pPr>
      <w:r w:rsidRPr="00430055">
        <w:rPr>
          <w:rFonts w:ascii="Times New Roman" w:eastAsia="Times New Roman" w:hAnsi="Times New Roman" w:cs="Times New Roman"/>
          <w:sz w:val="24"/>
          <w:szCs w:val="24"/>
          <w:lang w:val="en-US" w:bidi="fa-IR"/>
        </w:rPr>
        <w:t xml:space="preserve">Alternative e-mail: </w:t>
      </w:r>
      <w:hyperlink r:id="rId9" w:tgtFrame="_blank" w:history="1">
        <w:r w:rsidRPr="0043005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bidi="fa-IR"/>
          </w:rPr>
          <w:t>h_md_sabour@yahoo.com</w:t>
        </w:r>
      </w:hyperlink>
    </w:p>
    <w:p w:rsidR="00DF04E3" w:rsidRPr="00495C76" w:rsidRDefault="00DF04E3" w:rsidP="00430055">
      <w:pPr>
        <w:contextualSpacing/>
        <w:rPr>
          <w:rFonts w:ascii="Times New Roman" w:hAnsi="Times New Roman" w:cs="Times New Roman"/>
          <w:b/>
          <w:sz w:val="24"/>
          <w:szCs w:val="24"/>
        </w:rPr>
      </w:pPr>
    </w:p>
    <w:sectPr w:rsidR="00DF04E3" w:rsidRPr="00495C76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62EF" w:rsidRDefault="00B462EF" w:rsidP="00495C76">
      <w:pPr>
        <w:spacing w:after="0" w:line="240" w:lineRule="auto"/>
      </w:pPr>
      <w:r>
        <w:separator/>
      </w:r>
    </w:p>
  </w:endnote>
  <w:endnote w:type="continuationSeparator" w:id="0">
    <w:p w:rsidR="00B462EF" w:rsidRDefault="00B462EF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UtopiaStd-Regula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62EF" w:rsidRDefault="00B462EF" w:rsidP="00495C76">
      <w:pPr>
        <w:spacing w:after="0" w:line="240" w:lineRule="auto"/>
      </w:pPr>
      <w:r>
        <w:separator/>
      </w:r>
    </w:p>
  </w:footnote>
  <w:footnote w:type="continuationSeparator" w:id="0">
    <w:p w:rsidR="00B462EF" w:rsidRDefault="00B462EF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5C76" w:rsidRDefault="00495C76" w:rsidP="00495C76">
    <w:pPr>
      <w:pStyle w:val="Header"/>
      <w:jc w:val="center"/>
    </w:pPr>
    <w:r>
      <w:rPr>
        <w:noProof/>
        <w:lang w:val="en-US" w:bidi="fa-IR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C76"/>
    <w:rsid w:val="00046EDA"/>
    <w:rsid w:val="000A12D7"/>
    <w:rsid w:val="000A4C22"/>
    <w:rsid w:val="002350BC"/>
    <w:rsid w:val="0028059F"/>
    <w:rsid w:val="002F4DF0"/>
    <w:rsid w:val="00333E31"/>
    <w:rsid w:val="0038483D"/>
    <w:rsid w:val="00430055"/>
    <w:rsid w:val="00435234"/>
    <w:rsid w:val="00445FC4"/>
    <w:rsid w:val="00495C76"/>
    <w:rsid w:val="004C0F2E"/>
    <w:rsid w:val="00627419"/>
    <w:rsid w:val="008B5A07"/>
    <w:rsid w:val="008C49FB"/>
    <w:rsid w:val="008D1BBF"/>
    <w:rsid w:val="008D6F12"/>
    <w:rsid w:val="00AF3CBA"/>
    <w:rsid w:val="00B3082B"/>
    <w:rsid w:val="00B462EF"/>
    <w:rsid w:val="00B6703B"/>
    <w:rsid w:val="00BA654F"/>
    <w:rsid w:val="00CE04E6"/>
    <w:rsid w:val="00CE511D"/>
    <w:rsid w:val="00DF04E3"/>
    <w:rsid w:val="00EF157A"/>
    <w:rsid w:val="00EF3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/"/>
  <w:listSeparator w:val="؛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paragraph" w:styleId="NormalWeb">
    <w:name w:val="Normal (Web)"/>
    <w:basedOn w:val="Normal"/>
    <w:uiPriority w:val="99"/>
    <w:semiHidden/>
    <w:unhideWhenUsed/>
    <w:rsid w:val="00CE04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bidi="fa-IR"/>
    </w:rPr>
  </w:style>
  <w:style w:type="character" w:styleId="Emphasis">
    <w:name w:val="Emphasis"/>
    <w:basedOn w:val="DefaultParagraphFont"/>
    <w:uiPriority w:val="20"/>
    <w:qFormat/>
    <w:rsid w:val="00CE04E6"/>
    <w:rPr>
      <w:i/>
      <w:iCs/>
    </w:rPr>
  </w:style>
  <w:style w:type="character" w:styleId="Strong">
    <w:name w:val="Strong"/>
    <w:basedOn w:val="DefaultParagraphFont"/>
    <w:uiPriority w:val="22"/>
    <w:qFormat/>
    <w:rsid w:val="00CE04E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paragraph" w:styleId="NormalWeb">
    <w:name w:val="Normal (Web)"/>
    <w:basedOn w:val="Normal"/>
    <w:uiPriority w:val="99"/>
    <w:semiHidden/>
    <w:unhideWhenUsed/>
    <w:rsid w:val="00CE04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bidi="fa-IR"/>
    </w:rPr>
  </w:style>
  <w:style w:type="character" w:styleId="Emphasis">
    <w:name w:val="Emphasis"/>
    <w:basedOn w:val="DefaultParagraphFont"/>
    <w:uiPriority w:val="20"/>
    <w:qFormat/>
    <w:rsid w:val="00CE04E6"/>
    <w:rPr>
      <w:i/>
      <w:iCs/>
    </w:rPr>
  </w:style>
  <w:style w:type="character" w:styleId="Strong">
    <w:name w:val="Strong"/>
    <w:basedOn w:val="DefaultParagraphFont"/>
    <w:uiPriority w:val="22"/>
    <w:qFormat/>
    <w:rsid w:val="00CE04E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3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32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mrvafa@tums.ac.i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0B35B7-3491-40B1-B52E-DCC8140CE7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389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test</cp:lastModifiedBy>
  <cp:revision>4</cp:revision>
  <dcterms:created xsi:type="dcterms:W3CDTF">2018-02-26T07:52:00Z</dcterms:created>
  <dcterms:modified xsi:type="dcterms:W3CDTF">2018-02-26T07:56:00Z</dcterms:modified>
</cp:coreProperties>
</file>