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C8974B" w14:textId="0D8AA31B" w:rsidR="003E58BB" w:rsidRPr="003E58BB" w:rsidRDefault="005642F5" w:rsidP="003E58B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Rehabilitation of </w:t>
      </w:r>
      <w:r w:rsidR="003E58BB" w:rsidRPr="003E58BB">
        <w:rPr>
          <w:rFonts w:ascii="Times New Roman" w:hAnsi="Times New Roman" w:cs="Times New Roman"/>
          <w:b/>
          <w:bCs/>
          <w:color w:val="000000" w:themeColor="text1"/>
        </w:rPr>
        <w:t xml:space="preserve">edentulous </w:t>
      </w:r>
      <w:r w:rsidR="002A5CE9">
        <w:rPr>
          <w:rFonts w:ascii="Times New Roman" w:hAnsi="Times New Roman" w:cs="Times New Roman"/>
          <w:b/>
          <w:bCs/>
          <w:color w:val="000000" w:themeColor="text1"/>
        </w:rPr>
        <w:t xml:space="preserve">jaws with </w:t>
      </w:r>
      <w:r w:rsidR="00A608BF">
        <w:rPr>
          <w:rFonts w:ascii="Times New Roman" w:hAnsi="Times New Roman" w:cs="Times New Roman"/>
          <w:b/>
          <w:bCs/>
          <w:color w:val="000000" w:themeColor="text1"/>
        </w:rPr>
        <w:t>fi</w:t>
      </w:r>
      <w:r w:rsidR="00DF605D">
        <w:rPr>
          <w:rFonts w:ascii="Times New Roman" w:hAnsi="Times New Roman" w:cs="Times New Roman"/>
          <w:b/>
          <w:bCs/>
          <w:color w:val="000000" w:themeColor="text1"/>
        </w:rPr>
        <w:t>xed prosthesis supported by four implants</w:t>
      </w:r>
      <w:r w:rsidR="008234FC">
        <w:rPr>
          <w:rFonts w:ascii="Times New Roman" w:hAnsi="Times New Roman" w:cs="Times New Roman"/>
          <w:b/>
          <w:bCs/>
          <w:color w:val="000000" w:themeColor="text1"/>
        </w:rPr>
        <w:t xml:space="preserve"> with</w:t>
      </w:r>
      <w:r w:rsidR="00D914B4">
        <w:rPr>
          <w:rFonts w:ascii="Times New Roman" w:hAnsi="Times New Roman" w:cs="Times New Roman"/>
          <w:b/>
          <w:bCs/>
          <w:color w:val="000000" w:themeColor="text1"/>
        </w:rPr>
        <w:t xml:space="preserve"> three different implant systems</w:t>
      </w:r>
    </w:p>
    <w:p w14:paraId="0260EECB" w14:textId="77777777" w:rsidR="003E58BB" w:rsidRPr="003E58BB" w:rsidRDefault="003E58BB" w:rsidP="003E58B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BB58D5A" w14:textId="291D7C72" w:rsidR="003E58BB" w:rsidRDefault="00DB38DA" w:rsidP="003E58B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u w:color="7C0002"/>
          <w:vertAlign w:val="superscript"/>
        </w:rPr>
      </w:pPr>
      <w:r w:rsidRPr="00DB38DA">
        <w:rPr>
          <w:rFonts w:ascii="Times New Roman" w:hAnsi="Times New Roman" w:cs="Times New Roman"/>
          <w:color w:val="000000" w:themeColor="text1"/>
        </w:rPr>
        <w:t>Ce</w:t>
      </w:r>
      <w:r w:rsidRPr="00DB38DA">
        <w:rPr>
          <w:rFonts w:ascii="Times New Roman" w:hAnsi="Times New Roman" w:cs="Times New Roman"/>
          <w:color w:val="000000" w:themeColor="text1"/>
          <w:u w:val="single"/>
        </w:rPr>
        <w:t>ren Küçük DDS, Phd</w:t>
      </w:r>
      <w:r w:rsidRPr="00DB38DA">
        <w:rPr>
          <w:rFonts w:ascii="Times New Roman" w:hAnsi="Times New Roman" w:cs="Times New Roman"/>
          <w:color w:val="000000" w:themeColor="text1"/>
          <w:u w:val="single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</w:rPr>
        <w:t>,</w:t>
      </w:r>
      <w:r w:rsidRPr="00DB38DA">
        <w:rPr>
          <w:rFonts w:ascii="Times New Roman" w:hAnsi="Times New Roman" w:cs="Times New Roman"/>
          <w:color w:val="000000" w:themeColor="text1"/>
        </w:rPr>
        <w:t xml:space="preserve"> </w:t>
      </w:r>
      <w:r w:rsidR="003E58BB" w:rsidRPr="00DB38DA">
        <w:rPr>
          <w:rFonts w:ascii="Times New Roman" w:hAnsi="Times New Roman" w:cs="Times New Roman"/>
          <w:color w:val="000000" w:themeColor="text1"/>
        </w:rPr>
        <w:t>Erkut Kahramanoğlu</w:t>
      </w:r>
      <w:r w:rsidR="00BA4484" w:rsidRPr="00DB38DA">
        <w:rPr>
          <w:rFonts w:ascii="Times New Roman" w:hAnsi="Times New Roman" w:cs="Times New Roman"/>
          <w:color w:val="000000" w:themeColor="text1"/>
        </w:rPr>
        <w:t xml:space="preserve"> DDS, Phd</w:t>
      </w:r>
      <w:r w:rsidR="003E58BB" w:rsidRPr="00DB38DA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="003E58BB" w:rsidRPr="003E58BB">
        <w:rPr>
          <w:rFonts w:ascii="Times New Roman" w:hAnsi="Times New Roman" w:cs="Times New Roman"/>
          <w:color w:val="000000" w:themeColor="text1"/>
          <w:u w:color="7C0002"/>
        </w:rPr>
        <w:t>,</w:t>
      </w:r>
      <w:r w:rsidR="003E58BB">
        <w:rPr>
          <w:rFonts w:ascii="Times New Roman" w:hAnsi="Times New Roman" w:cs="Times New Roman"/>
          <w:color w:val="000000" w:themeColor="text1"/>
          <w:u w:color="7C0002"/>
        </w:rPr>
        <w:t xml:space="preserve"> </w:t>
      </w:r>
      <w:r w:rsidR="003E58BB" w:rsidRPr="003E58BB">
        <w:rPr>
          <w:rFonts w:ascii="Times New Roman" w:hAnsi="Times New Roman" w:cs="Times New Roman"/>
          <w:color w:val="000000" w:themeColor="text1"/>
          <w:u w:color="7C0002"/>
        </w:rPr>
        <w:t>Yasemin Özkan</w:t>
      </w:r>
      <w:r w:rsidR="00BA4484">
        <w:rPr>
          <w:rFonts w:ascii="Times New Roman" w:hAnsi="Times New Roman" w:cs="Times New Roman"/>
          <w:color w:val="000000" w:themeColor="text1"/>
          <w:u w:color="7C0002"/>
        </w:rPr>
        <w:t xml:space="preserve"> DDS, PhD</w:t>
      </w:r>
      <w:r w:rsidR="003E58BB" w:rsidRPr="003E58BB">
        <w:rPr>
          <w:rFonts w:ascii="Times New Roman" w:hAnsi="Times New Roman" w:cs="Times New Roman"/>
          <w:color w:val="000000" w:themeColor="text1"/>
          <w:u w:color="7C0002"/>
          <w:vertAlign w:val="superscript"/>
        </w:rPr>
        <w:t>1</w:t>
      </w:r>
    </w:p>
    <w:p w14:paraId="33CA6594" w14:textId="77777777" w:rsidR="00BC308C" w:rsidRPr="003E58BB" w:rsidRDefault="00BC308C" w:rsidP="003E58B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u w:color="7C0002"/>
        </w:rPr>
      </w:pPr>
    </w:p>
    <w:p w14:paraId="5EFCAAF5" w14:textId="6047649B" w:rsidR="003E58BB" w:rsidRPr="003E58BB" w:rsidRDefault="003E58BB" w:rsidP="003E58B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u w:color="7C0002"/>
        </w:rPr>
      </w:pPr>
      <w:r w:rsidRPr="003E58BB">
        <w:rPr>
          <w:rFonts w:ascii="Times New Roman" w:hAnsi="Times New Roman" w:cs="Times New Roman"/>
          <w:color w:val="000000" w:themeColor="text1"/>
          <w:u w:color="7C0002"/>
          <w:vertAlign w:val="superscript"/>
        </w:rPr>
        <w:t>1</w:t>
      </w:r>
      <w:r w:rsidRPr="003E58BB">
        <w:rPr>
          <w:rFonts w:ascii="Times New Roman" w:hAnsi="Times New Roman" w:cs="Times New Roman"/>
          <w:color w:val="000000" w:themeColor="text1"/>
          <w:u w:color="7C0002"/>
        </w:rPr>
        <w:t xml:space="preserve">Marmara University, Faculty of Dentistry, </w:t>
      </w:r>
      <w:r w:rsidR="00A1573D">
        <w:rPr>
          <w:rFonts w:ascii="Times New Roman" w:hAnsi="Times New Roman" w:cs="Times New Roman"/>
          <w:color w:val="000000" w:themeColor="text1"/>
          <w:u w:color="7C0002"/>
        </w:rPr>
        <w:t>Prosthodont</w:t>
      </w:r>
      <w:r w:rsidR="00D13AA0">
        <w:rPr>
          <w:rFonts w:ascii="Times New Roman" w:hAnsi="Times New Roman" w:cs="Times New Roman"/>
          <w:color w:val="000000" w:themeColor="text1"/>
          <w:u w:color="7C0002"/>
        </w:rPr>
        <w:t>y Department</w:t>
      </w:r>
      <w:r w:rsidRPr="003E58BB">
        <w:rPr>
          <w:rFonts w:ascii="Times New Roman" w:hAnsi="Times New Roman" w:cs="Times New Roman"/>
          <w:color w:val="000000" w:themeColor="text1"/>
          <w:u w:color="7C0002"/>
        </w:rPr>
        <w:t>, Istanbul</w:t>
      </w:r>
    </w:p>
    <w:p w14:paraId="30B5B7EC" w14:textId="77777777" w:rsidR="003E58BB" w:rsidRPr="003E58BB" w:rsidRDefault="003E58BB" w:rsidP="003E58B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u w:color="7C0002"/>
        </w:rPr>
      </w:pPr>
    </w:p>
    <w:p w14:paraId="3661A441" w14:textId="5082844B" w:rsidR="003D141C" w:rsidRPr="003D141C" w:rsidRDefault="00C475DE" w:rsidP="003D141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u w:color="7C0002"/>
          <w:lang w:val="tr-TR"/>
        </w:rPr>
      </w:pPr>
      <w:r>
        <w:rPr>
          <w:rFonts w:ascii="Times New Roman" w:hAnsi="Times New Roman" w:cs="Times New Roman"/>
          <w:color w:val="000000" w:themeColor="text1"/>
          <w:u w:color="7C0002"/>
        </w:rPr>
        <w:t xml:space="preserve">   R</w:t>
      </w:r>
      <w:r w:rsidR="00863799">
        <w:rPr>
          <w:rFonts w:ascii="Times New Roman" w:hAnsi="Times New Roman" w:cs="Times New Roman"/>
          <w:color w:val="000000" w:themeColor="text1"/>
          <w:u w:color="7C0002"/>
        </w:rPr>
        <w:t xml:space="preserve">ehabilitation of </w:t>
      </w:r>
      <w:r w:rsidR="003E58BB" w:rsidRPr="003E58BB">
        <w:rPr>
          <w:rFonts w:ascii="Times New Roman" w:hAnsi="Times New Roman" w:cs="Times New Roman"/>
          <w:color w:val="000000" w:themeColor="text1"/>
          <w:u w:color="7C0002"/>
        </w:rPr>
        <w:t>edentulous arches and immediate/ post</w:t>
      </w:r>
      <w:r w:rsidR="003E58BB">
        <w:rPr>
          <w:rFonts w:ascii="Times New Roman" w:hAnsi="Times New Roman" w:cs="Times New Roman"/>
          <w:color w:val="000000" w:themeColor="text1"/>
          <w:u w:color="7C0002"/>
        </w:rPr>
        <w:t xml:space="preserve"> </w:t>
      </w:r>
      <w:r w:rsidR="00095116">
        <w:rPr>
          <w:rFonts w:ascii="Times New Roman" w:hAnsi="Times New Roman" w:cs="Times New Roman"/>
          <w:color w:val="000000" w:themeColor="text1"/>
          <w:u w:color="7C0002"/>
        </w:rPr>
        <w:t>extraction subjects with</w:t>
      </w:r>
      <w:r w:rsidR="003E58BB" w:rsidRPr="003E58BB">
        <w:rPr>
          <w:rFonts w:ascii="Times New Roman" w:hAnsi="Times New Roman" w:cs="Times New Roman"/>
          <w:color w:val="000000" w:themeColor="text1"/>
          <w:u w:color="7C0002"/>
        </w:rPr>
        <w:t xml:space="preserve"> fixed prosthesis using 4 implants: 2 axially or</w:t>
      </w:r>
      <w:r w:rsidR="003E58BB">
        <w:rPr>
          <w:rFonts w:ascii="Times New Roman" w:hAnsi="Times New Roman" w:cs="Times New Roman"/>
          <w:color w:val="000000" w:themeColor="text1"/>
          <w:u w:color="7C0002"/>
        </w:rPr>
        <w:t xml:space="preserve">iented implants in the anterior </w:t>
      </w:r>
      <w:r w:rsidR="003E58BB" w:rsidRPr="003E58BB">
        <w:rPr>
          <w:rFonts w:ascii="Times New Roman" w:hAnsi="Times New Roman" w:cs="Times New Roman"/>
          <w:color w:val="000000" w:themeColor="text1"/>
          <w:u w:color="7C0002"/>
        </w:rPr>
        <w:t xml:space="preserve">region </w:t>
      </w:r>
      <w:r>
        <w:rPr>
          <w:rFonts w:ascii="Times New Roman" w:hAnsi="Times New Roman" w:cs="Times New Roman"/>
          <w:color w:val="000000" w:themeColor="text1"/>
          <w:u w:color="7C0002"/>
        </w:rPr>
        <w:t xml:space="preserve">and 2 tilted posterior implants is commonly preferred by the patients because of lower cost of the treatment and also </w:t>
      </w:r>
      <w:r w:rsidR="00E9273D">
        <w:rPr>
          <w:rFonts w:ascii="Times New Roman" w:hAnsi="Times New Roman" w:cs="Times New Roman"/>
          <w:color w:val="000000" w:themeColor="text1"/>
          <w:u w:color="7C0002"/>
        </w:rPr>
        <w:t>lack of requirement for additional operations such as sinus lifting or bone augmentation.</w:t>
      </w:r>
      <w:r w:rsidR="003E58BB" w:rsidRPr="003E58BB">
        <w:rPr>
          <w:rFonts w:ascii="Times New Roman" w:hAnsi="Times New Roman" w:cs="Times New Roman"/>
          <w:color w:val="000000" w:themeColor="text1"/>
          <w:u w:color="7C0002"/>
        </w:rPr>
        <w:t xml:space="preserve"> The purpose of this study was to evaluate the outc</w:t>
      </w:r>
      <w:r w:rsidR="00863799">
        <w:rPr>
          <w:rFonts w:ascii="Times New Roman" w:hAnsi="Times New Roman" w:cs="Times New Roman"/>
          <w:color w:val="000000" w:themeColor="text1"/>
          <w:u w:color="7C0002"/>
        </w:rPr>
        <w:t xml:space="preserve">omes of a protocol for function of </w:t>
      </w:r>
      <w:r w:rsidR="007E787F">
        <w:rPr>
          <w:rFonts w:ascii="Times New Roman" w:hAnsi="Times New Roman" w:cs="Times New Roman"/>
          <w:color w:val="000000" w:themeColor="text1"/>
          <w:u w:color="7C0002"/>
        </w:rPr>
        <w:t>fixed prosthesis supported by four implants</w:t>
      </w:r>
      <w:r w:rsidR="00863799">
        <w:rPr>
          <w:rFonts w:ascii="Times New Roman" w:hAnsi="Times New Roman" w:cs="Times New Roman"/>
          <w:color w:val="000000" w:themeColor="text1"/>
          <w:u w:color="7C0002"/>
        </w:rPr>
        <w:t xml:space="preserve"> with three different implant systems</w:t>
      </w:r>
      <w:r w:rsidR="007E787F">
        <w:rPr>
          <w:rFonts w:ascii="Times New Roman" w:hAnsi="Times New Roman" w:cs="Times New Roman"/>
          <w:color w:val="000000" w:themeColor="text1"/>
          <w:u w:color="7C0002"/>
        </w:rPr>
        <w:t xml:space="preserve"> </w:t>
      </w:r>
      <w:r w:rsidR="003E58BB" w:rsidRPr="003E58BB">
        <w:rPr>
          <w:rFonts w:ascii="Times New Roman" w:hAnsi="Times New Roman" w:cs="Times New Roman"/>
          <w:color w:val="000000" w:themeColor="text1"/>
          <w:u w:color="7C0002"/>
        </w:rPr>
        <w:t>(</w:t>
      </w:r>
      <w:r w:rsidR="003E58BB">
        <w:rPr>
          <w:rFonts w:ascii="Times New Roman" w:hAnsi="Times New Roman" w:cs="Times New Roman"/>
          <w:color w:val="000000" w:themeColor="text1"/>
          <w:u w:color="7C0002"/>
        </w:rPr>
        <w:t>Nobel Biocare</w:t>
      </w:r>
      <w:r w:rsidR="003E58BB" w:rsidRPr="003E58BB">
        <w:rPr>
          <w:rFonts w:ascii="Times New Roman" w:hAnsi="Times New Roman" w:cs="Times New Roman"/>
          <w:color w:val="000000" w:themeColor="text1"/>
          <w:u w:color="7C0002"/>
        </w:rPr>
        <w:t>, Zürich, Switzerland</w:t>
      </w:r>
      <w:r w:rsidR="00220A99">
        <w:rPr>
          <w:rFonts w:ascii="Times New Roman" w:hAnsi="Times New Roman" w:cs="Times New Roman"/>
          <w:color w:val="000000" w:themeColor="text1"/>
          <w:u w:color="7C0002"/>
        </w:rPr>
        <w:t>; BEGO Implant Systems, Bremen, Germany;</w:t>
      </w:r>
      <w:r w:rsidR="003D141C" w:rsidRPr="003D141C">
        <w:rPr>
          <w:rFonts w:ascii="Arial" w:eastAsia="Times New Roman" w:hAnsi="Arial" w:cs="Arial"/>
          <w:color w:val="333333"/>
          <w:shd w:val="clear" w:color="auto" w:fill="FFFFFF"/>
          <w:lang w:val="tr-TR" w:eastAsia="tr-TR"/>
        </w:rPr>
        <w:t xml:space="preserve"> </w:t>
      </w:r>
      <w:r w:rsidR="003D141C">
        <w:rPr>
          <w:rFonts w:ascii="Arial" w:eastAsia="Times New Roman" w:hAnsi="Arial" w:cs="Arial"/>
          <w:color w:val="333333"/>
          <w:shd w:val="clear" w:color="auto" w:fill="FFFFFF"/>
          <w:lang w:val="tr-TR" w:eastAsia="tr-TR"/>
        </w:rPr>
        <w:t>T</w:t>
      </w:r>
      <w:r w:rsidR="003D141C" w:rsidRPr="003D141C">
        <w:rPr>
          <w:rFonts w:ascii="Times New Roman" w:hAnsi="Times New Roman" w:cs="Times New Roman"/>
          <w:color w:val="000000" w:themeColor="text1"/>
          <w:u w:color="7C0002"/>
          <w:lang w:val="tr-TR"/>
        </w:rPr>
        <w:t>he Straumann Dental Implant System</w:t>
      </w:r>
      <w:r w:rsidR="003D141C">
        <w:rPr>
          <w:rFonts w:ascii="Times New Roman" w:hAnsi="Times New Roman" w:cs="Times New Roman"/>
          <w:color w:val="000000" w:themeColor="text1"/>
          <w:u w:color="7C0002"/>
          <w:lang w:val="tr-TR"/>
        </w:rPr>
        <w:t>,</w:t>
      </w:r>
    </w:p>
    <w:p w14:paraId="13C960E1" w14:textId="0C883A52" w:rsidR="003E58BB" w:rsidRPr="00464BAF" w:rsidRDefault="00220A99" w:rsidP="003E58B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u w:color="7C0002"/>
          <w:lang w:val="tr-TR"/>
        </w:rPr>
      </w:pPr>
      <w:r>
        <w:rPr>
          <w:rFonts w:ascii="Times New Roman" w:hAnsi="Times New Roman" w:cs="Times New Roman"/>
          <w:color w:val="000000" w:themeColor="text1"/>
          <w:u w:color="7C0002"/>
        </w:rPr>
        <w:t xml:space="preserve"> </w:t>
      </w:r>
      <w:r w:rsidR="003A42CE" w:rsidRPr="003A42CE">
        <w:rPr>
          <w:rFonts w:ascii="Times New Roman" w:hAnsi="Times New Roman" w:cs="Times New Roman"/>
          <w:color w:val="000000" w:themeColor="text1"/>
          <w:u w:color="7C0002"/>
          <w:lang w:val="tr-TR"/>
        </w:rPr>
        <w:t>Straumann AG, Basel, Switzerland)</w:t>
      </w:r>
      <w:r w:rsidR="00464BAF">
        <w:rPr>
          <w:rFonts w:ascii="Times New Roman" w:hAnsi="Times New Roman" w:cs="Times New Roman"/>
          <w:color w:val="000000" w:themeColor="text1"/>
          <w:u w:color="7C0002"/>
          <w:lang w:val="tr-TR"/>
        </w:rPr>
        <w:t xml:space="preserve"> </w:t>
      </w:r>
      <w:r w:rsidR="003E58BB" w:rsidRPr="003E58BB">
        <w:rPr>
          <w:rFonts w:ascii="Times New Roman" w:hAnsi="Times New Roman" w:cs="Times New Roman"/>
          <w:color w:val="000000" w:themeColor="text1"/>
          <w:u w:color="7C0002"/>
        </w:rPr>
        <w:t>in the completely edentu</w:t>
      </w:r>
      <w:r w:rsidR="00956498">
        <w:rPr>
          <w:rFonts w:ascii="Times New Roman" w:hAnsi="Times New Roman" w:cs="Times New Roman"/>
          <w:color w:val="000000" w:themeColor="text1"/>
          <w:u w:color="7C0002"/>
        </w:rPr>
        <w:t>lous maxilla and mandibula. Three male patients</w:t>
      </w:r>
      <w:r w:rsidR="003E58BB" w:rsidRPr="003E58BB">
        <w:rPr>
          <w:rFonts w:ascii="Times New Roman" w:hAnsi="Times New Roman" w:cs="Times New Roman"/>
          <w:color w:val="000000" w:themeColor="text1"/>
          <w:u w:color="7C0002"/>
        </w:rPr>
        <w:t xml:space="preserve"> edentulous for a long period of time due to periodontal disease</w:t>
      </w:r>
      <w:r w:rsidR="00F55A70" w:rsidRPr="00F55A70">
        <w:rPr>
          <w:rFonts w:ascii="Times New Roman" w:hAnsi="Times New Roman" w:cs="Times New Roman"/>
          <w:color w:val="000000" w:themeColor="text1"/>
          <w:u w:color="7C0002"/>
        </w:rPr>
        <w:t xml:space="preserve"> </w:t>
      </w:r>
      <w:r w:rsidR="00F55A70" w:rsidRPr="003E58BB">
        <w:rPr>
          <w:rFonts w:ascii="Times New Roman" w:hAnsi="Times New Roman" w:cs="Times New Roman"/>
          <w:color w:val="000000" w:themeColor="text1"/>
          <w:u w:color="7C0002"/>
        </w:rPr>
        <w:t xml:space="preserve">requiring a fixed prosthetic rehabilitation in the maxilla and </w:t>
      </w:r>
      <w:r w:rsidR="00956498">
        <w:rPr>
          <w:rFonts w:ascii="Times New Roman" w:hAnsi="Times New Roman" w:cs="Times New Roman"/>
          <w:color w:val="000000" w:themeColor="text1"/>
          <w:u w:color="7C0002"/>
        </w:rPr>
        <w:t>mandible,</w:t>
      </w:r>
      <w:r w:rsidR="00F55A70">
        <w:rPr>
          <w:rFonts w:ascii="Times New Roman" w:hAnsi="Times New Roman" w:cs="Times New Roman"/>
          <w:color w:val="000000" w:themeColor="text1"/>
          <w:u w:color="7C0002"/>
        </w:rPr>
        <w:t xml:space="preserve"> </w:t>
      </w:r>
      <w:r w:rsidR="00F55A70" w:rsidRPr="003E58BB">
        <w:rPr>
          <w:rFonts w:ascii="Times New Roman" w:hAnsi="Times New Roman" w:cs="Times New Roman"/>
          <w:color w:val="000000" w:themeColor="text1"/>
          <w:u w:color="7C0002"/>
        </w:rPr>
        <w:t>was referred to the Department of Prosthodontics-University of Marmara</w:t>
      </w:r>
      <w:r w:rsidR="003E58BB" w:rsidRPr="003E58BB">
        <w:rPr>
          <w:rFonts w:ascii="Times New Roman" w:hAnsi="Times New Roman" w:cs="Times New Roman"/>
          <w:color w:val="000000" w:themeColor="text1"/>
          <w:u w:color="7C0002"/>
        </w:rPr>
        <w:t xml:space="preserve">. The implant site was evaluated with CBCT (Cone Beam Computed Tomography). </w:t>
      </w:r>
      <w:r w:rsidR="003A722E">
        <w:rPr>
          <w:rFonts w:ascii="Times New Roman" w:hAnsi="Times New Roman" w:cs="Times New Roman"/>
          <w:color w:val="000000" w:themeColor="text1"/>
          <w:u w:color="7C0002"/>
        </w:rPr>
        <w:t xml:space="preserve">Temporary complete dentures were </w:t>
      </w:r>
      <w:r w:rsidR="009B1653">
        <w:rPr>
          <w:rFonts w:ascii="Times New Roman" w:hAnsi="Times New Roman" w:cs="Times New Roman"/>
          <w:color w:val="000000" w:themeColor="text1"/>
          <w:u w:color="7C0002"/>
        </w:rPr>
        <w:t xml:space="preserve">made immediately after implant surgery. After three months of healing period </w:t>
      </w:r>
      <w:r w:rsidR="00624F74">
        <w:rPr>
          <w:rFonts w:ascii="Times New Roman" w:hAnsi="Times New Roman" w:cs="Times New Roman"/>
          <w:color w:val="000000" w:themeColor="text1"/>
          <w:u w:color="7C0002"/>
        </w:rPr>
        <w:t>t</w:t>
      </w:r>
      <w:r w:rsidR="005F385F">
        <w:rPr>
          <w:rFonts w:ascii="Times New Roman" w:hAnsi="Times New Roman" w:cs="Times New Roman"/>
          <w:color w:val="000000" w:themeColor="text1"/>
          <w:u w:color="7C0002"/>
        </w:rPr>
        <w:t>he definitive</w:t>
      </w:r>
      <w:r w:rsidR="005F385F" w:rsidRPr="003E58BB">
        <w:rPr>
          <w:rFonts w:ascii="Times New Roman" w:hAnsi="Times New Roman" w:cs="Times New Roman"/>
          <w:color w:val="000000" w:themeColor="text1"/>
          <w:u w:color="7C0002"/>
        </w:rPr>
        <w:t xml:space="preserve"> prosthesis was given to the pa</w:t>
      </w:r>
      <w:r w:rsidR="005F385F">
        <w:rPr>
          <w:rFonts w:ascii="Times New Roman" w:hAnsi="Times New Roman" w:cs="Times New Roman"/>
          <w:color w:val="000000" w:themeColor="text1"/>
          <w:u w:color="7C0002"/>
        </w:rPr>
        <w:t xml:space="preserve">tients. </w:t>
      </w:r>
      <w:r w:rsidR="003D4519">
        <w:rPr>
          <w:rFonts w:ascii="Times New Roman" w:hAnsi="Times New Roman" w:cs="Times New Roman"/>
          <w:color w:val="000000" w:themeColor="text1"/>
          <w:u w:color="7C0002"/>
        </w:rPr>
        <w:t>As a result</w:t>
      </w:r>
      <w:r w:rsidR="003A4072">
        <w:rPr>
          <w:rFonts w:ascii="Times New Roman" w:hAnsi="Times New Roman" w:cs="Times New Roman"/>
          <w:color w:val="000000" w:themeColor="text1"/>
          <w:u w:color="7C0002"/>
        </w:rPr>
        <w:t>,</w:t>
      </w:r>
      <w:r w:rsidR="005F385F">
        <w:rPr>
          <w:rFonts w:ascii="Times New Roman" w:hAnsi="Times New Roman" w:cs="Times New Roman"/>
          <w:color w:val="000000" w:themeColor="text1"/>
          <w:u w:color="7C0002"/>
        </w:rPr>
        <w:t xml:space="preserve"> this</w:t>
      </w:r>
      <w:r w:rsidR="003D4519" w:rsidRPr="003D4519">
        <w:rPr>
          <w:rFonts w:ascii="Times New Roman" w:hAnsi="Times New Roman" w:cs="Times New Roman"/>
          <w:color w:val="000000" w:themeColor="text1"/>
          <w:u w:color="7C0002"/>
        </w:rPr>
        <w:t xml:space="preserve"> concept often result in lower costs because it allows for fewer implants being placed versus traditional implant oral reh</w:t>
      </w:r>
      <w:r w:rsidR="00113C17">
        <w:rPr>
          <w:rFonts w:ascii="Times New Roman" w:hAnsi="Times New Roman" w:cs="Times New Roman"/>
          <w:color w:val="000000" w:themeColor="text1"/>
          <w:u w:color="7C0002"/>
        </w:rPr>
        <w:t>abilitation procedures. The long</w:t>
      </w:r>
      <w:r w:rsidR="003D4519" w:rsidRPr="003D4519">
        <w:rPr>
          <w:rFonts w:ascii="Times New Roman" w:hAnsi="Times New Roman" w:cs="Times New Roman"/>
          <w:color w:val="000000" w:themeColor="text1"/>
          <w:u w:color="7C0002"/>
        </w:rPr>
        <w:t xml:space="preserve">term results of this technique and the numerous </w:t>
      </w:r>
      <w:r w:rsidR="00113C17">
        <w:rPr>
          <w:rFonts w:ascii="Times New Roman" w:hAnsi="Times New Roman" w:cs="Times New Roman"/>
          <w:color w:val="000000" w:themeColor="text1"/>
          <w:u w:color="7C0002"/>
        </w:rPr>
        <w:t>advantages of</w:t>
      </w:r>
      <w:r w:rsidR="003D4519" w:rsidRPr="003D4519">
        <w:rPr>
          <w:rFonts w:ascii="Times New Roman" w:hAnsi="Times New Roman" w:cs="Times New Roman"/>
          <w:color w:val="000000" w:themeColor="text1"/>
          <w:u w:color="7C0002"/>
        </w:rPr>
        <w:t xml:space="preserve"> the reduced morbidity, the high patient satisfaction and relatively low costs should be taken into account when a decision among the alternative treatment options for an edentulous jaw has to be made.</w:t>
      </w:r>
    </w:p>
    <w:p w14:paraId="779C77A2" w14:textId="77777777" w:rsidR="00B25A63" w:rsidRPr="003E58BB" w:rsidRDefault="00B25A63" w:rsidP="003E58B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u w:color="7C0002"/>
        </w:rPr>
      </w:pPr>
    </w:p>
    <w:p w14:paraId="34BEE3EB" w14:textId="4E26F011" w:rsidR="00AC3385" w:rsidRPr="00B25A63" w:rsidRDefault="003E58BB" w:rsidP="00B25A63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3E58BB">
        <w:rPr>
          <w:rFonts w:ascii="Times New Roman" w:hAnsi="Times New Roman" w:cs="Times New Roman"/>
          <w:b/>
          <w:bCs/>
          <w:color w:val="000000" w:themeColor="text1"/>
          <w:u w:color="7C0002"/>
        </w:rPr>
        <w:t xml:space="preserve">Keywords: </w:t>
      </w:r>
      <w:r w:rsidR="00082DAF">
        <w:rPr>
          <w:rFonts w:ascii="Times New Roman" w:hAnsi="Times New Roman" w:cs="Times New Roman"/>
          <w:color w:val="000000" w:themeColor="text1"/>
          <w:u w:color="7C0002"/>
        </w:rPr>
        <w:t>Edent</w:t>
      </w:r>
      <w:r w:rsidR="007C7087">
        <w:rPr>
          <w:rFonts w:ascii="Times New Roman" w:hAnsi="Times New Roman" w:cs="Times New Roman"/>
          <w:color w:val="000000" w:themeColor="text1"/>
          <w:u w:color="7C0002"/>
        </w:rPr>
        <w:t>u</w:t>
      </w:r>
      <w:r w:rsidR="00642751">
        <w:rPr>
          <w:rFonts w:ascii="Times New Roman" w:hAnsi="Times New Roman" w:cs="Times New Roman"/>
          <w:color w:val="000000" w:themeColor="text1"/>
          <w:u w:color="7C0002"/>
        </w:rPr>
        <w:t>lous</w:t>
      </w:r>
      <w:r w:rsidR="00B02252">
        <w:rPr>
          <w:rFonts w:ascii="Times New Roman" w:hAnsi="Times New Roman" w:cs="Times New Roman"/>
          <w:color w:val="000000" w:themeColor="text1"/>
          <w:u w:color="7C0002"/>
        </w:rPr>
        <w:t xml:space="preserve"> mouth</w:t>
      </w:r>
      <w:bookmarkStart w:id="0" w:name="_GoBack"/>
      <w:bookmarkEnd w:id="0"/>
      <w:r w:rsidRPr="003E58BB">
        <w:rPr>
          <w:rFonts w:ascii="Times New Roman" w:hAnsi="Times New Roman" w:cs="Times New Roman"/>
          <w:color w:val="000000" w:themeColor="text1"/>
          <w:u w:color="7C0002"/>
        </w:rPr>
        <w:t>, implant supported fixed prosthesis</w:t>
      </w:r>
      <w:r w:rsidR="00DB38DA">
        <w:rPr>
          <w:rFonts w:ascii="Times New Roman" w:hAnsi="Times New Roman" w:cs="Times New Roman"/>
          <w:color w:val="000000" w:themeColor="text1"/>
          <w:u w:color="7C0002"/>
        </w:rPr>
        <w:t xml:space="preserve"> </w:t>
      </w:r>
    </w:p>
    <w:sectPr w:rsidR="00AC3385" w:rsidRPr="00B25A63" w:rsidSect="00AC338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3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8BB"/>
    <w:rsid w:val="00041779"/>
    <w:rsid w:val="00052957"/>
    <w:rsid w:val="00082DAF"/>
    <w:rsid w:val="00095116"/>
    <w:rsid w:val="00113C17"/>
    <w:rsid w:val="0011699A"/>
    <w:rsid w:val="001675F3"/>
    <w:rsid w:val="00220A99"/>
    <w:rsid w:val="0028526B"/>
    <w:rsid w:val="002A5CE9"/>
    <w:rsid w:val="002B2411"/>
    <w:rsid w:val="002E22A2"/>
    <w:rsid w:val="003A4072"/>
    <w:rsid w:val="003A42CE"/>
    <w:rsid w:val="003A722E"/>
    <w:rsid w:val="003D141C"/>
    <w:rsid w:val="003D4519"/>
    <w:rsid w:val="003E58BB"/>
    <w:rsid w:val="00464BAF"/>
    <w:rsid w:val="00496813"/>
    <w:rsid w:val="004F0142"/>
    <w:rsid w:val="005642F5"/>
    <w:rsid w:val="005A48F5"/>
    <w:rsid w:val="005F385F"/>
    <w:rsid w:val="00620567"/>
    <w:rsid w:val="00624F74"/>
    <w:rsid w:val="00641E50"/>
    <w:rsid w:val="00642751"/>
    <w:rsid w:val="007A706D"/>
    <w:rsid w:val="007C7087"/>
    <w:rsid w:val="007E787F"/>
    <w:rsid w:val="008234FC"/>
    <w:rsid w:val="00863799"/>
    <w:rsid w:val="008E5A6E"/>
    <w:rsid w:val="008F168B"/>
    <w:rsid w:val="00956498"/>
    <w:rsid w:val="009B1653"/>
    <w:rsid w:val="00A1573D"/>
    <w:rsid w:val="00A608BF"/>
    <w:rsid w:val="00AC3385"/>
    <w:rsid w:val="00AE157D"/>
    <w:rsid w:val="00B02252"/>
    <w:rsid w:val="00B25A63"/>
    <w:rsid w:val="00B928C8"/>
    <w:rsid w:val="00BA4484"/>
    <w:rsid w:val="00BC308C"/>
    <w:rsid w:val="00C475DE"/>
    <w:rsid w:val="00C5325A"/>
    <w:rsid w:val="00D13AA0"/>
    <w:rsid w:val="00D914B4"/>
    <w:rsid w:val="00D971AC"/>
    <w:rsid w:val="00DB38DA"/>
    <w:rsid w:val="00DF605D"/>
    <w:rsid w:val="00E9273D"/>
    <w:rsid w:val="00E9630E"/>
    <w:rsid w:val="00EA7628"/>
    <w:rsid w:val="00EB2422"/>
    <w:rsid w:val="00ED0AA1"/>
    <w:rsid w:val="00EF0C34"/>
    <w:rsid w:val="00F55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F2AC8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E58B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07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5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0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0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3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3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5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8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95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79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0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7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98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8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2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95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17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5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0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84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48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296</Words>
  <Characters>1690</Characters>
  <Application>Microsoft Macintosh Word</Application>
  <DocSecurity>0</DocSecurity>
  <Lines>14</Lines>
  <Paragraphs>3</Paragraphs>
  <ScaleCrop>false</ScaleCrop>
  <HeadingPairs>
    <vt:vector size="2" baseType="variant">
      <vt:variant>
        <vt:lpstr>Başlık</vt:lpstr>
      </vt:variant>
      <vt:variant>
        <vt:i4>1</vt:i4>
      </vt:variant>
    </vt:vector>
  </HeadingPairs>
  <TitlesOfParts>
    <vt:vector size="1" baseType="lpstr">
      <vt:lpstr/>
    </vt:vector>
  </TitlesOfParts>
  <Company>drerkut@msn.com</Company>
  <LinksUpToDate>false</LinksUpToDate>
  <CharactersWithSpaces>1983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Erkut Kahramanoğlu</dc:creator>
  <cp:keywords/>
  <dc:description/>
  <cp:lastModifiedBy>Microsoft Office Kullanıcısı</cp:lastModifiedBy>
  <cp:revision>33</cp:revision>
  <dcterms:created xsi:type="dcterms:W3CDTF">2017-08-05T10:49:00Z</dcterms:created>
  <dcterms:modified xsi:type="dcterms:W3CDTF">2017-08-05T18:53:00Z</dcterms:modified>
</cp:coreProperties>
</file>