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3BCA8" w14:textId="4D7ABCFC"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14:paraId="3B09258A" w14:textId="0BA71FBE" w:rsidR="00517B9F" w:rsidRPr="00EA40FD" w:rsidRDefault="00972627" w:rsidP="00ED1AD3">
      <w:pPr>
        <w:rPr>
          <w:b/>
        </w:rPr>
      </w:pPr>
      <w:r w:rsidRPr="00972627">
        <w:rPr>
          <w:noProof/>
          <w:lang w:val="en-GB" w:eastAsia="en-GB"/>
        </w:rPr>
        <w:drawing>
          <wp:inline distT="0" distB="0" distL="0" distR="0" wp14:anchorId="0B515B8D" wp14:editId="2BB48FE6">
            <wp:extent cx="914400" cy="914400"/>
            <wp:effectExtent l="0" t="0" r="0" b="0"/>
            <wp:docPr id="4" name="Picture 4" descr="C:\Users\dqp83256\Downloads\Profile Pic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qp83256\Downloads\Profile Pic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AD3">
        <w:rPr>
          <w:b/>
        </w:rPr>
        <w:tab/>
        <w:t xml:space="preserve">                       </w:t>
      </w:r>
      <w:r w:rsidR="00517B9F">
        <w:rPr>
          <w:b/>
        </w:rPr>
        <w:t xml:space="preserve">  </w:t>
      </w:r>
      <w:r w:rsidR="00ED1AD3" w:rsidRPr="00ED1AD3">
        <w:rPr>
          <w:b/>
          <w:noProof/>
          <w:lang w:val="en-GB" w:eastAsia="en-GB"/>
        </w:rPr>
        <w:drawing>
          <wp:inline distT="0" distB="0" distL="0" distR="0" wp14:anchorId="351CA154" wp14:editId="2C6C9397">
            <wp:extent cx="1644650" cy="681180"/>
            <wp:effectExtent l="0" t="0" r="0" b="5080"/>
            <wp:docPr id="5" name="Picture 5" descr="C:\Users\dqp83256\Pictures\Screenshots\Screenshot (19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qp83256\Pictures\Screenshots\Screenshot (198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401" cy="693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1AD3">
        <w:rPr>
          <w:b/>
        </w:rPr>
        <w:t xml:space="preserve">   </w:t>
      </w:r>
      <w:r w:rsidR="00ED1AD3" w:rsidRPr="00ED1AD3">
        <w:rPr>
          <w:b/>
          <w:noProof/>
          <w:lang w:val="en-GB" w:eastAsia="en-GB"/>
        </w:rPr>
        <w:drawing>
          <wp:inline distT="0" distB="0" distL="0" distR="0" wp14:anchorId="1847F752" wp14:editId="1B139AD2">
            <wp:extent cx="838200" cy="834227"/>
            <wp:effectExtent l="0" t="0" r="0" b="4445"/>
            <wp:docPr id="6" name="Picture 6" descr="C:\Users\dqp83256\Pictures\Screenshots\Screenshot (19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qp83256\Pictures\Screenshots\Screenshot (199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838" cy="84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623E">
        <w:rPr>
          <w:b/>
        </w:rPr>
        <w:t xml:space="preserve">  </w:t>
      </w:r>
      <w:r w:rsidR="00ED1AD3">
        <w:rPr>
          <w:b/>
        </w:rPr>
        <w:t xml:space="preserve"> </w:t>
      </w:r>
      <w:r w:rsidR="0011623E" w:rsidRPr="0011623E">
        <w:rPr>
          <w:b/>
          <w:noProof/>
          <w:lang w:val="en-GB" w:eastAsia="en-GB"/>
        </w:rPr>
        <w:drawing>
          <wp:inline distT="0" distB="0" distL="0" distR="0" wp14:anchorId="244D5F41" wp14:editId="72446891">
            <wp:extent cx="1524000" cy="580209"/>
            <wp:effectExtent l="0" t="0" r="0" b="0"/>
            <wp:docPr id="10" name="Picture 10" descr="C:\Users\dqp83256\Pictures\Screenshots\Screenshot (2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qp83256\Pictures\Screenshots\Screenshot (200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000" cy="584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F1F4EC" w14:textId="472E13F1" w:rsidR="00AE3E37" w:rsidRPr="000E4D6B" w:rsidRDefault="0011623E" w:rsidP="00494130">
      <w:pPr>
        <w:pStyle w:val="Heading1"/>
        <w:spacing w:before="170"/>
        <w:ind w:left="0"/>
        <w:rPr>
          <w:sz w:val="32"/>
        </w:rPr>
      </w:pPr>
      <w:r w:rsidRPr="0011623E">
        <w:rPr>
          <w:color w:val="337AB7"/>
          <w:sz w:val="32"/>
        </w:rPr>
        <w:t xml:space="preserve">Strain engineered </w:t>
      </w:r>
      <w:proofErr w:type="spellStart"/>
      <w:r w:rsidRPr="0011623E">
        <w:rPr>
          <w:color w:val="337AB7"/>
          <w:sz w:val="32"/>
        </w:rPr>
        <w:t>multiferroic</w:t>
      </w:r>
      <w:proofErr w:type="spellEnd"/>
      <w:r w:rsidRPr="0011623E">
        <w:rPr>
          <w:color w:val="337AB7"/>
          <w:sz w:val="32"/>
        </w:rPr>
        <w:t xml:space="preserve"> phase diagram of orthorhombic RMnO3 (R = </w:t>
      </w:r>
      <w:proofErr w:type="spellStart"/>
      <w:r w:rsidRPr="0011623E">
        <w:rPr>
          <w:color w:val="337AB7"/>
          <w:sz w:val="32"/>
        </w:rPr>
        <w:t>Gd</w:t>
      </w:r>
      <w:proofErr w:type="spellEnd"/>
      <w:r w:rsidRPr="0011623E">
        <w:rPr>
          <w:color w:val="337AB7"/>
          <w:sz w:val="32"/>
        </w:rPr>
        <w:t xml:space="preserve"> - Lu) epitaxial thin films</w:t>
      </w:r>
    </w:p>
    <w:p w14:paraId="06F1C75E" w14:textId="22406FC2" w:rsidR="0011623E" w:rsidRPr="0011623E" w:rsidRDefault="0011623E" w:rsidP="0011623E">
      <w:pPr>
        <w:pStyle w:val="BodyText"/>
        <w:rPr>
          <w:rFonts w:ascii="Arial"/>
          <w:vertAlign w:val="superscript"/>
        </w:rPr>
      </w:pPr>
      <w:r w:rsidRPr="0011623E">
        <w:rPr>
          <w:rFonts w:ascii="Arial"/>
        </w:rPr>
        <w:t>Saumya Mukherjee</w:t>
      </w:r>
      <w:r w:rsidRPr="0011623E">
        <w:rPr>
          <w:rFonts w:ascii="Arial"/>
          <w:vertAlign w:val="superscript"/>
        </w:rPr>
        <w:t>1</w:t>
      </w:r>
      <w:proofErr w:type="gramStart"/>
      <w:r w:rsidRPr="0011623E">
        <w:rPr>
          <w:rFonts w:ascii="Arial"/>
          <w:vertAlign w:val="superscript"/>
        </w:rPr>
        <w:t>,</w:t>
      </w:r>
      <w:r w:rsidRPr="0011623E">
        <w:rPr>
          <w:rFonts w:ascii="Arial"/>
          <w:vertAlign w:val="superscript"/>
        </w:rPr>
        <w:t>2</w:t>
      </w:r>
      <w:r w:rsidRPr="0011623E">
        <w:rPr>
          <w:rFonts w:ascii="Arial"/>
          <w:vertAlign w:val="superscript"/>
        </w:rPr>
        <w:t>,3</w:t>
      </w:r>
      <w:proofErr w:type="gramEnd"/>
      <w:r>
        <w:rPr>
          <w:rFonts w:ascii="Arial"/>
        </w:rPr>
        <w:t>, Kenta Shimamoto</w:t>
      </w:r>
      <w:r>
        <w:rPr>
          <w:rFonts w:ascii="Arial"/>
          <w:vertAlign w:val="superscript"/>
        </w:rPr>
        <w:t>1</w:t>
      </w:r>
      <w:r>
        <w:rPr>
          <w:rFonts w:ascii="Arial"/>
        </w:rPr>
        <w:t>, Christof Schneider</w:t>
      </w:r>
      <w:r>
        <w:rPr>
          <w:rFonts w:ascii="Arial"/>
          <w:vertAlign w:val="superscript"/>
        </w:rPr>
        <w:t>1</w:t>
      </w:r>
      <w:r>
        <w:rPr>
          <w:rFonts w:ascii="Arial"/>
        </w:rPr>
        <w:t>, Christof Niedermayer</w:t>
      </w:r>
      <w:r>
        <w:rPr>
          <w:rFonts w:ascii="Arial"/>
          <w:vertAlign w:val="superscript"/>
        </w:rPr>
        <w:t>1</w:t>
      </w:r>
    </w:p>
    <w:p w14:paraId="047A0FE8" w14:textId="77777777" w:rsidR="0011623E" w:rsidRPr="0011623E" w:rsidRDefault="0011623E" w:rsidP="0011623E">
      <w:pPr>
        <w:pStyle w:val="BodyText"/>
        <w:rPr>
          <w:rFonts w:ascii="Arial"/>
        </w:rPr>
      </w:pPr>
      <w:r w:rsidRPr="0011623E">
        <w:rPr>
          <w:rFonts w:ascii="Arial"/>
        </w:rPr>
        <w:t xml:space="preserve">1. Paul </w:t>
      </w:r>
      <w:proofErr w:type="spellStart"/>
      <w:r w:rsidRPr="0011623E">
        <w:rPr>
          <w:rFonts w:ascii="Arial"/>
        </w:rPr>
        <w:t>scherrer</w:t>
      </w:r>
      <w:proofErr w:type="spellEnd"/>
      <w:r w:rsidRPr="0011623E">
        <w:rPr>
          <w:rFonts w:ascii="Arial"/>
        </w:rPr>
        <w:t xml:space="preserve"> Institute, </w:t>
      </w:r>
      <w:proofErr w:type="spellStart"/>
      <w:r w:rsidRPr="0011623E">
        <w:rPr>
          <w:rFonts w:ascii="Arial"/>
        </w:rPr>
        <w:t>Villigen</w:t>
      </w:r>
      <w:proofErr w:type="spellEnd"/>
      <w:r w:rsidRPr="0011623E">
        <w:rPr>
          <w:rFonts w:ascii="Arial"/>
        </w:rPr>
        <w:t xml:space="preserve">, Switzerland. </w:t>
      </w:r>
    </w:p>
    <w:p w14:paraId="3C8D8748" w14:textId="7CC4E5F3" w:rsidR="00AE3E37" w:rsidRDefault="0011623E" w:rsidP="0011623E">
      <w:pPr>
        <w:pStyle w:val="BodyText"/>
        <w:rPr>
          <w:rFonts w:ascii="Arial"/>
        </w:rPr>
      </w:pPr>
      <w:r w:rsidRPr="0011623E">
        <w:rPr>
          <w:rFonts w:ascii="Arial"/>
        </w:rPr>
        <w:t>2. University of Oxford, Oxford, oxford, United Kingdom.</w:t>
      </w:r>
    </w:p>
    <w:p w14:paraId="28B68514" w14:textId="49E476C4" w:rsidR="0011623E" w:rsidRPr="0011623E" w:rsidRDefault="0011623E" w:rsidP="0011623E">
      <w:pPr>
        <w:pStyle w:val="BodyText"/>
        <w:rPr>
          <w:rFonts w:ascii="Arial"/>
          <w:sz w:val="20"/>
        </w:rPr>
      </w:pPr>
      <w:r>
        <w:rPr>
          <w:rFonts w:ascii="Arial"/>
        </w:rPr>
        <w:t xml:space="preserve">3. Diamond Light Source, </w:t>
      </w:r>
      <w:proofErr w:type="spellStart"/>
      <w:r>
        <w:rPr>
          <w:rFonts w:ascii="Arial"/>
        </w:rPr>
        <w:t>Didcot</w:t>
      </w:r>
      <w:proofErr w:type="spellEnd"/>
      <w:r>
        <w:rPr>
          <w:rFonts w:ascii="Arial"/>
        </w:rPr>
        <w:t>, United Kingdom.</w:t>
      </w:r>
    </w:p>
    <w:p w14:paraId="1C8BB584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36BF530F" w14:textId="77777777" w:rsidR="00AE3E37" w:rsidRDefault="00AE3E37">
      <w:pPr>
        <w:rPr>
          <w:rFonts w:ascii="Arial"/>
          <w:sz w:val="21"/>
        </w:rPr>
        <w:sectPr w:rsidR="00AE3E37" w:rsidSect="00375C34">
          <w:footerReference w:type="default" r:id="rId11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64E23293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54BB2038" w14:textId="7ED117EB" w:rsidR="00AE3E37" w:rsidRDefault="00765F77" w:rsidP="00765F77">
      <w:pPr>
        <w:pStyle w:val="BodyText"/>
        <w:spacing w:before="90" w:line="280" w:lineRule="auto"/>
        <w:ind w:left="100"/>
        <w:jc w:val="both"/>
      </w:pPr>
      <w:proofErr w:type="spellStart"/>
      <w:r>
        <w:t>Magnetoelectric</w:t>
      </w:r>
      <w:proofErr w:type="spellEnd"/>
      <w:r>
        <w:t xml:space="preserve"> </w:t>
      </w:r>
      <w:proofErr w:type="spellStart"/>
      <w:r>
        <w:t>multiferroics</w:t>
      </w:r>
      <w:proofErr w:type="spellEnd"/>
      <w:r>
        <w:t xml:space="preserve"> (MF)</w:t>
      </w:r>
      <w:r>
        <w:t xml:space="preserve"> demonstrate simultaneous coexistence of mag</w:t>
      </w:r>
      <w:r>
        <w:t>netic and electric order parame</w:t>
      </w:r>
      <w:r>
        <w:t xml:space="preserve">ters. In addition, they show unique ability of cross-coupling between order parameters. Rare-earth </w:t>
      </w:r>
      <w:proofErr w:type="spellStart"/>
      <w:r>
        <w:t>manganites</w:t>
      </w:r>
      <w:proofErr w:type="spellEnd"/>
      <w:r>
        <w:t xml:space="preserve"> (RMnO3) in orthorhombic phase is one such archetypical candidate showing magneto-electric behavior. Depending upon R-ion radii th</w:t>
      </w:r>
      <w:r>
        <w:t>ey show a wide range of MF</w:t>
      </w:r>
      <w:r>
        <w:t xml:space="preserve"> phase governed by competing magnetic interact</w:t>
      </w:r>
      <w:r>
        <w:t>ions as shown in the MF</w:t>
      </w:r>
      <w:r>
        <w:t xml:space="preserve"> phase diagram</w:t>
      </w:r>
      <w:r>
        <w:t xml:space="preserve"> for bulk (Fig. 1a). </w:t>
      </w:r>
      <w:r>
        <w:t>Interestingly, on application of e</w:t>
      </w:r>
      <w:r>
        <w:t>pitaxial strain the MF</w:t>
      </w:r>
      <w:r>
        <w:t xml:space="preserve"> phase diagra</w:t>
      </w:r>
      <w:r>
        <w:t>m shows a dramatic change</w:t>
      </w:r>
      <w:r>
        <w:t xml:space="preserve"> (Fig. 1b). The most prominent effect observed is that the ground state gets independent of the R-ion radii and is forced to demonstrate a homogenous magnetic and electric property. Under epitaxial strain the films stabilize into an E-type order with ferroelectric ordering along a-axis. This suggested that the competing interactions are tuned to favor a symmetric exchange </w:t>
      </w:r>
      <w:proofErr w:type="spellStart"/>
      <w:r>
        <w:t>striction</w:t>
      </w:r>
      <w:proofErr w:type="spellEnd"/>
      <w:r>
        <w:t xml:space="preserve"> mechanism for the </w:t>
      </w:r>
      <w:proofErr w:type="spellStart"/>
      <w:r>
        <w:t>multiferroicity</w:t>
      </w:r>
      <w:proofErr w:type="spellEnd"/>
      <w:r>
        <w:t xml:space="preserve">. In our work, we employed neutron and x-diffraction to study the magnetic phase in detail. In addition, in-house capacitance and ferroelectric loop measurements were conducted to confirm the electric ground states. These studies also highlight the development of instrumentation which provided the unique </w:t>
      </w:r>
      <w:proofErr w:type="spellStart"/>
      <w:r>
        <w:t>oppurtunity</w:t>
      </w:r>
      <w:proofErr w:type="spellEnd"/>
      <w:r>
        <w:t xml:space="preserve"> to study the magnetic order of thin films (thickness~10 -40 nm) with neutron diffraction. We plan to discuss in further details and reveal the variation in the microscopic mechanism induced by epitaxial s</w:t>
      </w:r>
      <w:r>
        <w:t>train to tailor the MF</w:t>
      </w:r>
      <w:r>
        <w:t xml:space="preserve"> phase diagram. This presentation will help in providing the audience a better outlook on using strain to engineer physical properties of materials.</w:t>
      </w:r>
    </w:p>
    <w:p w14:paraId="29CFF6FC" w14:textId="77777777" w:rsidR="00BD40D4" w:rsidRDefault="00BD40D4" w:rsidP="00DF76E0">
      <w:pPr>
        <w:pStyle w:val="Heading3"/>
        <w:spacing w:before="74"/>
        <w:ind w:left="0"/>
        <w:rPr>
          <w:b w:val="0"/>
        </w:rPr>
      </w:pPr>
    </w:p>
    <w:p w14:paraId="2A42F7F1" w14:textId="1F7779BE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proofErr w:type="spellStart"/>
      <w:r w:rsidR="00765F77">
        <w:rPr>
          <w:color w:val="000000"/>
        </w:rPr>
        <w:t>Multiferroics</w:t>
      </w:r>
      <w:proofErr w:type="spellEnd"/>
      <w:r w:rsidR="00765F77">
        <w:rPr>
          <w:color w:val="000000"/>
        </w:rPr>
        <w:t>, neutron and x-ray diffraction, thin films</w:t>
      </w:r>
      <w:r w:rsidR="0035093B">
        <w:rPr>
          <w:color w:val="000000"/>
        </w:rPr>
        <w:t>, ferroelectric and magnetic</w:t>
      </w:r>
      <w:r w:rsidR="00765F77">
        <w:rPr>
          <w:color w:val="000000"/>
        </w:rPr>
        <w:t>.</w:t>
      </w:r>
    </w:p>
    <w:p w14:paraId="662E9C95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6085360B" w14:textId="77777777" w:rsidR="00765F77" w:rsidRDefault="00765F77" w:rsidP="00765F77">
      <w:pPr>
        <w:pStyle w:val="BodyText"/>
        <w:spacing w:before="2"/>
        <w:rPr>
          <w:rFonts w:ascii="Arial"/>
          <w:b/>
          <w:color w:val="BF5A14"/>
          <w:sz w:val="20"/>
        </w:rPr>
      </w:pPr>
      <w:r w:rsidRPr="00CC2FC4">
        <w:rPr>
          <w:noProof/>
          <w:lang w:eastAsia="en-GB"/>
        </w:rPr>
        <w:drawing>
          <wp:inline distT="0" distB="0" distL="0" distR="0" wp14:anchorId="0EDBF958" wp14:editId="5685F4AB">
            <wp:extent cx="1678043" cy="1447800"/>
            <wp:effectExtent l="0" t="0" r="0" b="0"/>
            <wp:docPr id="11" name="Picture 11" descr="C:\Users\dqp83256\Pictures\Screenshots\Screenshot (179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qp83256\Pictures\Screenshots\Screenshot (179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026" cy="1462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FC4">
        <w:rPr>
          <w:noProof/>
          <w:lang w:eastAsia="en-GB"/>
        </w:rPr>
        <w:drawing>
          <wp:inline distT="0" distB="0" distL="0" distR="0" wp14:anchorId="39A95ED8" wp14:editId="0EB3BC19">
            <wp:extent cx="1677670" cy="1387216"/>
            <wp:effectExtent l="0" t="0" r="0" b="3810"/>
            <wp:docPr id="2" name="Picture 2" descr="C:\Users\dqp83256\Pictures\Screenshots\Screenshot (18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qp83256\Pictures\Screenshots\Screenshot (180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7670" cy="138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48F40" w14:textId="608D4B1A" w:rsidR="00765F77" w:rsidRDefault="00765F77" w:rsidP="00765F77">
      <w:pPr>
        <w:pStyle w:val="BodyText"/>
        <w:spacing w:before="2"/>
      </w:pPr>
      <w:r>
        <w:t xml:space="preserve">                         (a)                                                     (</w:t>
      </w:r>
      <w:proofErr w:type="gramStart"/>
      <w:r>
        <w:t>b</w:t>
      </w:r>
      <w:proofErr w:type="gramEnd"/>
      <w:r>
        <w:t>)</w:t>
      </w:r>
    </w:p>
    <w:p w14:paraId="7768226D" w14:textId="70FDB7E4" w:rsidR="00765F77" w:rsidRDefault="00765F77" w:rsidP="00765F77">
      <w:pPr>
        <w:pStyle w:val="BodyText"/>
        <w:spacing w:before="2"/>
      </w:pPr>
      <w:r>
        <w:t xml:space="preserve">Fig. 1: </w:t>
      </w:r>
      <w:proofErr w:type="spellStart"/>
      <w:r>
        <w:t>Mulitferroic</w:t>
      </w:r>
      <w:proofErr w:type="spellEnd"/>
      <w:r>
        <w:t xml:space="preserve"> phase diagram of </w:t>
      </w:r>
      <w:r>
        <w:rPr>
          <w:i/>
        </w:rPr>
        <w:t>R</w:t>
      </w:r>
      <w:r>
        <w:t>MnO</w:t>
      </w:r>
      <w:r>
        <w:rPr>
          <w:vertAlign w:val="subscript"/>
        </w:rPr>
        <w:t>3</w:t>
      </w:r>
      <w:r>
        <w:t xml:space="preserve"> (a) bulk phase and (b) thin films</w:t>
      </w:r>
      <w:r>
        <w:t>.</w:t>
      </w:r>
    </w:p>
    <w:p w14:paraId="3CC41335" w14:textId="7AF72C37" w:rsidR="005973B9" w:rsidRDefault="005973B9" w:rsidP="00765F77">
      <w:pPr>
        <w:pStyle w:val="BodyText"/>
        <w:spacing w:before="2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5FFA07C" w14:textId="2B6DA268" w:rsidR="007969FB" w:rsidRDefault="007969FB" w:rsidP="007969F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S. Mukherjee </w:t>
      </w:r>
      <w:proofErr w:type="gramStart"/>
      <w:r w:rsidRPr="007969FB">
        <w:rPr>
          <w:i/>
          <w:sz w:val="18"/>
        </w:rPr>
        <w:t>et</w:t>
      </w:r>
      <w:proofErr w:type="gramEnd"/>
      <w:r w:rsidRPr="007969FB">
        <w:rPr>
          <w:i/>
          <w:sz w:val="18"/>
        </w:rPr>
        <w:t xml:space="preserve">. </w:t>
      </w:r>
      <w:proofErr w:type="gramStart"/>
      <w:r w:rsidRPr="007969FB">
        <w:rPr>
          <w:i/>
          <w:sz w:val="18"/>
        </w:rPr>
        <w:t>al</w:t>
      </w:r>
      <w:proofErr w:type="gramEnd"/>
      <w:r w:rsidRPr="007969FB">
        <w:rPr>
          <w:sz w:val="18"/>
        </w:rPr>
        <w:t>, Phys. Rev. B 98, 174416 (2018</w:t>
      </w:r>
      <w:r>
        <w:rPr>
          <w:sz w:val="18"/>
        </w:rPr>
        <w:t>).</w:t>
      </w:r>
    </w:p>
    <w:p w14:paraId="27FC3BC3" w14:textId="550337F1" w:rsidR="007969FB" w:rsidRDefault="007969FB" w:rsidP="007969F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969FB">
        <w:rPr>
          <w:sz w:val="18"/>
        </w:rPr>
        <w:t xml:space="preserve">K. </w:t>
      </w:r>
      <w:proofErr w:type="spellStart"/>
      <w:r w:rsidRPr="007969FB">
        <w:rPr>
          <w:sz w:val="18"/>
        </w:rPr>
        <w:t>Shimamoto</w:t>
      </w:r>
      <w:proofErr w:type="spellEnd"/>
      <w:r w:rsidRPr="007969FB">
        <w:rPr>
          <w:sz w:val="18"/>
        </w:rPr>
        <w:t xml:space="preserve">, S. Mukherjee, </w:t>
      </w:r>
      <w:proofErr w:type="gramStart"/>
      <w:r w:rsidRPr="007969FB">
        <w:rPr>
          <w:sz w:val="18"/>
        </w:rPr>
        <w:t>et</w:t>
      </w:r>
      <w:proofErr w:type="gramEnd"/>
      <w:r w:rsidRPr="007969FB">
        <w:rPr>
          <w:sz w:val="18"/>
        </w:rPr>
        <w:t xml:space="preserve">. </w:t>
      </w:r>
      <w:proofErr w:type="gramStart"/>
      <w:r w:rsidRPr="007969FB">
        <w:rPr>
          <w:sz w:val="18"/>
        </w:rPr>
        <w:t>al</w:t>
      </w:r>
      <w:proofErr w:type="gramEnd"/>
      <w:r w:rsidRPr="007969FB">
        <w:rPr>
          <w:sz w:val="18"/>
        </w:rPr>
        <w:t>, Sci. Rep. 7, 44753 (2017).</w:t>
      </w:r>
    </w:p>
    <w:p w14:paraId="7785EE31" w14:textId="19038788" w:rsidR="007969FB" w:rsidRDefault="007969FB" w:rsidP="007969F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7969FB">
        <w:rPr>
          <w:sz w:val="18"/>
        </w:rPr>
        <w:t xml:space="preserve">K. </w:t>
      </w:r>
      <w:proofErr w:type="spellStart"/>
      <w:r w:rsidRPr="007969FB">
        <w:rPr>
          <w:sz w:val="18"/>
        </w:rPr>
        <w:t>Shimamoto</w:t>
      </w:r>
      <w:proofErr w:type="spellEnd"/>
      <w:r w:rsidRPr="007969FB">
        <w:rPr>
          <w:sz w:val="18"/>
        </w:rPr>
        <w:t xml:space="preserve">, S. Mukherjee, </w:t>
      </w:r>
      <w:proofErr w:type="gramStart"/>
      <w:r w:rsidRPr="007969FB">
        <w:rPr>
          <w:sz w:val="18"/>
        </w:rPr>
        <w:t>et</w:t>
      </w:r>
      <w:proofErr w:type="gramEnd"/>
      <w:r w:rsidRPr="007969FB">
        <w:rPr>
          <w:sz w:val="18"/>
        </w:rPr>
        <w:t xml:space="preserve">. </w:t>
      </w:r>
      <w:proofErr w:type="gramStart"/>
      <w:r w:rsidRPr="007969FB">
        <w:rPr>
          <w:sz w:val="18"/>
        </w:rPr>
        <w:t>al</w:t>
      </w:r>
      <w:proofErr w:type="gramEnd"/>
      <w:r w:rsidRPr="007969FB">
        <w:rPr>
          <w:sz w:val="18"/>
        </w:rPr>
        <w:t>, Phys. Rev. B 95, 184105 (2017).</w:t>
      </w:r>
    </w:p>
    <w:p w14:paraId="0A97B739" w14:textId="5C452DFE" w:rsidR="007969FB" w:rsidRDefault="007969FB" w:rsidP="007969F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 xml:space="preserve">S. Mukherjee </w:t>
      </w:r>
      <w:proofErr w:type="gramStart"/>
      <w:r w:rsidRPr="007969FB">
        <w:rPr>
          <w:i/>
          <w:sz w:val="18"/>
        </w:rPr>
        <w:t>et</w:t>
      </w:r>
      <w:proofErr w:type="gramEnd"/>
      <w:r w:rsidRPr="007969FB">
        <w:rPr>
          <w:i/>
          <w:sz w:val="18"/>
        </w:rPr>
        <w:t xml:space="preserve">. </w:t>
      </w:r>
      <w:proofErr w:type="gramStart"/>
      <w:r w:rsidRPr="007969FB">
        <w:rPr>
          <w:i/>
          <w:sz w:val="18"/>
        </w:rPr>
        <w:t>al</w:t>
      </w:r>
      <w:proofErr w:type="gramEnd"/>
      <w:r w:rsidRPr="007969FB">
        <w:rPr>
          <w:sz w:val="18"/>
        </w:rPr>
        <w:t xml:space="preserve">, Phys. Rev. B </w:t>
      </w:r>
      <w:r>
        <w:rPr>
          <w:sz w:val="18"/>
        </w:rPr>
        <w:t xml:space="preserve">95, </w:t>
      </w:r>
      <w:r w:rsidRPr="007969FB">
        <w:rPr>
          <w:sz w:val="18"/>
        </w:rPr>
        <w:t xml:space="preserve">104412 </w:t>
      </w:r>
      <w:r>
        <w:rPr>
          <w:sz w:val="18"/>
        </w:rPr>
        <w:t>(2017</w:t>
      </w:r>
      <w:r>
        <w:rPr>
          <w:sz w:val="18"/>
        </w:rPr>
        <w:t>).</w:t>
      </w:r>
    </w:p>
    <w:p w14:paraId="37733038" w14:textId="2BAFBCFA" w:rsidR="007969FB" w:rsidRPr="00A77A00" w:rsidRDefault="00A77A00" w:rsidP="00A77A0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C.W. Schneider</w:t>
      </w:r>
      <w:r w:rsidRPr="007969FB">
        <w:rPr>
          <w:sz w:val="18"/>
        </w:rPr>
        <w:t xml:space="preserve">, S. Mukherjee, </w:t>
      </w:r>
      <w:proofErr w:type="gramStart"/>
      <w:r w:rsidRPr="007969FB">
        <w:rPr>
          <w:sz w:val="18"/>
        </w:rPr>
        <w:t>et</w:t>
      </w:r>
      <w:proofErr w:type="gramEnd"/>
      <w:r w:rsidRPr="007969FB">
        <w:rPr>
          <w:sz w:val="18"/>
        </w:rPr>
        <w:t xml:space="preserve">. </w:t>
      </w:r>
      <w:proofErr w:type="gramStart"/>
      <w:r w:rsidRPr="007969FB">
        <w:rPr>
          <w:sz w:val="18"/>
        </w:rPr>
        <w:t>al</w:t>
      </w:r>
      <w:proofErr w:type="gramEnd"/>
      <w:r w:rsidRPr="007969FB">
        <w:rPr>
          <w:sz w:val="18"/>
        </w:rPr>
        <w:t xml:space="preserve">, Phys. Rev. B </w:t>
      </w:r>
      <w:r>
        <w:rPr>
          <w:sz w:val="18"/>
        </w:rPr>
        <w:t xml:space="preserve">94, </w:t>
      </w:r>
      <w:r w:rsidRPr="00A77A00">
        <w:rPr>
          <w:sz w:val="18"/>
        </w:rPr>
        <w:t xml:space="preserve">054423 </w:t>
      </w:r>
      <w:r>
        <w:rPr>
          <w:sz w:val="18"/>
        </w:rPr>
        <w:t>(2016</w:t>
      </w:r>
      <w:r w:rsidRPr="007969FB">
        <w:rPr>
          <w:sz w:val="18"/>
        </w:rPr>
        <w:t>).</w:t>
      </w:r>
    </w:p>
    <w:p w14:paraId="08001AFD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7181E27" w14:textId="77777777" w:rsidR="00AE3E37" w:rsidRDefault="00AE3E37">
      <w:pPr>
        <w:pStyle w:val="BodyText"/>
        <w:rPr>
          <w:rFonts w:ascii="Calibri"/>
          <w:sz w:val="20"/>
        </w:rPr>
      </w:pPr>
    </w:p>
    <w:p w14:paraId="4349612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71646FFA" wp14:editId="3528CA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36FAE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1213510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21FD987B" w14:textId="3F00A11A" w:rsidR="00AE3E37" w:rsidRDefault="00A77A00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A77A00">
        <w:rPr>
          <w:rFonts w:ascii="Arial"/>
          <w:sz w:val="14"/>
        </w:rPr>
        <w:t xml:space="preserve">Saumya Mukherjee has been working in the field of magnetic metallic multilayers and </w:t>
      </w:r>
      <w:proofErr w:type="spellStart"/>
      <w:r w:rsidRPr="00A77A00">
        <w:rPr>
          <w:rFonts w:ascii="Arial"/>
          <w:sz w:val="14"/>
        </w:rPr>
        <w:t>multiferroic</w:t>
      </w:r>
      <w:proofErr w:type="spellEnd"/>
      <w:r w:rsidRPr="00A77A00">
        <w:rPr>
          <w:rFonts w:ascii="Arial"/>
          <w:sz w:val="14"/>
        </w:rPr>
        <w:t xml:space="preserve"> perovskite thin films. On course of the research work he gained expertise on measuring magnetic properties using neutron and x-ray diffraction. In addition, spectroscopy and use of </w:t>
      </w:r>
      <w:proofErr w:type="spellStart"/>
      <w:r w:rsidRPr="00A77A00">
        <w:rPr>
          <w:rFonts w:ascii="Arial"/>
          <w:sz w:val="14"/>
        </w:rPr>
        <w:t>polarised</w:t>
      </w:r>
      <w:proofErr w:type="spellEnd"/>
      <w:r w:rsidRPr="00A77A00">
        <w:rPr>
          <w:rFonts w:ascii="Arial"/>
          <w:sz w:val="14"/>
        </w:rPr>
        <w:t xml:space="preserve"> neutrons are the other tools which he employed in his studies.</w:t>
      </w:r>
      <w:r w:rsidR="00785BC3" w:rsidRPr="00A77A00">
        <w:rPr>
          <w:rFonts w:ascii="Arial"/>
          <w:sz w:val="14"/>
        </w:rPr>
        <w:tab/>
      </w:r>
    </w:p>
    <w:p w14:paraId="18CF6F4B" w14:textId="77777777"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8ED4418" w14:textId="3866D1B4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Pr="00785BC3">
        <w:rPr>
          <w:lang w:val="en-NZ"/>
        </w:rPr>
        <w:br/>
      </w:r>
      <w:r w:rsidRPr="00BF1D4E">
        <w:rPr>
          <w:b/>
          <w:color w:val="FF0000"/>
          <w:sz w:val="24"/>
          <w:szCs w:val="24"/>
        </w:rPr>
        <w:t>Full name (As per the passport):</w:t>
      </w:r>
      <w:r w:rsidR="00A77A00">
        <w:rPr>
          <w:b/>
          <w:color w:val="FF0000"/>
          <w:sz w:val="24"/>
          <w:szCs w:val="24"/>
        </w:rPr>
        <w:t xml:space="preserve"> SAUMYA MUKHERJEE</w:t>
      </w:r>
    </w:p>
    <w:p w14:paraId="715A413B" w14:textId="2E852DAF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University/Industry/Organization name:</w:t>
      </w:r>
      <w:r w:rsidR="00A77A00">
        <w:rPr>
          <w:b/>
          <w:color w:val="FF0000"/>
          <w:sz w:val="24"/>
          <w:szCs w:val="24"/>
        </w:rPr>
        <w:t xml:space="preserve"> DIAMOND LIGHT SOURCE</w:t>
      </w:r>
    </w:p>
    <w:p w14:paraId="2E855F95" w14:textId="3C45A84A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Designation</w:t>
      </w:r>
      <w:r w:rsidR="001864D2">
        <w:rPr>
          <w:b/>
          <w:color w:val="FF0000"/>
          <w:sz w:val="24"/>
          <w:szCs w:val="24"/>
        </w:rPr>
        <w:t xml:space="preserve"> </w:t>
      </w:r>
      <w:r w:rsidRPr="00BF1D4E">
        <w:rPr>
          <w:b/>
          <w:color w:val="FF0000"/>
          <w:sz w:val="24"/>
          <w:szCs w:val="24"/>
        </w:rPr>
        <w:t>(Director/Prof/Assistant or Associate prof/Researcher/Student):</w:t>
      </w:r>
      <w:r w:rsidR="00A77A00">
        <w:rPr>
          <w:b/>
          <w:color w:val="FF0000"/>
          <w:sz w:val="24"/>
          <w:szCs w:val="24"/>
        </w:rPr>
        <w:t xml:space="preserve"> Postdoctoral research associate</w:t>
      </w:r>
    </w:p>
    <w:p w14:paraId="4DB0A760" w14:textId="6819047F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Country:</w:t>
      </w:r>
      <w:r w:rsidR="00A77A00">
        <w:rPr>
          <w:b/>
          <w:color w:val="FF0000"/>
          <w:sz w:val="24"/>
          <w:szCs w:val="24"/>
        </w:rPr>
        <w:t xml:space="preserve"> </w:t>
      </w:r>
      <w:proofErr w:type="gramStart"/>
      <w:r w:rsidR="00A77A00">
        <w:rPr>
          <w:b/>
          <w:color w:val="FF0000"/>
          <w:sz w:val="24"/>
          <w:szCs w:val="24"/>
        </w:rPr>
        <w:t>United kingdom</w:t>
      </w:r>
      <w:proofErr w:type="gramEnd"/>
      <w:r w:rsidR="00A77A00">
        <w:rPr>
          <w:b/>
          <w:color w:val="FF0000"/>
          <w:sz w:val="24"/>
          <w:szCs w:val="24"/>
        </w:rPr>
        <w:t xml:space="preserve"> (temporary resident)/ India (permanent resident)</w:t>
      </w:r>
    </w:p>
    <w:p w14:paraId="0D11FC53" w14:textId="7654C8FC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Mobile number (</w:t>
      </w:r>
      <w:r w:rsidRPr="00BF1D4E">
        <w:rPr>
          <w:i/>
          <w:color w:val="FF0000"/>
          <w:sz w:val="24"/>
          <w:szCs w:val="24"/>
        </w:rPr>
        <w:t>country code – number)</w:t>
      </w:r>
      <w:r w:rsidRPr="00BF1D4E">
        <w:rPr>
          <w:b/>
          <w:color w:val="FF0000"/>
          <w:sz w:val="24"/>
          <w:szCs w:val="24"/>
        </w:rPr>
        <w:t>:</w:t>
      </w:r>
      <w:r w:rsidR="00A77A00">
        <w:rPr>
          <w:b/>
          <w:color w:val="FF0000"/>
          <w:sz w:val="24"/>
          <w:szCs w:val="24"/>
        </w:rPr>
        <w:t xml:space="preserve"> 00447551104581</w:t>
      </w:r>
    </w:p>
    <w:p w14:paraId="0609A597" w14:textId="7160A6B3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A77A00">
        <w:rPr>
          <w:b/>
          <w:color w:val="FF0000"/>
          <w:sz w:val="24"/>
          <w:szCs w:val="24"/>
        </w:rPr>
        <w:t xml:space="preserve"> saumya.mukherjee@diamond.ac.uk</w:t>
      </w:r>
    </w:p>
    <w:p w14:paraId="3B22567E" w14:textId="6360A1B7" w:rsidR="00785BC3" w:rsidRPr="00BF1D4E" w:rsidRDefault="00785BC3" w:rsidP="00785BC3">
      <w:pPr>
        <w:rPr>
          <w:b/>
          <w:color w:val="FF0000"/>
          <w:sz w:val="24"/>
          <w:szCs w:val="24"/>
          <w:lang w:val="en-NZ"/>
        </w:rPr>
      </w:pPr>
      <w:r w:rsidRPr="00BF1D4E">
        <w:rPr>
          <w:b/>
          <w:color w:val="FF0000"/>
          <w:sz w:val="24"/>
          <w:szCs w:val="24"/>
        </w:rPr>
        <w:t>Track number</w:t>
      </w:r>
      <w:r w:rsidR="00B1550C">
        <w:rPr>
          <w:b/>
          <w:color w:val="FF0000"/>
          <w:sz w:val="24"/>
          <w:szCs w:val="24"/>
        </w:rPr>
        <w:t>: 19671</w:t>
      </w:r>
      <w:bookmarkStart w:id="0" w:name="_GoBack"/>
      <w:bookmarkEnd w:id="0"/>
      <w:r w:rsidRPr="00BF1D4E">
        <w:rPr>
          <w:b/>
          <w:color w:val="FF0000"/>
          <w:sz w:val="24"/>
          <w:szCs w:val="24"/>
        </w:rPr>
        <w:br/>
      </w:r>
      <w:r w:rsidRPr="00BF1D4E">
        <w:rPr>
          <w:b/>
          <w:color w:val="FF0000"/>
          <w:sz w:val="24"/>
          <w:szCs w:val="24"/>
          <w:lang w:val="en-NZ"/>
        </w:rPr>
        <w:t>Category (Oral presentation/ Poster presentation/Young researcher forum/E-poster):</w:t>
      </w:r>
      <w:r w:rsidR="00A77A00">
        <w:rPr>
          <w:b/>
          <w:color w:val="FF0000"/>
          <w:sz w:val="24"/>
          <w:szCs w:val="24"/>
          <w:lang w:val="en-NZ"/>
        </w:rPr>
        <w:t xml:space="preserve"> ORAL</w:t>
      </w:r>
    </w:p>
    <w:p w14:paraId="2F5CE1F0" w14:textId="46B10256"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Research interest:</w:t>
      </w:r>
      <w:r w:rsidR="00A77A00">
        <w:rPr>
          <w:b/>
          <w:color w:val="FF0000"/>
          <w:sz w:val="24"/>
          <w:szCs w:val="24"/>
        </w:rPr>
        <w:t xml:space="preserve"> MULTIFERROICS AND MAGNETISM.</w:t>
      </w:r>
    </w:p>
    <w:p w14:paraId="6C34C397" w14:textId="597615C4" w:rsidR="00785BC3" w:rsidRPr="00DF76E0" w:rsidRDefault="00785BC3" w:rsidP="00A77A00">
      <w:pPr>
        <w:autoSpaceDE w:val="0"/>
        <w:autoSpaceDN w:val="0"/>
        <w:adjustRightInd w:val="0"/>
        <w:rPr>
          <w:b/>
          <w:sz w:val="14"/>
          <w:szCs w:val="24"/>
          <w:lang w:val="en-NZ"/>
        </w:rPr>
      </w:pPr>
      <w:r w:rsidRPr="00BF1D4E">
        <w:rPr>
          <w:sz w:val="24"/>
          <w:szCs w:val="24"/>
          <w:lang w:val="en-NZ"/>
        </w:rPr>
        <w:br/>
      </w:r>
    </w:p>
    <w:p w14:paraId="3F406A45" w14:textId="77777777" w:rsidR="00785BC3" w:rsidRPr="00DF76E0" w:rsidRDefault="00785BC3" w:rsidP="00785BC3">
      <w:pPr>
        <w:rPr>
          <w:b/>
          <w:color w:val="000000"/>
          <w:sz w:val="14"/>
          <w:szCs w:val="24"/>
        </w:rPr>
      </w:pPr>
    </w:p>
    <w:p w14:paraId="2539C0FE" w14:textId="222DE4AF" w:rsidR="00785BC3" w:rsidRPr="00DF76E0" w:rsidRDefault="00785BC3" w:rsidP="00785BC3">
      <w:pPr>
        <w:rPr>
          <w:b/>
          <w:sz w:val="14"/>
          <w:szCs w:val="24"/>
        </w:rPr>
      </w:pP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81045" w14:textId="77777777" w:rsidR="0060684A" w:rsidRDefault="0060684A">
      <w:r>
        <w:separator/>
      </w:r>
    </w:p>
  </w:endnote>
  <w:endnote w:type="continuationSeparator" w:id="0">
    <w:p w14:paraId="21A51239" w14:textId="77777777" w:rsidR="0060684A" w:rsidRDefault="0060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C3AD7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342135C" wp14:editId="48EDB0D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527097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FB60E2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4213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02527097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FB60E2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1A65B8F" wp14:editId="461357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63FB4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9AC3C3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A65B8F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7F63FB4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9AC3C3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F20731D" wp14:editId="4AED07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F4187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45AD929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20731D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29F4187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45AD929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4EECE3" w14:textId="77777777" w:rsidR="0060684A" w:rsidRDefault="0060684A">
      <w:r>
        <w:separator/>
      </w:r>
    </w:p>
  </w:footnote>
  <w:footnote w:type="continuationSeparator" w:id="0">
    <w:p w14:paraId="32CB5C1A" w14:textId="77777777" w:rsidR="0060684A" w:rsidRDefault="006068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E4D6B"/>
    <w:rsid w:val="0011623E"/>
    <w:rsid w:val="001263DF"/>
    <w:rsid w:val="001338EA"/>
    <w:rsid w:val="00153EEF"/>
    <w:rsid w:val="001864D2"/>
    <w:rsid w:val="00267B7E"/>
    <w:rsid w:val="00292ED9"/>
    <w:rsid w:val="002B3070"/>
    <w:rsid w:val="0035093B"/>
    <w:rsid w:val="00375C34"/>
    <w:rsid w:val="003B13B1"/>
    <w:rsid w:val="00400C03"/>
    <w:rsid w:val="00404E5B"/>
    <w:rsid w:val="00414F7B"/>
    <w:rsid w:val="004355DC"/>
    <w:rsid w:val="00473086"/>
    <w:rsid w:val="004749B4"/>
    <w:rsid w:val="00494130"/>
    <w:rsid w:val="004C473A"/>
    <w:rsid w:val="004F3523"/>
    <w:rsid w:val="00517B9F"/>
    <w:rsid w:val="0055478C"/>
    <w:rsid w:val="005973B9"/>
    <w:rsid w:val="005B3A56"/>
    <w:rsid w:val="006060CE"/>
    <w:rsid w:val="0060684A"/>
    <w:rsid w:val="0063497F"/>
    <w:rsid w:val="007206D3"/>
    <w:rsid w:val="00765F77"/>
    <w:rsid w:val="00785BC3"/>
    <w:rsid w:val="007969FB"/>
    <w:rsid w:val="00873DF0"/>
    <w:rsid w:val="008756E6"/>
    <w:rsid w:val="00972627"/>
    <w:rsid w:val="009B2D44"/>
    <w:rsid w:val="00A07E82"/>
    <w:rsid w:val="00A77A00"/>
    <w:rsid w:val="00A871A6"/>
    <w:rsid w:val="00A9710C"/>
    <w:rsid w:val="00AB1A4A"/>
    <w:rsid w:val="00AE3E37"/>
    <w:rsid w:val="00B1550C"/>
    <w:rsid w:val="00B21A57"/>
    <w:rsid w:val="00BD40D4"/>
    <w:rsid w:val="00BF1D4E"/>
    <w:rsid w:val="00C33602"/>
    <w:rsid w:val="00CD6F55"/>
    <w:rsid w:val="00DE3104"/>
    <w:rsid w:val="00DF76E0"/>
    <w:rsid w:val="00E434E9"/>
    <w:rsid w:val="00EB3372"/>
    <w:rsid w:val="00ED1AD3"/>
    <w:rsid w:val="00EE182B"/>
    <w:rsid w:val="00F52C13"/>
    <w:rsid w:val="00F72EEA"/>
    <w:rsid w:val="00F84CAE"/>
    <w:rsid w:val="00FB64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B52D64"/>
  <w15:docId w15:val="{D111DBD5-3010-4667-B371-B369533C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8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Mukherjee, Saumya (DLSLtd,RAL,SCI)</cp:lastModifiedBy>
  <cp:revision>3</cp:revision>
  <dcterms:created xsi:type="dcterms:W3CDTF">2019-07-08T10:03:00Z</dcterms:created>
  <dcterms:modified xsi:type="dcterms:W3CDTF">2019-07-08T10:03:00Z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