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3366C6" w:rsidRDefault="00B3082B" w:rsidP="003366C6">
      <w:pPr>
        <w:jc w:val="center"/>
        <w:rPr>
          <w:rFonts w:asciiTheme="majorBidi" w:hAnsiTheme="majorBidi" w:cstheme="majorBidi"/>
          <w:b/>
          <w:bCs/>
          <w:sz w:val="24"/>
          <w:szCs w:val="24"/>
          <w:lang w:bidi="fa-IR"/>
        </w:rPr>
      </w:pPr>
      <w:r>
        <w:rPr>
          <w:rFonts w:ascii="Times New Roman" w:hAnsi="Times New Roman" w:cs="Times New Roman"/>
          <w:b/>
          <w:sz w:val="24"/>
          <w:szCs w:val="24"/>
        </w:rPr>
        <w:t xml:space="preserve">Abstract Title: </w:t>
      </w:r>
      <w:r w:rsidR="003366C6" w:rsidRPr="003366C6">
        <w:rPr>
          <w:rFonts w:asciiTheme="majorBidi" w:hAnsiTheme="majorBidi" w:cstheme="majorBidi"/>
          <w:sz w:val="24"/>
          <w:szCs w:val="24"/>
          <w:lang w:bidi="fa-IR"/>
        </w:rPr>
        <w:t xml:space="preserve">The effect of increasing the illumination on operators’ </w:t>
      </w:r>
      <w:r w:rsidR="003366C6" w:rsidRPr="003366C6">
        <w:rPr>
          <w:rFonts w:asciiTheme="majorBidi" w:hAnsiTheme="majorBidi" w:cstheme="majorBidi"/>
          <w:sz w:val="24"/>
          <w:szCs w:val="24"/>
        </w:rPr>
        <w:t>workload, sleepiness, visual fatigue and personal satisfaction</w:t>
      </w:r>
      <w:r w:rsidR="003366C6" w:rsidRPr="003366C6">
        <w:rPr>
          <w:rFonts w:asciiTheme="majorBidi" w:hAnsiTheme="majorBidi" w:cstheme="majorBidi"/>
          <w:sz w:val="24"/>
          <w:szCs w:val="24"/>
          <w:lang w:bidi="fa-IR"/>
        </w:rPr>
        <w:t xml:space="preserve"> in the</w:t>
      </w:r>
      <w:r w:rsidR="003366C6" w:rsidRPr="003366C6">
        <w:rPr>
          <w:rFonts w:asciiTheme="majorBidi" w:hAnsiTheme="majorBidi" w:cstheme="majorBidi"/>
          <w:sz w:val="24"/>
          <w:szCs w:val="24"/>
        </w:rPr>
        <w:t xml:space="preserve"> </w:t>
      </w:r>
      <w:r w:rsidR="003366C6" w:rsidRPr="003366C6">
        <w:rPr>
          <w:rFonts w:asciiTheme="majorBidi" w:hAnsiTheme="majorBidi" w:cstheme="majorBidi"/>
          <w:sz w:val="24"/>
          <w:szCs w:val="24"/>
          <w:lang w:bidi="fa-IR"/>
        </w:rPr>
        <w:t>control-room of a combined cycle power plant</w:t>
      </w:r>
    </w:p>
    <w:p w:rsidR="003366C6" w:rsidRPr="003366C6" w:rsidRDefault="003366C6" w:rsidP="003366C6">
      <w:pPr>
        <w:jc w:val="center"/>
        <w:rPr>
          <w:rFonts w:asciiTheme="majorBidi" w:hAnsiTheme="majorBidi" w:cstheme="majorBidi"/>
          <w:sz w:val="24"/>
          <w:szCs w:val="24"/>
          <w:u w:val="single"/>
          <w:lang w:bidi="fa-IR"/>
        </w:rPr>
      </w:pPr>
      <w:proofErr w:type="spellStart"/>
      <w:r w:rsidRPr="003366C6">
        <w:rPr>
          <w:rFonts w:asciiTheme="majorBidi" w:hAnsiTheme="majorBidi" w:cstheme="majorBidi"/>
          <w:sz w:val="24"/>
          <w:szCs w:val="24"/>
          <w:u w:val="single"/>
          <w:lang w:bidi="fa-IR"/>
        </w:rPr>
        <w:t>Asma</w:t>
      </w:r>
      <w:proofErr w:type="spellEnd"/>
      <w:r w:rsidRPr="003366C6">
        <w:rPr>
          <w:rFonts w:asciiTheme="majorBidi" w:hAnsiTheme="majorBidi" w:cstheme="majorBidi"/>
          <w:sz w:val="24"/>
          <w:szCs w:val="24"/>
          <w:u w:val="single"/>
          <w:lang w:bidi="fa-IR"/>
        </w:rPr>
        <w:t xml:space="preserve"> Zare</w:t>
      </w:r>
      <w:r w:rsidRPr="003366C6">
        <w:rPr>
          <w:rFonts w:asciiTheme="majorBidi" w:hAnsiTheme="majorBidi" w:cstheme="majorBidi"/>
          <w:sz w:val="24"/>
          <w:szCs w:val="24"/>
          <w:lang w:bidi="fa-IR"/>
        </w:rPr>
        <w:t>¹, Mahdi Malakoutikhah², Say</w:t>
      </w:r>
      <w:r w:rsidR="001764F7">
        <w:rPr>
          <w:rFonts w:asciiTheme="majorBidi" w:hAnsiTheme="majorBidi" w:cstheme="majorBidi"/>
          <w:sz w:val="24"/>
          <w:szCs w:val="24"/>
          <w:lang w:bidi="fa-IR"/>
        </w:rPr>
        <w:t>y</w:t>
      </w:r>
      <w:bookmarkStart w:id="0" w:name="_GoBack"/>
      <w:bookmarkEnd w:id="0"/>
      <w:r w:rsidRPr="003366C6">
        <w:rPr>
          <w:rFonts w:asciiTheme="majorBidi" w:hAnsiTheme="majorBidi" w:cstheme="majorBidi"/>
          <w:sz w:val="24"/>
          <w:szCs w:val="24"/>
          <w:lang w:bidi="fa-IR"/>
        </w:rPr>
        <w:t xml:space="preserve">ed </w:t>
      </w:r>
      <w:proofErr w:type="spellStart"/>
      <w:r w:rsidRPr="003366C6">
        <w:rPr>
          <w:rFonts w:asciiTheme="majorBidi" w:hAnsiTheme="majorBidi" w:cstheme="majorBidi"/>
          <w:sz w:val="24"/>
          <w:szCs w:val="24"/>
          <w:lang w:bidi="fa-IR"/>
        </w:rPr>
        <w:t>Abolfazl</w:t>
      </w:r>
      <w:proofErr w:type="spellEnd"/>
      <w:r w:rsidRPr="003366C6">
        <w:rPr>
          <w:rFonts w:asciiTheme="majorBidi" w:hAnsiTheme="majorBidi" w:cstheme="majorBidi"/>
          <w:sz w:val="24"/>
          <w:szCs w:val="24"/>
          <w:lang w:bidi="fa-IR"/>
        </w:rPr>
        <w:t xml:space="preserve"> Zakerian</w:t>
      </w:r>
      <w:r>
        <w:rPr>
          <w:rFonts w:asciiTheme="majorBidi" w:hAnsiTheme="majorBidi" w:cstheme="majorBidi"/>
          <w:sz w:val="24"/>
          <w:szCs w:val="24"/>
          <w:lang w:bidi="fa-IR"/>
        </w:rPr>
        <w:t>³</w:t>
      </w:r>
    </w:p>
    <w:p w:rsidR="0028059F" w:rsidRPr="003366C6" w:rsidRDefault="0028059F" w:rsidP="00DF04E3">
      <w:pPr>
        <w:pStyle w:val="HTMLPreformatted"/>
        <w:rPr>
          <w:rFonts w:ascii="Times New Roman" w:hAnsi="Times New Roman" w:cs="Times New Roman"/>
          <w:i/>
          <w:iCs/>
          <w:sz w:val="24"/>
          <w:vertAlign w:val="superscript"/>
          <w:lang w:val="en-IN"/>
        </w:rPr>
      </w:pPr>
    </w:p>
    <w:p w:rsidR="003366C6" w:rsidRPr="003366C6" w:rsidRDefault="00DF04E3" w:rsidP="003366C6">
      <w:pPr>
        <w:pStyle w:val="HTMLPreformatted"/>
        <w:rPr>
          <w:rFonts w:ascii="Times New Roman" w:hAnsi="Times New Roman" w:cs="Times New Roman"/>
          <w:i/>
          <w:iCs/>
          <w:sz w:val="24"/>
          <w:szCs w:val="24"/>
          <w:vertAlign w:val="superscript"/>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366C6" w:rsidRPr="003366C6">
        <w:rPr>
          <w:rFonts w:asciiTheme="majorBidi" w:hAnsiTheme="majorBidi" w:cstheme="majorBidi"/>
          <w:i/>
          <w:iCs/>
          <w:sz w:val="24"/>
          <w:szCs w:val="24"/>
        </w:rPr>
        <w:t>Ph.D. student of Occupational Health Engineering, Department of Occupational Health Engineering, Shiraz University of Medical Sciences, Shiraz, Iran</w:t>
      </w:r>
      <w:r w:rsidR="003366C6" w:rsidRPr="003366C6">
        <w:rPr>
          <w:rFonts w:ascii="Times New Roman" w:hAnsi="Times New Roman" w:cs="Times New Roman"/>
          <w:i/>
          <w:iCs/>
          <w:sz w:val="24"/>
          <w:szCs w:val="24"/>
          <w:vertAlign w:val="superscript"/>
        </w:rPr>
        <w:t xml:space="preserve"> </w:t>
      </w:r>
    </w:p>
    <w:p w:rsidR="003366C6" w:rsidRPr="003366C6" w:rsidRDefault="00DF04E3" w:rsidP="003366C6">
      <w:pPr>
        <w:pStyle w:val="HTMLPreformatted"/>
        <w:rPr>
          <w:rFonts w:ascii="Times New Roman" w:hAnsi="Times New Roman" w:cs="Times New Roman"/>
          <w:i/>
          <w:iCs/>
          <w:sz w:val="24"/>
          <w:szCs w:val="24"/>
          <w:vertAlign w:val="superscript"/>
        </w:rPr>
      </w:pPr>
      <w:r w:rsidRPr="003366C6">
        <w:rPr>
          <w:rFonts w:ascii="Times New Roman" w:hAnsi="Times New Roman" w:cs="Times New Roman"/>
          <w:i/>
          <w:iCs/>
          <w:sz w:val="24"/>
          <w:szCs w:val="24"/>
          <w:vertAlign w:val="superscript"/>
        </w:rPr>
        <w:t>2</w:t>
      </w:r>
      <w:r w:rsidR="003366C6" w:rsidRPr="003366C6">
        <w:rPr>
          <w:rFonts w:asciiTheme="majorBidi" w:hAnsiTheme="majorBidi" w:cstheme="majorBidi"/>
          <w:b/>
          <w:bCs/>
          <w:i/>
          <w:iCs/>
          <w:sz w:val="24"/>
          <w:szCs w:val="24"/>
          <w:rtl/>
          <w:lang w:bidi="fa-IR"/>
        </w:rPr>
        <w:t xml:space="preserve"> </w:t>
      </w:r>
      <w:r w:rsidR="003366C6" w:rsidRPr="003366C6">
        <w:rPr>
          <w:rFonts w:asciiTheme="majorBidi" w:hAnsiTheme="majorBidi" w:cstheme="majorBidi"/>
          <w:i/>
          <w:iCs/>
          <w:sz w:val="24"/>
          <w:szCs w:val="24"/>
        </w:rPr>
        <w:t>Ph.D. student of Occupational Health Engineering, Department of Occupational Health Engineering, Shiraz University of Medical Sciences, Shiraz, Iran</w:t>
      </w:r>
      <w:r w:rsidR="003366C6" w:rsidRPr="003366C6">
        <w:rPr>
          <w:rFonts w:ascii="Times New Roman" w:hAnsi="Times New Roman" w:cs="Times New Roman"/>
          <w:i/>
          <w:iCs/>
          <w:sz w:val="24"/>
          <w:szCs w:val="24"/>
          <w:vertAlign w:val="superscript"/>
        </w:rPr>
        <w:t xml:space="preserve"> </w:t>
      </w:r>
    </w:p>
    <w:p w:rsidR="0028059F" w:rsidRPr="003366C6" w:rsidRDefault="0028059F" w:rsidP="001E1340">
      <w:pPr>
        <w:spacing w:line="240" w:lineRule="auto"/>
        <w:rPr>
          <w:rFonts w:asciiTheme="majorBidi" w:hAnsiTheme="majorBidi" w:cstheme="majorBidi"/>
          <w:i/>
          <w:iCs/>
          <w:sz w:val="24"/>
          <w:szCs w:val="24"/>
          <w:rtl/>
          <w:lang w:bidi="fa-IR"/>
        </w:rPr>
      </w:pPr>
      <w:r w:rsidRPr="003366C6">
        <w:rPr>
          <w:rFonts w:ascii="Times New Roman" w:hAnsi="Times New Roman" w:cs="Times New Roman"/>
          <w:i/>
          <w:iCs/>
          <w:sz w:val="24"/>
          <w:szCs w:val="24"/>
          <w:vertAlign w:val="superscript"/>
        </w:rPr>
        <w:t>3</w:t>
      </w:r>
      <w:r w:rsidR="003366C6" w:rsidRPr="003366C6">
        <w:rPr>
          <w:rFonts w:asciiTheme="majorBidi" w:hAnsiTheme="majorBidi" w:cstheme="majorBidi"/>
          <w:i/>
          <w:iCs/>
          <w:sz w:val="24"/>
          <w:szCs w:val="24"/>
        </w:rPr>
        <w:t xml:space="preserve"> Associate Professor</w:t>
      </w:r>
      <w:r w:rsidR="003366C6">
        <w:rPr>
          <w:rFonts w:asciiTheme="majorBidi" w:hAnsiTheme="majorBidi" w:cstheme="majorBidi" w:hint="cs"/>
          <w:i/>
          <w:iCs/>
          <w:sz w:val="24"/>
          <w:szCs w:val="24"/>
          <w:rtl/>
        </w:rPr>
        <w:t xml:space="preserve"> </w:t>
      </w:r>
      <w:r w:rsidR="001E1340">
        <w:rPr>
          <w:rFonts w:asciiTheme="majorBidi" w:hAnsiTheme="majorBidi" w:cstheme="majorBidi"/>
          <w:i/>
          <w:iCs/>
          <w:sz w:val="24"/>
          <w:szCs w:val="24"/>
          <w:lang w:val="en-US"/>
        </w:rPr>
        <w:t xml:space="preserve">of Occupational Health Engineering, </w:t>
      </w:r>
      <w:r w:rsidR="001E1340">
        <w:rPr>
          <w:rFonts w:asciiTheme="majorBidi" w:hAnsiTheme="majorBidi" w:cstheme="majorBidi"/>
          <w:i/>
          <w:iCs/>
          <w:sz w:val="24"/>
          <w:szCs w:val="24"/>
        </w:rPr>
        <w:t xml:space="preserve">Department </w:t>
      </w:r>
      <w:r w:rsidR="003366C6" w:rsidRPr="003366C6">
        <w:rPr>
          <w:rFonts w:asciiTheme="majorBidi" w:hAnsiTheme="majorBidi" w:cstheme="majorBidi"/>
          <w:i/>
          <w:iCs/>
          <w:sz w:val="24"/>
          <w:szCs w:val="24"/>
        </w:rPr>
        <w:t>of Occupational Hygiene, School of Public Health, Tehran University of Medical Sciences, Tehran, Iran</w:t>
      </w:r>
    </w:p>
    <w:p w:rsidR="00DF04E3" w:rsidRDefault="00DF04E3" w:rsidP="00DF04E3">
      <w:pPr>
        <w:pStyle w:val="HTMLPreformatted"/>
        <w:rPr>
          <w:rFonts w:ascii="Times New Roman" w:hAnsi="Times New Roman" w:cs="Times New Roman"/>
          <w:i/>
          <w:iCs/>
          <w:sz w:val="24"/>
        </w:rPr>
      </w:pPr>
    </w:p>
    <w:p w:rsidR="00DF04E3" w:rsidRDefault="00DF04E3" w:rsidP="001E1340">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1E1340" w:rsidRPr="00D02384" w:rsidRDefault="001E1340" w:rsidP="001E1340">
      <w:pPr>
        <w:rPr>
          <w:rFonts w:asciiTheme="majorBidi" w:hAnsiTheme="majorBidi" w:cstheme="majorBidi"/>
        </w:rPr>
      </w:pPr>
      <w:r>
        <w:rPr>
          <w:rFonts w:asciiTheme="majorBidi" w:hAnsiTheme="majorBidi" w:cstheme="majorBidi"/>
        </w:rPr>
        <w:t xml:space="preserve">Introduction: </w:t>
      </w:r>
      <w:r w:rsidRPr="00802B73">
        <w:rPr>
          <w:rFonts w:asciiTheme="majorBidi" w:hAnsiTheme="majorBidi" w:cstheme="majorBidi"/>
        </w:rPr>
        <w:t xml:space="preserve">Control Room is one of the most important workplaces that </w:t>
      </w:r>
      <w:r>
        <w:rPr>
          <w:rFonts w:asciiTheme="majorBidi" w:hAnsiTheme="majorBidi" w:cstheme="majorBidi"/>
        </w:rPr>
        <w:t xml:space="preserve">needs </w:t>
      </w:r>
      <w:r w:rsidRPr="00802B73">
        <w:rPr>
          <w:rFonts w:asciiTheme="majorBidi" w:eastAsia="Times New Roman" w:hAnsiTheme="majorBidi" w:cstheme="majorBidi"/>
        </w:rPr>
        <w:t>to minimize error</w:t>
      </w:r>
      <w:r>
        <w:rPr>
          <w:rFonts w:asciiTheme="majorBidi" w:eastAsia="Times New Roman" w:hAnsiTheme="majorBidi" w:cstheme="majorBidi"/>
        </w:rPr>
        <w:t xml:space="preserve"> and</w:t>
      </w:r>
      <w:r w:rsidRPr="00802B73">
        <w:rPr>
          <w:rFonts w:asciiTheme="majorBidi" w:eastAsia="Times New Roman" w:hAnsiTheme="majorBidi" w:cstheme="majorBidi"/>
        </w:rPr>
        <w:t xml:space="preserve"> optimal performance. Lighting is one of the </w:t>
      </w:r>
      <w:r w:rsidRPr="00802B73">
        <w:rPr>
          <w:rFonts w:asciiTheme="majorBidi" w:hAnsiTheme="majorBidi" w:cstheme="majorBidi"/>
        </w:rPr>
        <w:t>environmental factors affecting the performance of the control room operators.</w:t>
      </w:r>
      <w:r>
        <w:rPr>
          <w:rFonts w:asciiTheme="majorBidi" w:hAnsiTheme="majorBidi" w:cstheme="majorBidi"/>
        </w:rPr>
        <w:t xml:space="preserve"> </w:t>
      </w:r>
      <w:r w:rsidRPr="00802B73">
        <w:rPr>
          <w:rFonts w:asciiTheme="majorBidi" w:hAnsiTheme="majorBidi" w:cstheme="majorBidi"/>
        </w:rPr>
        <w:t xml:space="preserve">This study </w:t>
      </w:r>
      <w:r>
        <w:rPr>
          <w:rFonts w:asciiTheme="majorBidi" w:hAnsiTheme="majorBidi" w:cstheme="majorBidi"/>
        </w:rPr>
        <w:t>aimed to</w:t>
      </w:r>
      <w:r w:rsidRPr="00802B73">
        <w:rPr>
          <w:rFonts w:asciiTheme="majorBidi" w:hAnsiTheme="majorBidi" w:cstheme="majorBidi"/>
        </w:rPr>
        <w:t xml:space="preserve"> </w:t>
      </w:r>
      <w:r w:rsidRPr="00802B73">
        <w:rPr>
          <w:rFonts w:asciiTheme="majorBidi" w:eastAsia="Times New Roman" w:hAnsiTheme="majorBidi" w:cstheme="majorBidi"/>
        </w:rPr>
        <w:t xml:space="preserve">evaluate the impact of </w:t>
      </w:r>
      <w:r>
        <w:rPr>
          <w:rFonts w:asciiTheme="majorBidi" w:eastAsia="Times New Roman" w:hAnsiTheme="majorBidi" w:cstheme="majorBidi"/>
        </w:rPr>
        <w:t xml:space="preserve">different </w:t>
      </w:r>
      <w:r w:rsidRPr="00802B73">
        <w:rPr>
          <w:rFonts w:asciiTheme="majorBidi" w:eastAsia="Times New Roman" w:hAnsiTheme="majorBidi" w:cstheme="majorBidi"/>
        </w:rPr>
        <w:t xml:space="preserve">lighting </w:t>
      </w:r>
      <w:r>
        <w:rPr>
          <w:rFonts w:asciiTheme="majorBidi" w:eastAsia="Times New Roman" w:hAnsiTheme="majorBidi" w:cstheme="majorBidi"/>
        </w:rPr>
        <w:t xml:space="preserve">conditions </w:t>
      </w:r>
      <w:r w:rsidRPr="00802B73">
        <w:rPr>
          <w:rFonts w:asciiTheme="majorBidi" w:eastAsia="Times New Roman" w:hAnsiTheme="majorBidi" w:cstheme="majorBidi"/>
        </w:rPr>
        <w:t xml:space="preserve">on workload, sleepiness, visual fatigue and satisfaction of </w:t>
      </w:r>
      <w:r>
        <w:rPr>
          <w:rFonts w:asciiTheme="majorBidi" w:eastAsia="Times New Roman" w:hAnsiTheme="majorBidi" w:cstheme="majorBidi"/>
        </w:rPr>
        <w:t>employees</w:t>
      </w:r>
      <w:r w:rsidRPr="00802B73">
        <w:rPr>
          <w:rFonts w:asciiTheme="majorBidi" w:eastAsia="Times New Roman" w:hAnsiTheme="majorBidi" w:cstheme="majorBidi"/>
        </w:rPr>
        <w:t>.</w:t>
      </w:r>
    </w:p>
    <w:p w:rsidR="001E1340" w:rsidRPr="00802B73" w:rsidRDefault="001E1340" w:rsidP="001E1340">
      <w:pPr>
        <w:rPr>
          <w:rFonts w:asciiTheme="majorBidi" w:eastAsia="Times New Roman" w:hAnsiTheme="majorBidi" w:cstheme="majorBidi"/>
          <w:lang w:bidi="fa-IR"/>
        </w:rPr>
      </w:pPr>
      <w:r>
        <w:rPr>
          <w:rFonts w:asciiTheme="majorBidi" w:eastAsia="Times New Roman" w:hAnsiTheme="majorBidi" w:cstheme="majorBidi"/>
        </w:rPr>
        <w:t xml:space="preserve">Method: </w:t>
      </w:r>
      <w:r w:rsidRPr="00802B73">
        <w:rPr>
          <w:rFonts w:asciiTheme="majorBidi" w:eastAsia="Times New Roman" w:hAnsiTheme="majorBidi" w:cstheme="majorBidi"/>
        </w:rPr>
        <w:t>Th</w:t>
      </w:r>
      <w:r>
        <w:rPr>
          <w:rFonts w:asciiTheme="majorBidi" w:eastAsia="Times New Roman" w:hAnsiTheme="majorBidi" w:cstheme="majorBidi"/>
        </w:rPr>
        <w:t xml:space="preserve">is </w:t>
      </w:r>
      <w:r w:rsidRPr="00802B73">
        <w:rPr>
          <w:rFonts w:asciiTheme="majorBidi" w:eastAsia="Times New Roman" w:hAnsiTheme="majorBidi" w:cstheme="majorBidi"/>
        </w:rPr>
        <w:t>intervention</w:t>
      </w:r>
      <w:r>
        <w:rPr>
          <w:rFonts w:asciiTheme="majorBidi" w:eastAsia="Times New Roman" w:hAnsiTheme="majorBidi" w:cstheme="majorBidi"/>
        </w:rPr>
        <w:t>al</w:t>
      </w:r>
      <w:r w:rsidRPr="00802B73">
        <w:rPr>
          <w:rFonts w:asciiTheme="majorBidi" w:eastAsia="Times New Roman" w:hAnsiTheme="majorBidi" w:cstheme="majorBidi"/>
        </w:rPr>
        <w:t xml:space="preserve"> study was conducted at a </w:t>
      </w:r>
      <w:r w:rsidRPr="00D02384">
        <w:rPr>
          <w:rFonts w:asciiTheme="majorBidi" w:hAnsiTheme="majorBidi" w:cstheme="majorBidi"/>
          <w:sz w:val="24"/>
          <w:szCs w:val="24"/>
          <w:lang w:bidi="fa-IR"/>
        </w:rPr>
        <w:t>combined cycle</w:t>
      </w:r>
      <w:r w:rsidRPr="00802B73">
        <w:rPr>
          <w:rFonts w:asciiTheme="majorBidi" w:eastAsia="Times New Roman" w:hAnsiTheme="majorBidi" w:cstheme="majorBidi"/>
        </w:rPr>
        <w:t xml:space="preserve"> power plant’s control room.</w:t>
      </w:r>
      <w:r w:rsidRPr="00802B73">
        <w:rPr>
          <w:rFonts w:asciiTheme="majorBidi" w:eastAsia="Times New Roman" w:hAnsiTheme="majorBidi" w:cstheme="majorBidi"/>
          <w:lang w:bidi="fa-IR"/>
        </w:rPr>
        <w:t xml:space="preserve"> </w:t>
      </w:r>
      <w:r>
        <w:rPr>
          <w:rFonts w:asciiTheme="majorBidi" w:eastAsia="Times New Roman" w:hAnsiTheme="majorBidi" w:cstheme="majorBidi"/>
          <w:lang w:bidi="fa-IR"/>
        </w:rPr>
        <w:t xml:space="preserve">Participants were </w:t>
      </w:r>
      <w:r w:rsidRPr="00802B73">
        <w:rPr>
          <w:rFonts w:asciiTheme="majorBidi" w:eastAsia="Times New Roman" w:hAnsiTheme="majorBidi" w:cstheme="majorBidi"/>
          <w:lang w:bidi="fa-IR"/>
        </w:rPr>
        <w:t xml:space="preserve">16 operators in day shift </w:t>
      </w:r>
      <w:r>
        <w:rPr>
          <w:rFonts w:asciiTheme="majorBidi" w:eastAsia="Times New Roman" w:hAnsiTheme="majorBidi" w:cstheme="majorBidi"/>
          <w:lang w:bidi="fa-IR"/>
        </w:rPr>
        <w:t xml:space="preserve">and data collected using </w:t>
      </w:r>
      <w:r w:rsidRPr="00802B73">
        <w:rPr>
          <w:rFonts w:asciiTheme="majorBidi" w:eastAsia="Times New Roman" w:hAnsiTheme="majorBidi" w:cstheme="majorBidi"/>
          <w:lang w:bidi="fa-IR"/>
        </w:rPr>
        <w:t>some questionnaires at two lighting systems which had different intensity</w:t>
      </w:r>
      <w:r>
        <w:rPr>
          <w:rFonts w:asciiTheme="majorBidi" w:eastAsia="Times New Roman" w:hAnsiTheme="majorBidi" w:cstheme="majorBidi"/>
          <w:lang w:bidi="fa-IR"/>
        </w:rPr>
        <w:t xml:space="preserve"> (200 and 400 lux)</w:t>
      </w:r>
      <w:r w:rsidRPr="00802B73">
        <w:rPr>
          <w:rFonts w:asciiTheme="majorBidi" w:eastAsia="Times New Roman" w:hAnsiTheme="majorBidi" w:cstheme="majorBidi"/>
          <w:lang w:bidi="fa-IR"/>
        </w:rPr>
        <w:t>.</w:t>
      </w:r>
    </w:p>
    <w:p w:rsidR="001E1340" w:rsidRPr="00802B73" w:rsidRDefault="001E1340" w:rsidP="001E1340">
      <w:pPr>
        <w:rPr>
          <w:rFonts w:asciiTheme="majorBidi" w:hAnsiTheme="majorBidi" w:cstheme="majorBidi"/>
        </w:rPr>
      </w:pPr>
      <w:r>
        <w:rPr>
          <w:rFonts w:asciiTheme="majorBidi" w:eastAsia="Times New Roman" w:hAnsiTheme="majorBidi" w:cstheme="majorBidi"/>
        </w:rPr>
        <w:t xml:space="preserve">Results: </w:t>
      </w:r>
      <w:r w:rsidRPr="000F3522">
        <w:rPr>
          <w:rFonts w:asciiTheme="majorBidi" w:eastAsia="Times New Roman" w:hAnsiTheme="majorBidi" w:cstheme="majorBidi"/>
        </w:rPr>
        <w:t xml:space="preserve">According to </w:t>
      </w:r>
      <w:r>
        <w:rPr>
          <w:rFonts w:asciiTheme="majorBidi" w:eastAsia="Times New Roman" w:hAnsiTheme="majorBidi" w:cstheme="majorBidi"/>
        </w:rPr>
        <w:t>the</w:t>
      </w:r>
      <w:r w:rsidRPr="000F3522">
        <w:rPr>
          <w:rFonts w:asciiTheme="majorBidi" w:eastAsia="Times New Roman" w:hAnsiTheme="majorBidi" w:cstheme="majorBidi"/>
        </w:rPr>
        <w:t xml:space="preserve"> results</w:t>
      </w:r>
      <w:r w:rsidRPr="00802B73">
        <w:rPr>
          <w:rFonts w:asciiTheme="majorBidi" w:eastAsia="Times New Roman" w:hAnsiTheme="majorBidi" w:cstheme="majorBidi"/>
        </w:rPr>
        <w:t xml:space="preserve">, </w:t>
      </w:r>
      <w:r w:rsidRPr="00802B73">
        <w:rPr>
          <w:rFonts w:asciiTheme="majorBidi" w:hAnsiTheme="majorBidi" w:cstheme="majorBidi"/>
        </w:rPr>
        <w:t xml:space="preserve">visual fatigue significantly decreased after intervention (p&lt;0.004). </w:t>
      </w:r>
      <w:r>
        <w:rPr>
          <w:rFonts w:asciiTheme="majorBidi" w:hAnsiTheme="majorBidi" w:cstheme="majorBidi"/>
        </w:rPr>
        <w:t xml:space="preserve">Lighting with severe intensity </w:t>
      </w:r>
      <w:r w:rsidRPr="00802B73">
        <w:rPr>
          <w:rFonts w:asciiTheme="majorBidi" w:eastAsia="Times New Roman" w:hAnsiTheme="majorBidi" w:cstheme="majorBidi"/>
        </w:rPr>
        <w:t xml:space="preserve">significantly reduced the amount of sleepiness (p&lt;0.001). </w:t>
      </w:r>
      <w:r>
        <w:rPr>
          <w:rFonts w:asciiTheme="majorBidi" w:eastAsia="Times New Roman" w:hAnsiTheme="majorBidi" w:cstheme="majorBidi"/>
        </w:rPr>
        <w:t>E</w:t>
      </w:r>
      <w:r w:rsidRPr="00802B73">
        <w:rPr>
          <w:rFonts w:asciiTheme="majorBidi" w:eastAsia="Times New Roman" w:hAnsiTheme="majorBidi" w:cstheme="majorBidi"/>
        </w:rPr>
        <w:t>valuati</w:t>
      </w:r>
      <w:r>
        <w:rPr>
          <w:rFonts w:asciiTheme="majorBidi" w:eastAsia="Times New Roman" w:hAnsiTheme="majorBidi" w:cstheme="majorBidi"/>
        </w:rPr>
        <w:t>o</w:t>
      </w:r>
      <w:r w:rsidRPr="00802B73">
        <w:rPr>
          <w:rFonts w:asciiTheme="majorBidi" w:eastAsia="Times New Roman" w:hAnsiTheme="majorBidi" w:cstheme="majorBidi"/>
        </w:rPr>
        <w:t>n of workload</w:t>
      </w:r>
      <w:r>
        <w:rPr>
          <w:rFonts w:asciiTheme="majorBidi" w:eastAsia="Times New Roman" w:hAnsiTheme="majorBidi" w:cstheme="majorBidi"/>
        </w:rPr>
        <w:t xml:space="preserve"> indicated that</w:t>
      </w:r>
      <w:r w:rsidRPr="00802B73">
        <w:rPr>
          <w:rFonts w:asciiTheme="majorBidi" w:eastAsia="Times New Roman" w:hAnsiTheme="majorBidi" w:cstheme="majorBidi"/>
        </w:rPr>
        <w:t xml:space="preserve"> </w:t>
      </w:r>
      <w:r w:rsidRPr="00802B73">
        <w:rPr>
          <w:rFonts w:asciiTheme="majorBidi" w:hAnsiTheme="majorBidi" w:cstheme="majorBidi"/>
        </w:rPr>
        <w:t>levels of mental workload (p&lt;0.001) and effort (p&lt;0.03) significantly decreased after the intervention and increasing of the lighting intensity</w:t>
      </w:r>
      <w:r>
        <w:rPr>
          <w:rFonts w:asciiTheme="majorBidi" w:hAnsiTheme="majorBidi" w:cstheme="majorBidi"/>
        </w:rPr>
        <w:t>,</w:t>
      </w:r>
      <w:r w:rsidRPr="00802B73">
        <w:rPr>
          <w:rFonts w:asciiTheme="majorBidi" w:hAnsiTheme="majorBidi" w:cstheme="majorBidi"/>
        </w:rPr>
        <w:t xml:space="preserve"> but</w:t>
      </w:r>
      <w:r w:rsidRPr="00802B73">
        <w:rPr>
          <w:rFonts w:asciiTheme="majorBidi" w:hAnsiTheme="majorBidi" w:cstheme="majorBidi"/>
          <w:rtl/>
          <w:lang w:bidi="fa-IR"/>
        </w:rPr>
        <w:t xml:space="preserve"> </w:t>
      </w:r>
      <w:r w:rsidRPr="00802B73">
        <w:rPr>
          <w:rFonts w:asciiTheme="majorBidi" w:hAnsiTheme="majorBidi" w:cstheme="majorBidi"/>
        </w:rPr>
        <w:t>Physical demand, temporal demand, performance and disappointment showed no</w:t>
      </w:r>
      <w:r>
        <w:rPr>
          <w:rFonts w:asciiTheme="majorBidi" w:hAnsiTheme="majorBidi" w:cstheme="majorBidi"/>
        </w:rPr>
        <w:t>n</w:t>
      </w:r>
      <w:r w:rsidRPr="00802B73">
        <w:rPr>
          <w:rFonts w:asciiTheme="majorBidi" w:hAnsiTheme="majorBidi" w:cstheme="majorBidi"/>
        </w:rPr>
        <w:t>-significant difference with the results of before the intervention.</w:t>
      </w:r>
    </w:p>
    <w:p w:rsidR="001E1340" w:rsidRPr="00802B73" w:rsidRDefault="001E1340" w:rsidP="001E1340">
      <w:pPr>
        <w:rPr>
          <w:rFonts w:asciiTheme="majorBidi" w:hAnsiTheme="majorBidi" w:cstheme="majorBidi"/>
        </w:rPr>
      </w:pPr>
      <w:r>
        <w:rPr>
          <w:rFonts w:asciiTheme="majorBidi" w:eastAsia="Times New Roman" w:hAnsiTheme="majorBidi" w:cstheme="majorBidi"/>
          <w:lang w:bidi="fa-IR"/>
        </w:rPr>
        <w:t xml:space="preserve">Conclusion: </w:t>
      </w:r>
      <w:r w:rsidRPr="00802B73">
        <w:rPr>
          <w:rFonts w:asciiTheme="majorBidi" w:eastAsia="Times New Roman" w:hAnsiTheme="majorBidi" w:cstheme="majorBidi"/>
          <w:lang w:bidi="fa-IR"/>
        </w:rPr>
        <w:t xml:space="preserve">The results showed </w:t>
      </w:r>
      <w:r>
        <w:rPr>
          <w:rFonts w:asciiTheme="majorBidi" w:eastAsia="Times New Roman" w:hAnsiTheme="majorBidi" w:cstheme="majorBidi"/>
          <w:lang w:bidi="fa-IR"/>
        </w:rPr>
        <w:t>that</w:t>
      </w:r>
      <w:r w:rsidRPr="00802B73">
        <w:rPr>
          <w:rFonts w:asciiTheme="majorBidi" w:eastAsia="Times New Roman" w:hAnsiTheme="majorBidi" w:cstheme="majorBidi"/>
          <w:lang w:bidi="fa-IR"/>
        </w:rPr>
        <w:t xml:space="preserve"> participants are completely satisfied with lighting</w:t>
      </w:r>
      <w:r>
        <w:rPr>
          <w:rFonts w:asciiTheme="majorBidi" w:eastAsia="Times New Roman" w:hAnsiTheme="majorBidi" w:cstheme="majorBidi"/>
          <w:lang w:bidi="fa-IR"/>
        </w:rPr>
        <w:t xml:space="preserve"> in </w:t>
      </w:r>
      <w:r w:rsidRPr="00802B73">
        <w:rPr>
          <w:rFonts w:asciiTheme="majorBidi" w:eastAsia="Times New Roman" w:hAnsiTheme="majorBidi" w:cstheme="majorBidi"/>
          <w:lang w:bidi="fa-IR"/>
        </w:rPr>
        <w:t>400 lux lighting</w:t>
      </w:r>
      <w:r>
        <w:rPr>
          <w:rFonts w:asciiTheme="majorBidi" w:eastAsia="Times New Roman" w:hAnsiTheme="majorBidi" w:cstheme="majorBidi"/>
          <w:lang w:bidi="fa-IR"/>
        </w:rPr>
        <w:t xml:space="preserve"> condition</w:t>
      </w:r>
      <w:r w:rsidRPr="00802B73">
        <w:rPr>
          <w:rFonts w:asciiTheme="majorBidi" w:eastAsia="Times New Roman" w:hAnsiTheme="majorBidi" w:cstheme="majorBidi"/>
          <w:lang w:bidi="fa-IR"/>
        </w:rPr>
        <w:t xml:space="preserve"> and </w:t>
      </w:r>
      <w:r w:rsidRPr="00802B73">
        <w:rPr>
          <w:rFonts w:asciiTheme="majorBidi" w:eastAsia="Times New Roman" w:hAnsiTheme="majorBidi" w:cstheme="majorBidi"/>
        </w:rPr>
        <w:t xml:space="preserve">in that light, feel more comfortable than the 200 lux lighting. </w:t>
      </w:r>
      <w:r w:rsidRPr="00802B73">
        <w:rPr>
          <w:rFonts w:asciiTheme="majorBidi" w:hAnsiTheme="majorBidi" w:cstheme="majorBidi"/>
        </w:rPr>
        <w:t xml:space="preserve">The less effort and mental workload imposed on individuals in higher intensity of lighting. On the other hand, sleepiness of people reduce with higher intensity of lighting and less mental effort </w:t>
      </w:r>
      <w:r>
        <w:rPr>
          <w:rFonts w:asciiTheme="majorBidi" w:hAnsiTheme="majorBidi" w:cstheme="majorBidi"/>
        </w:rPr>
        <w:t>wa</w:t>
      </w:r>
      <w:r w:rsidRPr="00802B73">
        <w:rPr>
          <w:rFonts w:asciiTheme="majorBidi" w:hAnsiTheme="majorBidi" w:cstheme="majorBidi"/>
        </w:rPr>
        <w:t>s required to maintain alertness. In more intensity of lighting, less visual fatigue was observed.</w:t>
      </w:r>
    </w:p>
    <w:p w:rsidR="002350BC" w:rsidRPr="001E1340" w:rsidRDefault="002350BC" w:rsidP="00DF04E3">
      <w:pPr>
        <w:pStyle w:val="HTMLPreformatted"/>
        <w:jc w:val="both"/>
        <w:rPr>
          <w:rFonts w:ascii="Times New Roman" w:hAnsi="Times New Roman" w:cs="Times New Roman"/>
          <w:sz w:val="24"/>
          <w:lang w:val="en-IN"/>
        </w:rPr>
      </w:pPr>
    </w:p>
    <w:p w:rsidR="00DF04E3" w:rsidRDefault="0028059F" w:rsidP="001E1340">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E1340" w:rsidRPr="001E1340">
        <w:rPr>
          <w:rFonts w:asciiTheme="majorBidi" w:hAnsiTheme="majorBidi" w:cstheme="majorBidi"/>
          <w:b/>
          <w:bCs/>
          <w:lang w:bidi="fa-IR"/>
        </w:rPr>
        <w:t xml:space="preserve"> </w:t>
      </w:r>
      <w:r w:rsidR="001E1340">
        <w:rPr>
          <w:rFonts w:asciiTheme="majorBidi" w:hAnsiTheme="majorBidi" w:cstheme="majorBidi"/>
          <w:i/>
          <w:iCs/>
          <w:sz w:val="24"/>
          <w:szCs w:val="24"/>
          <w:lang w:bidi="fa-IR"/>
        </w:rPr>
        <w:t>W</w:t>
      </w:r>
      <w:r w:rsidR="001E1340" w:rsidRPr="001E1340">
        <w:rPr>
          <w:rFonts w:asciiTheme="majorBidi" w:hAnsiTheme="majorBidi" w:cstheme="majorBidi"/>
          <w:i/>
          <w:iCs/>
          <w:sz w:val="24"/>
          <w:szCs w:val="24"/>
          <w:lang w:bidi="fa-IR"/>
        </w:rPr>
        <w:t xml:space="preserve">orkload, </w:t>
      </w:r>
      <w:r w:rsidR="001E1340">
        <w:rPr>
          <w:rFonts w:asciiTheme="majorBidi" w:hAnsiTheme="majorBidi" w:cstheme="majorBidi"/>
          <w:i/>
          <w:iCs/>
          <w:sz w:val="24"/>
          <w:szCs w:val="24"/>
          <w:lang w:bidi="fa-IR"/>
        </w:rPr>
        <w:t>S</w:t>
      </w:r>
      <w:r w:rsidR="001E1340" w:rsidRPr="001E1340">
        <w:rPr>
          <w:rFonts w:asciiTheme="majorBidi" w:hAnsiTheme="majorBidi" w:cstheme="majorBidi"/>
          <w:i/>
          <w:iCs/>
          <w:sz w:val="24"/>
          <w:szCs w:val="24"/>
          <w:lang w:bidi="fa-IR"/>
        </w:rPr>
        <w:t xml:space="preserve">leepiness, </w:t>
      </w:r>
      <w:r w:rsidR="001E1340">
        <w:rPr>
          <w:rFonts w:asciiTheme="majorBidi" w:hAnsiTheme="majorBidi" w:cstheme="majorBidi"/>
          <w:i/>
          <w:iCs/>
          <w:sz w:val="24"/>
          <w:szCs w:val="24"/>
          <w:lang w:bidi="fa-IR"/>
        </w:rPr>
        <w:t>V</w:t>
      </w:r>
      <w:r w:rsidR="001E1340" w:rsidRPr="001E1340">
        <w:rPr>
          <w:rFonts w:asciiTheme="majorBidi" w:hAnsiTheme="majorBidi" w:cstheme="majorBidi"/>
          <w:i/>
          <w:iCs/>
          <w:sz w:val="24"/>
          <w:szCs w:val="24"/>
          <w:lang w:bidi="fa-IR"/>
        </w:rPr>
        <w:t xml:space="preserve">isual fatigue, </w:t>
      </w:r>
      <w:r w:rsidR="001E1340">
        <w:rPr>
          <w:rFonts w:asciiTheme="majorBidi" w:hAnsiTheme="majorBidi" w:cstheme="majorBidi"/>
          <w:i/>
          <w:iCs/>
          <w:sz w:val="24"/>
          <w:szCs w:val="24"/>
          <w:lang w:bidi="fa-IR"/>
        </w:rPr>
        <w:t>S</w:t>
      </w:r>
      <w:r w:rsidR="001E1340" w:rsidRPr="001E1340">
        <w:rPr>
          <w:rFonts w:asciiTheme="majorBidi" w:hAnsiTheme="majorBidi" w:cstheme="majorBidi"/>
          <w:i/>
          <w:iCs/>
          <w:sz w:val="24"/>
          <w:szCs w:val="24"/>
          <w:lang w:bidi="fa-IR"/>
        </w:rPr>
        <w:t>atisfaction of light</w:t>
      </w:r>
    </w:p>
    <w:p w:rsidR="00DF04E3" w:rsidRDefault="00DF04E3" w:rsidP="00DF04E3">
      <w:pPr>
        <w:pStyle w:val="HTMLPreformatted"/>
        <w:jc w:val="both"/>
        <w:rPr>
          <w:rFonts w:ascii="Times New Roman" w:hAnsi="Times New Roman" w:cs="Times New Roman"/>
          <w:i/>
          <w:iCs/>
          <w:sz w:val="24"/>
        </w:rPr>
      </w:pPr>
    </w:p>
    <w:p w:rsidR="00DF04E3" w:rsidRDefault="0028059F" w:rsidP="001E1340">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1E1340">
        <w:rPr>
          <w:rFonts w:ascii="Times New Roman" w:hAnsi="Times New Roman" w:cs="Times New Roman"/>
          <w:b/>
          <w:iCs/>
          <w:sz w:val="24"/>
        </w:rPr>
        <w:t>Biography</w:t>
      </w:r>
    </w:p>
    <w:p w:rsidR="00DF04E3" w:rsidRDefault="001E1340" w:rsidP="001E134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s>
        <w:jc w:val="both"/>
        <w:rPr>
          <w:rFonts w:ascii="Times New Roman" w:hAnsi="Times New Roman" w:cs="Times New Roman"/>
          <w:b/>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p>
    <w:p w:rsidR="003803D1" w:rsidRPr="001E1340" w:rsidRDefault="001E1340" w:rsidP="001E1340">
      <w:pPr>
        <w:pStyle w:val="HTMLPreformatted"/>
        <w:jc w:val="both"/>
        <w:rPr>
          <w:rFonts w:ascii="Times New Roman" w:hAnsi="Times New Roman" w:cs="Times New Roman"/>
          <w:iCs/>
          <w:sz w:val="24"/>
        </w:rPr>
      </w:pPr>
      <w:proofErr w:type="spellStart"/>
      <w:r>
        <w:rPr>
          <w:rFonts w:ascii="Times New Roman" w:hAnsi="Times New Roman" w:cs="Times New Roman"/>
          <w:iCs/>
          <w:sz w:val="24"/>
        </w:rPr>
        <w:t>Asma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Zare</w:t>
      </w:r>
      <w:proofErr w:type="spellEnd"/>
      <w:r w:rsidR="00DF04E3" w:rsidRPr="00DF04E3">
        <w:rPr>
          <w:rFonts w:ascii="Times New Roman" w:hAnsi="Times New Roman" w:cs="Times New Roman"/>
          <w:iCs/>
          <w:sz w:val="24"/>
        </w:rPr>
        <w:t xml:space="preserve"> has completed his </w:t>
      </w:r>
      <w:proofErr w:type="spellStart"/>
      <w:r>
        <w:rPr>
          <w:rFonts w:ascii="Times New Roman" w:hAnsi="Times New Roman" w:cs="Times New Roman"/>
          <w:iCs/>
          <w:sz w:val="24"/>
        </w:rPr>
        <w:t>MsC</w:t>
      </w:r>
      <w:proofErr w:type="spellEnd"/>
      <w:r w:rsidR="00DF04E3" w:rsidRPr="00DF04E3">
        <w:rPr>
          <w:rFonts w:ascii="Times New Roman" w:hAnsi="Times New Roman" w:cs="Times New Roman"/>
          <w:iCs/>
          <w:sz w:val="24"/>
        </w:rPr>
        <w:t xml:space="preserve">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Cs/>
          <w:sz w:val="24"/>
        </w:rPr>
        <w:t>Tehran</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of Medical Sciences</w:t>
      </w:r>
      <w:r w:rsidR="00DF04E3" w:rsidRPr="00DF04E3">
        <w:rPr>
          <w:rFonts w:ascii="Times New Roman" w:hAnsi="Times New Roman" w:cs="Times New Roman"/>
          <w:iCs/>
          <w:sz w:val="24"/>
        </w:rPr>
        <w:t xml:space="preserve"> and </w:t>
      </w:r>
      <w:r>
        <w:rPr>
          <w:rFonts w:ascii="Times New Roman" w:hAnsi="Times New Roman" w:cs="Times New Roman"/>
          <w:iCs/>
          <w:sz w:val="24"/>
        </w:rPr>
        <w:t xml:space="preserve">was starting her PhD course in Shiraz University of Medical Sciences.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now 27 years old and is working hard about occupational health.</w:t>
      </w:r>
    </w:p>
    <w:p w:rsidR="00B3082B" w:rsidRDefault="001E1340"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1078992" cy="14173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MBT_C4511709230410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8992" cy="141732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Default="00B3082B" w:rsidP="001E1340">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1E1340" w:rsidRPr="00DF04E3" w:rsidRDefault="001E1340" w:rsidP="001E1340">
      <w:pPr>
        <w:pStyle w:val="HTMLPreformatted"/>
        <w:rPr>
          <w:rFonts w:ascii="Times New Roman" w:hAnsi="Times New Roman" w:cs="Times New Roman"/>
          <w:iCs/>
          <w:sz w:val="24"/>
        </w:rPr>
      </w:pPr>
      <w:r>
        <w:rPr>
          <w:rFonts w:ascii="Times New Roman" w:hAnsi="Times New Roman" w:cs="Times New Roman"/>
          <w:iCs/>
          <w:sz w:val="24"/>
        </w:rPr>
        <w:t>asmazare@sums.ac.ir</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618" w:rsidRDefault="00546618" w:rsidP="00495C76">
      <w:pPr>
        <w:spacing w:after="0" w:line="240" w:lineRule="auto"/>
      </w:pPr>
      <w:r>
        <w:separator/>
      </w:r>
    </w:p>
  </w:endnote>
  <w:endnote w:type="continuationSeparator" w:id="0">
    <w:p w:rsidR="00546618" w:rsidRDefault="0054661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618" w:rsidRDefault="00546618" w:rsidP="00495C76">
      <w:pPr>
        <w:spacing w:after="0" w:line="240" w:lineRule="auto"/>
      </w:pPr>
      <w:r>
        <w:separator/>
      </w:r>
    </w:p>
  </w:footnote>
  <w:footnote w:type="continuationSeparator" w:id="0">
    <w:p w:rsidR="00546618" w:rsidRDefault="0054661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64F7"/>
    <w:rsid w:val="001E1340"/>
    <w:rsid w:val="002350BC"/>
    <w:rsid w:val="0028059F"/>
    <w:rsid w:val="002F4DF0"/>
    <w:rsid w:val="00333E31"/>
    <w:rsid w:val="003366C6"/>
    <w:rsid w:val="003803D1"/>
    <w:rsid w:val="0038483D"/>
    <w:rsid w:val="00435234"/>
    <w:rsid w:val="00495C76"/>
    <w:rsid w:val="004F0EF8"/>
    <w:rsid w:val="00546618"/>
    <w:rsid w:val="00627419"/>
    <w:rsid w:val="006C057D"/>
    <w:rsid w:val="0077646C"/>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32DB77-B0D7-4371-B8F5-EAE2B4ED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5</cp:revision>
  <dcterms:created xsi:type="dcterms:W3CDTF">2017-06-30T09:03:00Z</dcterms:created>
  <dcterms:modified xsi:type="dcterms:W3CDTF">2018-01-11T16:55:00Z</dcterms:modified>
</cp:coreProperties>
</file>