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0A4C22" w:rsidP="00495C76">
      <w:pPr>
        <w:jc w:val="center"/>
        <w:rPr>
          <w:rFonts w:ascii="Times New Roman" w:hAnsi="Times New Roman" w:cs="Times New Roman"/>
          <w:b/>
          <w:noProof/>
          <w:sz w:val="32"/>
          <w:szCs w:val="32"/>
          <w:lang w:eastAsia="en-IN"/>
        </w:rPr>
      </w:pPr>
    </w:p>
    <w:p w:rsidR="00DF04E3" w:rsidRDefault="00733454" w:rsidP="00733454">
      <w:pPr>
        <w:jc w:val="center"/>
        <w:rPr>
          <w:rFonts w:ascii="Times New Roman" w:hAnsi="Times New Roman" w:cs="Times New Roman"/>
          <w:b/>
          <w:sz w:val="24"/>
          <w:szCs w:val="24"/>
        </w:rPr>
      </w:pPr>
      <w:r w:rsidRPr="00733454">
        <w:rPr>
          <w:rFonts w:asciiTheme="majorBidi" w:hAnsiTheme="majorBidi" w:cstheme="majorBidi"/>
          <w:b/>
          <w:bCs/>
          <w:sz w:val="24"/>
          <w:szCs w:val="24"/>
          <w:lang w:val="en-US"/>
        </w:rPr>
        <w:t>An Ergonomic Toothbrush Design for Disable people: An approach on quality of life throughout the ergonomic design</w:t>
      </w:r>
    </w:p>
    <w:p w:rsidR="00DF04E3" w:rsidRDefault="00733454" w:rsidP="00733454">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Sadeghi</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Naeini.H</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Rafiee.M</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73345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33454" w:rsidRPr="009B0A1E">
        <w:rPr>
          <w:rFonts w:asciiTheme="majorBidi" w:hAnsiTheme="majorBidi" w:cstheme="majorBidi"/>
          <w:i/>
          <w:iCs/>
          <w:sz w:val="22"/>
          <w:szCs w:val="22"/>
        </w:rPr>
        <w:t>Industrial Design Dept., I</w:t>
      </w:r>
      <w:r w:rsidR="00733454" w:rsidRPr="009B0A1E">
        <w:rPr>
          <w:rFonts w:asciiTheme="majorBidi" w:hAnsiTheme="majorBidi" w:cstheme="majorBidi"/>
          <w:i/>
          <w:iCs/>
          <w:sz w:val="22"/>
          <w:szCs w:val="22"/>
          <w:lang w:val="en-US"/>
        </w:rPr>
        <w:t>ran Univ. of Science &amp; Technology (IUST</w:t>
      </w:r>
      <w:r w:rsidR="00733454" w:rsidRPr="009B0A1E">
        <w:rPr>
          <w:rFonts w:asciiTheme="majorBidi" w:hAnsiTheme="majorBidi" w:cstheme="majorBidi"/>
          <w:i/>
          <w:iCs/>
          <w:sz w:val="22"/>
          <w:szCs w:val="22"/>
        </w:rPr>
        <w:t xml:space="preserve">), Tehran, Iran; and Visitor Researcher, </w:t>
      </w:r>
      <w:proofErr w:type="spellStart"/>
      <w:r w:rsidR="00733454" w:rsidRPr="009B0A1E">
        <w:rPr>
          <w:rFonts w:asciiTheme="majorBidi" w:hAnsiTheme="majorBidi" w:cstheme="majorBidi"/>
          <w:i/>
          <w:iCs/>
          <w:sz w:val="22"/>
          <w:szCs w:val="22"/>
        </w:rPr>
        <w:t>KTH,Stockholm</w:t>
      </w:r>
      <w:proofErr w:type="spellEnd"/>
      <w:r w:rsidR="00733454" w:rsidRPr="009B0A1E">
        <w:rPr>
          <w:rFonts w:asciiTheme="majorBidi" w:hAnsiTheme="majorBidi" w:cstheme="majorBidi"/>
          <w:i/>
          <w:iCs/>
          <w:sz w:val="22"/>
          <w:szCs w:val="22"/>
        </w:rPr>
        <w:t>, Sweden</w:t>
      </w:r>
    </w:p>
    <w:p w:rsidR="0028059F" w:rsidRPr="0028059F" w:rsidRDefault="00DF04E3" w:rsidP="00733454">
      <w:pPr>
        <w:pStyle w:val="HTMLPreformatted"/>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w:t>
      </w:r>
      <w:r w:rsidR="00733454" w:rsidRPr="009B0A1E">
        <w:rPr>
          <w:rFonts w:asciiTheme="majorBidi" w:hAnsiTheme="majorBidi" w:cstheme="majorBidi"/>
          <w:i/>
          <w:iCs/>
          <w:sz w:val="22"/>
          <w:szCs w:val="22"/>
        </w:rPr>
        <w:t>ndustrial Design Dept., I</w:t>
      </w:r>
      <w:r w:rsidR="00733454" w:rsidRPr="009B0A1E">
        <w:rPr>
          <w:rFonts w:asciiTheme="majorBidi" w:hAnsiTheme="majorBidi" w:cstheme="majorBidi"/>
          <w:i/>
          <w:iCs/>
          <w:sz w:val="22"/>
          <w:szCs w:val="22"/>
          <w:lang w:val="en-US"/>
        </w:rPr>
        <w:t>ran Univ. of Science &amp; Technology (IUST</w:t>
      </w:r>
      <w:r w:rsidR="00733454" w:rsidRPr="009B0A1E">
        <w:rPr>
          <w:rFonts w:asciiTheme="majorBidi" w:hAnsiTheme="majorBidi" w:cstheme="majorBidi"/>
          <w:i/>
          <w:iCs/>
          <w:sz w:val="22"/>
          <w:szCs w:val="22"/>
        </w:rPr>
        <w:t>), Tehran, Iran</w:t>
      </w:r>
    </w:p>
    <w:p w:rsidR="00DF04E3" w:rsidRDefault="00DF04E3" w:rsidP="00DF04E3">
      <w:pPr>
        <w:pStyle w:val="HTMLPreformatted"/>
        <w:rPr>
          <w:rFonts w:ascii="Times New Roman" w:hAnsi="Times New Roman" w:cs="Times New Roman"/>
          <w:i/>
          <w:iCs/>
          <w:sz w:val="24"/>
        </w:rPr>
      </w:pPr>
    </w:p>
    <w:p w:rsidR="00DF04E3" w:rsidRPr="00DF04E3" w:rsidRDefault="00DF04E3" w:rsidP="00733454">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733454" w:rsidRPr="009B0A1E" w:rsidRDefault="00733454" w:rsidP="00733454">
      <w:pPr>
        <w:jc w:val="both"/>
        <w:rPr>
          <w:rFonts w:asciiTheme="majorBidi" w:hAnsiTheme="majorBidi" w:cstheme="majorBidi"/>
          <w:sz w:val="24"/>
          <w:szCs w:val="24"/>
        </w:rPr>
      </w:pPr>
      <w:r w:rsidRPr="009B0A1E">
        <w:rPr>
          <w:rFonts w:asciiTheme="majorBidi" w:hAnsiTheme="majorBidi" w:cstheme="majorBidi"/>
          <w:sz w:val="24"/>
          <w:szCs w:val="24"/>
        </w:rPr>
        <w:t xml:space="preserve">The main objective of this case study is to design a manual toothbrush for cervical spinal cord handicapped. Human being and quality of life are affected by any disability whether mild or severe. Undoubtedly, the main goals of ergonomics are fitting the tasks and daily activities to human limitations and abilities. In this regards it is supposed ergonomics considerations change the tasks, life and environments based on people requirements. In this study also, the authors conducted to make a better conditions for disabled people by developing a new toothbrush. </w:t>
      </w:r>
      <w:proofErr w:type="spellStart"/>
      <w:r w:rsidRPr="009B0A1E">
        <w:rPr>
          <w:rFonts w:asciiTheme="majorBidi" w:hAnsiTheme="majorBidi" w:cstheme="majorBidi"/>
          <w:sz w:val="24"/>
          <w:szCs w:val="24"/>
        </w:rPr>
        <w:t>Tetraplegie</w:t>
      </w:r>
      <w:proofErr w:type="spellEnd"/>
      <w:r w:rsidRPr="009B0A1E">
        <w:rPr>
          <w:rFonts w:asciiTheme="majorBidi" w:hAnsiTheme="majorBidi" w:cstheme="majorBidi"/>
          <w:sz w:val="24"/>
          <w:szCs w:val="24"/>
        </w:rPr>
        <w:t xml:space="preserve"> handicapped (C5-C7) are not able to control their hands movement, so their difficulties in ordinary toothbrush might be ended to some health problems for their teeth. In this study based on an ergonomics assessment and using the UCD method, a new toothbrush was developed. In this study, 27 volunteers participated. Furthermore, some of the current toothbrushes in the markets were </w:t>
      </w:r>
      <w:proofErr w:type="spellStart"/>
      <w:r w:rsidRPr="009B0A1E">
        <w:rPr>
          <w:rFonts w:asciiTheme="majorBidi" w:hAnsiTheme="majorBidi" w:cstheme="majorBidi"/>
          <w:sz w:val="24"/>
          <w:szCs w:val="24"/>
        </w:rPr>
        <w:t>analyzed</w:t>
      </w:r>
      <w:proofErr w:type="spellEnd"/>
      <w:r w:rsidRPr="009B0A1E">
        <w:rPr>
          <w:rFonts w:asciiTheme="majorBidi" w:hAnsiTheme="majorBidi" w:cstheme="majorBidi"/>
          <w:sz w:val="24"/>
          <w:szCs w:val="24"/>
        </w:rPr>
        <w:t xml:space="preserve">. Interviews, hand anthropometry measurement were also done. According to UCD, data collection and assessment of users’ reflections, the preliminary step pf sketching and design was developed, then based on the mentioned feedbacks, the process of design was completed. Besides, the aspects of aesthetics in design were considered. In the final design, adapted dimensions, easy to use, aesthetics, and material consideration were focused. Also, this design has got a national patent from Iran </w:t>
      </w:r>
      <w:proofErr w:type="spellStart"/>
      <w:r w:rsidRPr="009B0A1E">
        <w:rPr>
          <w:rFonts w:asciiTheme="majorBidi" w:hAnsiTheme="majorBidi" w:cstheme="majorBidi"/>
          <w:sz w:val="24"/>
          <w:szCs w:val="24"/>
        </w:rPr>
        <w:t>Center</w:t>
      </w:r>
      <w:proofErr w:type="spellEnd"/>
      <w:r w:rsidRPr="009B0A1E">
        <w:rPr>
          <w:rFonts w:asciiTheme="majorBidi" w:hAnsiTheme="majorBidi" w:cstheme="majorBidi"/>
          <w:sz w:val="24"/>
          <w:szCs w:val="24"/>
        </w:rPr>
        <w:t xml:space="preserve"> of Intellectual properties.</w:t>
      </w:r>
    </w:p>
    <w:p w:rsidR="002350BC" w:rsidRPr="00733454" w:rsidRDefault="002350BC" w:rsidP="00DF04E3">
      <w:pPr>
        <w:pStyle w:val="HTMLPreformatted"/>
        <w:jc w:val="both"/>
        <w:rPr>
          <w:rFonts w:ascii="Times New Roman" w:hAnsi="Times New Roman" w:cs="Times New Roman"/>
          <w:sz w:val="24"/>
          <w:lang w:val="en-IN"/>
        </w:rPr>
      </w:pPr>
    </w:p>
    <w:p w:rsidR="0028059F" w:rsidRDefault="0028059F" w:rsidP="00733454">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33454">
        <w:rPr>
          <w:rFonts w:ascii="Times New Roman" w:hAnsi="Times New Roman" w:cs="Times New Roman"/>
          <w:sz w:val="24"/>
        </w:rPr>
        <w:t>Disability, Ergonomics, Toothbrush design, UCD</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733454" w:rsidP="00D84EDD">
      <w:pPr>
        <w:pStyle w:val="HTMLPreformatted"/>
        <w:jc w:val="both"/>
        <w:rPr>
          <w:rFonts w:ascii="Times New Roman" w:hAnsi="Times New Roman" w:cs="Times New Roman"/>
          <w:iCs/>
          <w:sz w:val="24"/>
        </w:rPr>
      </w:pPr>
      <w:r>
        <w:rPr>
          <w:rFonts w:ascii="Times New Roman" w:hAnsi="Times New Roman" w:cs="Times New Roman"/>
          <w:iCs/>
          <w:sz w:val="24"/>
        </w:rPr>
        <w:t xml:space="preserve">Hassan S. </w:t>
      </w:r>
      <w:proofErr w:type="spellStart"/>
      <w:r>
        <w:rPr>
          <w:rFonts w:ascii="Times New Roman" w:hAnsi="Times New Roman" w:cs="Times New Roman"/>
          <w:iCs/>
          <w:sz w:val="24"/>
        </w:rPr>
        <w:t>Naeini</w:t>
      </w:r>
      <w:proofErr w:type="spellEnd"/>
      <w:r>
        <w:rPr>
          <w:rFonts w:ascii="Times New Roman" w:hAnsi="Times New Roman" w:cs="Times New Roman"/>
          <w:iCs/>
          <w:sz w:val="24"/>
        </w:rPr>
        <w:t xml:space="preserve"> is an Associate </w:t>
      </w:r>
      <w:proofErr w:type="spellStart"/>
      <w:r>
        <w:rPr>
          <w:rFonts w:ascii="Times New Roman" w:hAnsi="Times New Roman" w:cs="Times New Roman"/>
          <w:iCs/>
          <w:sz w:val="24"/>
        </w:rPr>
        <w:t>Prof.</w:t>
      </w:r>
      <w:proofErr w:type="spellEnd"/>
      <w:r>
        <w:rPr>
          <w:rFonts w:ascii="Times New Roman" w:hAnsi="Times New Roman" w:cs="Times New Roman"/>
          <w:iCs/>
          <w:sz w:val="24"/>
        </w:rPr>
        <w:t xml:space="preserve"> at Industrial Design department – Iran Univ. of Science &amp; Tech</w:t>
      </w:r>
      <w:proofErr w:type="gramStart"/>
      <w:r>
        <w:rPr>
          <w:rFonts w:ascii="Times New Roman" w:hAnsi="Times New Roman" w:cs="Times New Roman"/>
          <w:iCs/>
          <w:sz w:val="24"/>
        </w:rPr>
        <w:t>.(</w:t>
      </w:r>
      <w:proofErr w:type="gramEnd"/>
      <w:r>
        <w:rPr>
          <w:rFonts w:ascii="Times New Roman" w:hAnsi="Times New Roman" w:cs="Times New Roman"/>
          <w:iCs/>
          <w:sz w:val="24"/>
        </w:rPr>
        <w:t>IUST). He has been teaching ergonomics for about 20 years. He is also working at Unite of Ergonomics at KTH-Royal Institute of Technology, Stockhol</w:t>
      </w:r>
      <w:r w:rsidR="00D84EDD">
        <w:rPr>
          <w:rFonts w:ascii="Times New Roman" w:hAnsi="Times New Roman" w:cs="Times New Roman"/>
          <w:iCs/>
          <w:sz w:val="24"/>
        </w:rPr>
        <w:t>m</w:t>
      </w:r>
      <w:r>
        <w:rPr>
          <w:rFonts w:ascii="Times New Roman" w:hAnsi="Times New Roman" w:cs="Times New Roman"/>
          <w:iCs/>
          <w:sz w:val="24"/>
        </w:rPr>
        <w:t xml:space="preserve">, Sweden </w:t>
      </w:r>
      <w:proofErr w:type="gramStart"/>
      <w:r>
        <w:rPr>
          <w:rFonts w:ascii="Times New Roman" w:hAnsi="Times New Roman" w:cs="Times New Roman"/>
          <w:iCs/>
          <w:sz w:val="24"/>
        </w:rPr>
        <w:t>as  a</w:t>
      </w:r>
      <w:proofErr w:type="gramEnd"/>
      <w:r>
        <w:rPr>
          <w:rFonts w:ascii="Times New Roman" w:hAnsi="Times New Roman" w:cs="Times New Roman"/>
          <w:iCs/>
          <w:sz w:val="24"/>
        </w:rPr>
        <w:t xml:space="preserve"> Visitor Researcher. </w:t>
      </w:r>
      <w:r w:rsidR="00D84EDD">
        <w:rPr>
          <w:rFonts w:ascii="Times New Roman" w:hAnsi="Times New Roman" w:cs="Times New Roman"/>
          <w:iCs/>
          <w:sz w:val="24"/>
        </w:rPr>
        <w:t>He is also a deputy of Iranian Society of Industrial Design Lectures since2015.</w:t>
      </w:r>
      <w:r w:rsidR="00DF04E3" w:rsidRPr="00DF04E3">
        <w:rPr>
          <w:rFonts w:ascii="Times New Roman" w:hAnsi="Times New Roman" w:cs="Times New Roman"/>
          <w:iCs/>
          <w:sz w:val="24"/>
        </w:rPr>
        <w:t>He has published more than 2</w:t>
      </w:r>
      <w:r w:rsidR="00D84EDD">
        <w:rPr>
          <w:rFonts w:ascii="Times New Roman" w:hAnsi="Times New Roman" w:cs="Times New Roman"/>
          <w:iCs/>
          <w:sz w:val="24"/>
        </w:rPr>
        <w:t>0</w:t>
      </w:r>
      <w:r w:rsidR="00DF04E3" w:rsidRPr="00DF04E3">
        <w:rPr>
          <w:rFonts w:ascii="Times New Roman" w:hAnsi="Times New Roman" w:cs="Times New Roman"/>
          <w:iCs/>
          <w:sz w:val="24"/>
        </w:rPr>
        <w:t xml:space="preserve"> papers</w:t>
      </w:r>
      <w:r w:rsidR="00D84EDD">
        <w:rPr>
          <w:rFonts w:ascii="Times New Roman" w:hAnsi="Times New Roman" w:cs="Times New Roman"/>
          <w:iCs/>
          <w:sz w:val="24"/>
        </w:rPr>
        <w:t>, chapters writing, and supervised some postgraduate students.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lastRenderedPageBreak/>
        <w:t>Recent Publications (up to 5)</w:t>
      </w:r>
    </w:p>
    <w:p w:rsidR="003803D1" w:rsidRPr="003803D1" w:rsidRDefault="003803D1" w:rsidP="00DF04E3">
      <w:pPr>
        <w:pStyle w:val="HTMLPreformatted"/>
        <w:jc w:val="both"/>
        <w:rPr>
          <w:rFonts w:ascii="Times New Roman" w:hAnsi="Times New Roman" w:cs="Times New Roman"/>
          <w:iCs/>
          <w:sz w:val="24"/>
        </w:rPr>
      </w:pPr>
    </w:p>
    <w:p w:rsidR="003803D1" w:rsidRPr="003803D1" w:rsidRDefault="00D84EDD" w:rsidP="00D84EDD">
      <w:pPr>
        <w:pStyle w:val="HTMLPreformatted"/>
        <w:numPr>
          <w:ilvl w:val="0"/>
          <w:numId w:val="1"/>
        </w:numPr>
        <w:jc w:val="both"/>
        <w:rPr>
          <w:rFonts w:ascii="Times New Roman" w:hAnsi="Times New Roman" w:cs="Times New Roman"/>
          <w:iCs/>
          <w:sz w:val="24"/>
        </w:rPr>
      </w:pPr>
      <w:proofErr w:type="spellStart"/>
      <w:r>
        <w:rPr>
          <w:rFonts w:ascii="Times New Roman" w:hAnsi="Times New Roman" w:cs="Times New Roman"/>
          <w:iCs/>
          <w:sz w:val="24"/>
        </w:rPr>
        <w:t>Sikaroudi</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Ghaffari</w:t>
      </w:r>
      <w:proofErr w:type="spellEnd"/>
      <w:r>
        <w:rPr>
          <w:rFonts w:ascii="Times New Roman" w:hAnsi="Times New Roman" w:cs="Times New Roman"/>
          <w:iCs/>
          <w:sz w:val="24"/>
        </w:rPr>
        <w:t xml:space="preserve">, </w:t>
      </w:r>
      <w:proofErr w:type="spellStart"/>
      <w:r w:rsidRPr="00D84EDD">
        <w:rPr>
          <w:rFonts w:ascii="Times New Roman" w:hAnsi="Times New Roman" w:cs="Times New Roman"/>
          <w:iCs/>
          <w:sz w:val="24"/>
        </w:rPr>
        <w:t>Yousefi</w:t>
      </w:r>
      <w:proofErr w:type="spellEnd"/>
      <w:r w:rsidRPr="00D84EDD">
        <w:rPr>
          <w:rFonts w:ascii="Times New Roman" w:hAnsi="Times New Roman" w:cs="Times New Roman"/>
          <w:iCs/>
          <w:sz w:val="24"/>
        </w:rPr>
        <w:t>,</w:t>
      </w:r>
      <w:r>
        <w:rPr>
          <w:rFonts w:ascii="Times New Roman" w:hAnsi="Times New Roman" w:cs="Times New Roman"/>
          <w:iCs/>
          <w:sz w:val="24"/>
        </w:rPr>
        <w:t xml:space="preserve"> </w:t>
      </w:r>
      <w:proofErr w:type="spellStart"/>
      <w:r w:rsidRPr="00D84EDD">
        <w:rPr>
          <w:rFonts w:ascii="Times New Roman" w:hAnsi="Times New Roman" w:cs="Times New Roman"/>
          <w:iCs/>
          <w:sz w:val="24"/>
        </w:rPr>
        <w:t>Sadeghi</w:t>
      </w:r>
      <w:proofErr w:type="spellEnd"/>
      <w:r w:rsidRPr="00D84EDD">
        <w:rPr>
          <w:rFonts w:ascii="Times New Roman" w:hAnsi="Times New Roman" w:cs="Times New Roman"/>
          <w:iCs/>
          <w:sz w:val="24"/>
        </w:rPr>
        <w:t xml:space="preserve"> </w:t>
      </w:r>
      <w:proofErr w:type="spellStart"/>
      <w:r w:rsidRPr="00D84EDD">
        <w:rPr>
          <w:rFonts w:ascii="Times New Roman" w:hAnsi="Times New Roman" w:cs="Times New Roman"/>
          <w:iCs/>
          <w:sz w:val="24"/>
        </w:rPr>
        <w:t>Naeini</w:t>
      </w:r>
      <w:proofErr w:type="spellEnd"/>
      <w:r>
        <w:rPr>
          <w:rFonts w:ascii="Times New Roman" w:hAnsi="Times New Roman" w:cs="Times New Roman"/>
          <w:iCs/>
          <w:sz w:val="24"/>
        </w:rPr>
        <w:t xml:space="preserve"> H</w:t>
      </w:r>
      <w:proofErr w:type="gramStart"/>
      <w:r>
        <w:rPr>
          <w:rFonts w:ascii="Times New Roman" w:hAnsi="Times New Roman" w:cs="Times New Roman"/>
          <w:iCs/>
          <w:sz w:val="24"/>
        </w:rPr>
        <w:t>.</w:t>
      </w:r>
      <w:r w:rsidR="003803D1" w:rsidRPr="003803D1">
        <w:rPr>
          <w:rFonts w:ascii="Times New Roman" w:hAnsi="Times New Roman" w:cs="Times New Roman"/>
          <w:iCs/>
          <w:sz w:val="24"/>
        </w:rPr>
        <w:t>(</w:t>
      </w:r>
      <w:proofErr w:type="gramEnd"/>
      <w:r w:rsidR="003803D1" w:rsidRPr="003803D1">
        <w:rPr>
          <w:rFonts w:ascii="Times New Roman" w:hAnsi="Times New Roman" w:cs="Times New Roman"/>
          <w:iCs/>
          <w:sz w:val="24"/>
        </w:rPr>
        <w:t>20</w:t>
      </w:r>
      <w:r>
        <w:rPr>
          <w:rFonts w:ascii="Times New Roman" w:hAnsi="Times New Roman" w:cs="Times New Roman"/>
          <w:iCs/>
          <w:sz w:val="24"/>
        </w:rPr>
        <w:t>17</w:t>
      </w:r>
      <w:r w:rsidR="003803D1" w:rsidRPr="003803D1">
        <w:rPr>
          <w:rFonts w:ascii="Times New Roman" w:hAnsi="Times New Roman" w:cs="Times New Roman"/>
          <w:iCs/>
          <w:sz w:val="24"/>
        </w:rPr>
        <w:t xml:space="preserve">) </w:t>
      </w:r>
      <w:r w:rsidRPr="00D84EDD">
        <w:rPr>
          <w:rFonts w:ascii="Times New Roman" w:hAnsi="Times New Roman" w:cs="Times New Roman"/>
          <w:iCs/>
          <w:sz w:val="24"/>
        </w:rPr>
        <w:t>Foot Anthropometry Device And Single Object Image Thresholding, Signal &amp; Image Processing : An International Journal (SIPIJ) Vol.8, No.3</w:t>
      </w:r>
      <w:r>
        <w:rPr>
          <w:rFonts w:ascii="Times New Roman" w:hAnsi="Times New Roman" w:cs="Times New Roman"/>
          <w:iCs/>
          <w:sz w:val="24"/>
        </w:rPr>
        <w:t>.</w:t>
      </w:r>
    </w:p>
    <w:p w:rsidR="003803D1" w:rsidRPr="00D84EDD" w:rsidRDefault="00641198" w:rsidP="00641198">
      <w:pPr>
        <w:pStyle w:val="HTMLPreformatted"/>
        <w:numPr>
          <w:ilvl w:val="0"/>
          <w:numId w:val="1"/>
        </w:numPr>
        <w:jc w:val="both"/>
        <w:rPr>
          <w:rFonts w:ascii="Times New Roman" w:hAnsi="Times New Roman" w:cs="Times New Roman"/>
          <w:iCs/>
          <w:sz w:val="24"/>
        </w:rPr>
      </w:pPr>
      <w:proofErr w:type="spellStart"/>
      <w:r>
        <w:rPr>
          <w:rFonts w:ascii="Times New Roman" w:hAnsi="Times New Roman" w:cs="Times New Roman"/>
          <w:iCs/>
          <w:sz w:val="24"/>
        </w:rPr>
        <w:t>S</w:t>
      </w:r>
      <w:r w:rsidR="00D84EDD">
        <w:rPr>
          <w:rFonts w:ascii="Times New Roman" w:hAnsi="Times New Roman" w:cs="Times New Roman"/>
          <w:iCs/>
          <w:sz w:val="24"/>
        </w:rPr>
        <w:t>harifi</w:t>
      </w:r>
      <w:proofErr w:type="spellEnd"/>
      <w:r w:rsidR="00D84EDD">
        <w:rPr>
          <w:rFonts w:ascii="Times New Roman" w:hAnsi="Times New Roman" w:cs="Times New Roman"/>
          <w:iCs/>
          <w:sz w:val="24"/>
        </w:rPr>
        <w:t xml:space="preserve">, </w:t>
      </w:r>
      <w:proofErr w:type="spellStart"/>
      <w:r w:rsidR="00D84EDD">
        <w:rPr>
          <w:rFonts w:ascii="Times New Roman" w:hAnsi="Times New Roman" w:cs="Times New Roman"/>
          <w:iCs/>
          <w:sz w:val="24"/>
        </w:rPr>
        <w:t>Zafarmand</w:t>
      </w:r>
      <w:proofErr w:type="spellEnd"/>
      <w:r w:rsidR="00D84EDD">
        <w:rPr>
          <w:rFonts w:ascii="Times New Roman" w:hAnsi="Times New Roman" w:cs="Times New Roman"/>
          <w:iCs/>
          <w:sz w:val="24"/>
        </w:rPr>
        <w:t xml:space="preserve">, </w:t>
      </w:r>
      <w:proofErr w:type="spellStart"/>
      <w:r w:rsidR="00D84EDD" w:rsidRPr="00D84EDD">
        <w:rPr>
          <w:rFonts w:ascii="Times New Roman" w:hAnsi="Times New Roman" w:cs="Times New Roman"/>
          <w:iCs/>
          <w:sz w:val="24"/>
        </w:rPr>
        <w:t>Sadeghi</w:t>
      </w:r>
      <w:proofErr w:type="spellEnd"/>
      <w:r w:rsidR="00D84EDD" w:rsidRPr="00D84EDD">
        <w:rPr>
          <w:rFonts w:ascii="Times New Roman" w:hAnsi="Times New Roman" w:cs="Times New Roman"/>
          <w:iCs/>
          <w:sz w:val="24"/>
        </w:rPr>
        <w:t xml:space="preserve"> </w:t>
      </w:r>
      <w:proofErr w:type="spellStart"/>
      <w:r w:rsidR="00D84EDD" w:rsidRPr="00D84EDD">
        <w:rPr>
          <w:rFonts w:ascii="Times New Roman" w:hAnsi="Times New Roman" w:cs="Times New Roman"/>
          <w:iCs/>
          <w:sz w:val="24"/>
        </w:rPr>
        <w:t>Naeini</w:t>
      </w:r>
      <w:proofErr w:type="spellEnd"/>
      <w:r w:rsidR="00D84EDD">
        <w:rPr>
          <w:rFonts w:ascii="Times New Roman" w:hAnsi="Times New Roman" w:cs="Times New Roman"/>
          <w:iCs/>
          <w:sz w:val="24"/>
        </w:rPr>
        <w:t xml:space="preserve"> H, </w:t>
      </w:r>
      <w:proofErr w:type="spellStart"/>
      <w:r w:rsidR="00D84EDD" w:rsidRPr="00D84EDD">
        <w:rPr>
          <w:rFonts w:ascii="Times New Roman" w:hAnsi="Times New Roman" w:cs="Times New Roman"/>
          <w:iCs/>
          <w:sz w:val="24"/>
        </w:rPr>
        <w:t>Etemadi</w:t>
      </w:r>
      <w:proofErr w:type="spellEnd"/>
      <w:r w:rsidR="00D84EDD">
        <w:rPr>
          <w:rFonts w:ascii="Times New Roman" w:hAnsi="Times New Roman" w:cs="Times New Roman"/>
          <w:iCs/>
          <w:sz w:val="24"/>
        </w:rPr>
        <w:t xml:space="preserve"> F.(2016)</w:t>
      </w:r>
      <w:r w:rsidR="00D84EDD" w:rsidRPr="00D84EDD">
        <w:rPr>
          <w:rFonts w:ascii="Times New Roman" w:hAnsi="Times New Roman" w:cs="Times New Roman"/>
          <w:iCs/>
          <w:sz w:val="24"/>
        </w:rPr>
        <w:t xml:space="preserve">, The Effects of Physical Agents on Occupants' Satisfaction in Office Environment, International Journal of Occupational Hygiene (IJOH), No 8, Tehran </w:t>
      </w:r>
      <w:r>
        <w:rPr>
          <w:rFonts w:ascii="Times New Roman" w:hAnsi="Times New Roman" w:cs="Times New Roman"/>
          <w:iCs/>
          <w:sz w:val="24"/>
        </w:rPr>
        <w:t>Univ. Med. Science , pp136-144.</w:t>
      </w:r>
    </w:p>
    <w:p w:rsidR="00641198" w:rsidRDefault="00641198" w:rsidP="00641198">
      <w:pPr>
        <w:pStyle w:val="HTMLPreformatted"/>
        <w:numPr>
          <w:ilvl w:val="0"/>
          <w:numId w:val="1"/>
        </w:numPr>
        <w:jc w:val="both"/>
        <w:rPr>
          <w:rFonts w:ascii="Times New Roman" w:hAnsi="Times New Roman" w:cs="Times New Roman"/>
          <w:iCs/>
          <w:sz w:val="24"/>
        </w:rPr>
      </w:pPr>
      <w:bookmarkStart w:id="0" w:name="_GoBack"/>
      <w:bookmarkEnd w:id="0"/>
      <w:r w:rsidRPr="00641198">
        <w:rPr>
          <w:rFonts w:ascii="Times New Roman" w:hAnsi="Times New Roman" w:cs="Times New Roman"/>
          <w:iCs/>
          <w:sz w:val="24"/>
        </w:rPr>
        <w:t xml:space="preserve">Ashrafi,  </w:t>
      </w:r>
      <w:proofErr w:type="spellStart"/>
      <w:r w:rsidRPr="00641198">
        <w:rPr>
          <w:rFonts w:ascii="Times New Roman" w:hAnsi="Times New Roman" w:cs="Times New Roman"/>
          <w:iCs/>
          <w:sz w:val="24"/>
        </w:rPr>
        <w:t>Sadeghi</w:t>
      </w:r>
      <w:proofErr w:type="spellEnd"/>
      <w:r w:rsidRPr="00641198">
        <w:rPr>
          <w:rFonts w:ascii="Times New Roman" w:hAnsi="Times New Roman" w:cs="Times New Roman"/>
          <w:iCs/>
          <w:sz w:val="24"/>
        </w:rPr>
        <w:t xml:space="preserve"> </w:t>
      </w:r>
      <w:proofErr w:type="spellStart"/>
      <w:r w:rsidRPr="00641198">
        <w:rPr>
          <w:rFonts w:ascii="Times New Roman" w:hAnsi="Times New Roman" w:cs="Times New Roman"/>
          <w:iCs/>
          <w:sz w:val="24"/>
        </w:rPr>
        <w:t>Naeini</w:t>
      </w:r>
      <w:proofErr w:type="spellEnd"/>
      <w:r w:rsidRPr="00641198">
        <w:rPr>
          <w:rFonts w:ascii="Times New Roman" w:hAnsi="Times New Roman" w:cs="Times New Roman"/>
          <w:iCs/>
          <w:sz w:val="24"/>
        </w:rPr>
        <w:t xml:space="preserve"> H(2016)</w:t>
      </w:r>
      <w:r w:rsidRPr="00641198">
        <w:rPr>
          <w:rFonts w:ascii="Times New Roman" w:hAnsi="Times New Roman" w:cs="Times New Roman"/>
          <w:iCs/>
          <w:sz w:val="24"/>
        </w:rPr>
        <w:t>, Determination of Effective Factors on Reduction of Sick Building Syndrome in Designing Educational Environments, International Journal of Advanced Biotechnology and Research (IJBR)</w:t>
      </w:r>
      <w:r w:rsidRPr="00641198">
        <w:rPr>
          <w:rFonts w:ascii="Times New Roman" w:hAnsi="Times New Roman" w:cs="Times New Roman"/>
          <w:iCs/>
          <w:sz w:val="24"/>
        </w:rPr>
        <w:t xml:space="preserve">, </w:t>
      </w:r>
      <w:r w:rsidRPr="00641198">
        <w:rPr>
          <w:rFonts w:ascii="Times New Roman" w:hAnsi="Times New Roman" w:cs="Times New Roman"/>
          <w:iCs/>
          <w:sz w:val="24"/>
        </w:rPr>
        <w:t>Vol-7, Special Issue4-May, 144-152</w:t>
      </w:r>
      <w:r w:rsidRPr="00641198">
        <w:rPr>
          <w:rFonts w:ascii="Times New Roman" w:hAnsi="Times New Roman" w:cs="Times New Roman"/>
          <w:iCs/>
          <w:sz w:val="24"/>
        </w:rPr>
        <w:t>.</w:t>
      </w:r>
    </w:p>
    <w:p w:rsidR="00641198" w:rsidRDefault="00641198" w:rsidP="00641198">
      <w:pPr>
        <w:pStyle w:val="HTMLPreformatted"/>
        <w:numPr>
          <w:ilvl w:val="0"/>
          <w:numId w:val="1"/>
        </w:numPr>
        <w:jc w:val="both"/>
        <w:rPr>
          <w:rFonts w:ascii="Times New Roman" w:hAnsi="Times New Roman" w:cs="Times New Roman"/>
          <w:iCs/>
          <w:sz w:val="24"/>
        </w:rPr>
      </w:pPr>
      <w:proofErr w:type="spellStart"/>
      <w:r w:rsidRPr="00641198">
        <w:rPr>
          <w:rFonts w:ascii="Times New Roman" w:hAnsi="Times New Roman" w:cs="Times New Roman"/>
          <w:iCs/>
          <w:sz w:val="24"/>
        </w:rPr>
        <w:t>Sadeghi</w:t>
      </w:r>
      <w:proofErr w:type="spellEnd"/>
      <w:r w:rsidRPr="00641198">
        <w:rPr>
          <w:rFonts w:ascii="Times New Roman" w:hAnsi="Times New Roman" w:cs="Times New Roman"/>
          <w:iCs/>
          <w:sz w:val="24"/>
        </w:rPr>
        <w:t xml:space="preserve">. </w:t>
      </w:r>
      <w:proofErr w:type="spellStart"/>
      <w:r w:rsidRPr="00641198">
        <w:rPr>
          <w:rFonts w:ascii="Times New Roman" w:hAnsi="Times New Roman" w:cs="Times New Roman"/>
          <w:iCs/>
          <w:sz w:val="24"/>
        </w:rPr>
        <w:t>Naeini</w:t>
      </w:r>
      <w:proofErr w:type="spellEnd"/>
      <w:r w:rsidRPr="00641198">
        <w:rPr>
          <w:rFonts w:ascii="Times New Roman" w:hAnsi="Times New Roman" w:cs="Times New Roman"/>
          <w:iCs/>
          <w:sz w:val="24"/>
        </w:rPr>
        <w:t xml:space="preserve"> H</w:t>
      </w:r>
      <w:r w:rsidR="00DC01D6">
        <w:rPr>
          <w:rFonts w:ascii="Times New Roman" w:hAnsi="Times New Roman" w:cs="Times New Roman"/>
          <w:iCs/>
          <w:sz w:val="24"/>
        </w:rPr>
        <w:t>. (2016)</w:t>
      </w:r>
      <w:r w:rsidRPr="00641198">
        <w:rPr>
          <w:rFonts w:ascii="Times New Roman" w:hAnsi="Times New Roman" w:cs="Times New Roman"/>
          <w:iCs/>
          <w:sz w:val="24"/>
        </w:rPr>
        <w:t xml:space="preserve">, Occupational Health Promotion throughout an Interventional Ergonomic </w:t>
      </w:r>
      <w:proofErr w:type="gramStart"/>
      <w:r w:rsidRPr="00641198">
        <w:rPr>
          <w:rFonts w:ascii="Times New Roman" w:hAnsi="Times New Roman" w:cs="Times New Roman"/>
          <w:iCs/>
          <w:sz w:val="24"/>
        </w:rPr>
        <w:t>Design  (</w:t>
      </w:r>
      <w:proofErr w:type="gramEnd"/>
      <w:r w:rsidRPr="00641198">
        <w:rPr>
          <w:rFonts w:ascii="Times New Roman" w:hAnsi="Times New Roman" w:cs="Times New Roman"/>
          <w:iCs/>
          <w:sz w:val="24"/>
        </w:rPr>
        <w:t>Case Study: Ergonomic cart design at a Food Manufacturing Company in Iran)</w:t>
      </w:r>
      <w:r w:rsidRPr="00641198">
        <w:rPr>
          <w:rFonts w:ascii="Times New Roman" w:hAnsi="Times New Roman" w:cs="Times New Roman"/>
          <w:iCs/>
          <w:sz w:val="24"/>
        </w:rPr>
        <w:t xml:space="preserve">, </w:t>
      </w:r>
      <w:r w:rsidRPr="00641198">
        <w:rPr>
          <w:rFonts w:ascii="Times New Roman" w:hAnsi="Times New Roman" w:cs="Times New Roman"/>
          <w:iCs/>
          <w:sz w:val="24"/>
        </w:rPr>
        <w:t>International Journal of Occupational Hygiene (IJOH), No 7.,pp 172-176</w:t>
      </w:r>
      <w:r w:rsidRPr="00641198">
        <w:rPr>
          <w:rFonts w:ascii="Times New Roman" w:hAnsi="Times New Roman" w:cs="Times New Roman"/>
          <w:iCs/>
          <w:sz w:val="24"/>
        </w:rPr>
        <w:t>.</w:t>
      </w:r>
    </w:p>
    <w:p w:rsidR="00DC01D6" w:rsidRDefault="00DC01D6" w:rsidP="00DC01D6">
      <w:pPr>
        <w:pStyle w:val="HTMLPreformatted"/>
        <w:numPr>
          <w:ilvl w:val="0"/>
          <w:numId w:val="1"/>
        </w:numPr>
        <w:jc w:val="both"/>
        <w:rPr>
          <w:rFonts w:ascii="Times New Roman" w:hAnsi="Times New Roman" w:cs="Times New Roman"/>
          <w:iCs/>
          <w:sz w:val="24"/>
        </w:rPr>
      </w:pPr>
      <w:proofErr w:type="spellStart"/>
      <w:r>
        <w:rPr>
          <w:rFonts w:ascii="Times New Roman" w:hAnsi="Times New Roman" w:cs="Times New Roman"/>
          <w:iCs/>
          <w:sz w:val="24"/>
        </w:rPr>
        <w:t>Sadeghi</w:t>
      </w:r>
      <w:proofErr w:type="spellEnd"/>
      <w:r>
        <w:rPr>
          <w:rFonts w:ascii="Times New Roman" w:hAnsi="Times New Roman" w:cs="Times New Roman"/>
          <w:iCs/>
          <w:sz w:val="24"/>
        </w:rPr>
        <w:t xml:space="preserve"> </w:t>
      </w:r>
      <w:proofErr w:type="spellStart"/>
      <w:r w:rsidRPr="00DC01D6">
        <w:rPr>
          <w:rFonts w:ascii="Times New Roman" w:hAnsi="Times New Roman" w:cs="Times New Roman"/>
          <w:iCs/>
          <w:sz w:val="24"/>
        </w:rPr>
        <w:t>Naeini</w:t>
      </w:r>
      <w:proofErr w:type="spellEnd"/>
      <w:r w:rsidRPr="00DC01D6">
        <w:rPr>
          <w:rFonts w:ascii="Times New Roman" w:hAnsi="Times New Roman" w:cs="Times New Roman"/>
          <w:iCs/>
          <w:sz w:val="24"/>
        </w:rPr>
        <w:t xml:space="preserve"> </w:t>
      </w:r>
      <w:r>
        <w:rPr>
          <w:rFonts w:ascii="Times New Roman" w:hAnsi="Times New Roman" w:cs="Times New Roman"/>
          <w:iCs/>
          <w:sz w:val="24"/>
        </w:rPr>
        <w:t>H</w:t>
      </w:r>
      <w:r w:rsidRPr="00DC01D6">
        <w:rPr>
          <w:rFonts w:ascii="Times New Roman" w:hAnsi="Times New Roman" w:cs="Times New Roman"/>
          <w:iCs/>
          <w:sz w:val="24"/>
        </w:rPr>
        <w:t>, Karupia,K.,</w:t>
      </w:r>
      <w:proofErr w:type="spellStart"/>
      <w:r w:rsidRPr="00DC01D6">
        <w:rPr>
          <w:rFonts w:ascii="Times New Roman" w:hAnsi="Times New Roman" w:cs="Times New Roman"/>
          <w:iCs/>
          <w:sz w:val="24"/>
        </w:rPr>
        <w:t>Tamrin.Sh</w:t>
      </w:r>
      <w:proofErr w:type="spellEnd"/>
      <w:r w:rsidRPr="00DC01D6">
        <w:rPr>
          <w:rFonts w:ascii="Times New Roman" w:hAnsi="Times New Roman" w:cs="Times New Roman"/>
          <w:iCs/>
          <w:sz w:val="24"/>
        </w:rPr>
        <w:t xml:space="preserve">., </w:t>
      </w:r>
      <w:proofErr w:type="spellStart"/>
      <w:r w:rsidRPr="00DC01D6">
        <w:rPr>
          <w:rFonts w:ascii="Times New Roman" w:hAnsi="Times New Roman" w:cs="Times New Roman"/>
          <w:iCs/>
          <w:sz w:val="24"/>
        </w:rPr>
        <w:t>Dalal.K</w:t>
      </w:r>
      <w:proofErr w:type="spellEnd"/>
      <w:r w:rsidRPr="00DC01D6">
        <w:rPr>
          <w:rFonts w:ascii="Times New Roman" w:hAnsi="Times New Roman" w:cs="Times New Roman"/>
          <w:iCs/>
          <w:sz w:val="24"/>
        </w:rPr>
        <w:t>.</w:t>
      </w:r>
      <w:r>
        <w:rPr>
          <w:rFonts w:ascii="Times New Roman" w:hAnsi="Times New Roman" w:cs="Times New Roman"/>
          <w:iCs/>
          <w:sz w:val="24"/>
        </w:rPr>
        <w:t>(2014)</w:t>
      </w:r>
      <w:r w:rsidRPr="00DC01D6">
        <w:rPr>
          <w:rFonts w:ascii="Times New Roman" w:hAnsi="Times New Roman" w:cs="Times New Roman"/>
          <w:iCs/>
          <w:sz w:val="24"/>
        </w:rPr>
        <w:t>, Ergonomics in agriculture: An Approach in Prevention of Work-related Musculoskeletal Disorders (WMSDs), Journal of Agriculture and Environmenta</w:t>
      </w:r>
      <w:r>
        <w:rPr>
          <w:rFonts w:ascii="Times New Roman" w:hAnsi="Times New Roman" w:cs="Times New Roman"/>
          <w:iCs/>
          <w:sz w:val="24"/>
        </w:rPr>
        <w:t xml:space="preserve">l </w:t>
      </w:r>
      <w:proofErr w:type="spellStart"/>
      <w:r>
        <w:rPr>
          <w:rFonts w:ascii="Times New Roman" w:hAnsi="Times New Roman" w:cs="Times New Roman"/>
          <w:iCs/>
          <w:sz w:val="24"/>
        </w:rPr>
        <w:t>Sciences,Vol</w:t>
      </w:r>
      <w:proofErr w:type="spellEnd"/>
      <w:r>
        <w:rPr>
          <w:rFonts w:ascii="Times New Roman" w:hAnsi="Times New Roman" w:cs="Times New Roman"/>
          <w:iCs/>
          <w:sz w:val="24"/>
        </w:rPr>
        <w:t xml:space="preserve"> 3, No2, pp 33-51.</w:t>
      </w:r>
    </w:p>
    <w:p w:rsidR="00DC01D6" w:rsidRPr="00641198" w:rsidRDefault="00DC01D6" w:rsidP="00DC01D6">
      <w:pPr>
        <w:pStyle w:val="HTMLPreformatted"/>
        <w:ind w:left="720"/>
        <w:jc w:val="both"/>
        <w:rPr>
          <w:rFonts w:ascii="Times New Roman" w:hAnsi="Times New Roman" w:cs="Times New Roman"/>
          <w:iCs/>
          <w:sz w:val="24"/>
        </w:rPr>
      </w:pPr>
    </w:p>
    <w:p w:rsidR="00641198" w:rsidRDefault="00641198" w:rsidP="00641198">
      <w:pPr>
        <w:pStyle w:val="HTMLPreformatted"/>
        <w:jc w:val="both"/>
        <w:rPr>
          <w:rFonts w:ascii="Times New Roman" w:hAnsi="Times New Roman" w:cs="Times New Roman"/>
          <w:iCs/>
          <w:sz w:val="24"/>
        </w:rPr>
      </w:pPr>
    </w:p>
    <w:p w:rsidR="00641198" w:rsidRDefault="00641198" w:rsidP="00641198">
      <w:pPr>
        <w:pStyle w:val="HTMLPreformatted"/>
        <w:jc w:val="both"/>
        <w:rPr>
          <w:rFonts w:ascii="Times New Roman" w:hAnsi="Times New Roman" w:cs="Times New Roman"/>
          <w:iCs/>
          <w:sz w:val="24"/>
        </w:rPr>
      </w:pPr>
    </w:p>
    <w:p w:rsidR="00D84EDD" w:rsidRPr="00641198" w:rsidRDefault="00D84EDD" w:rsidP="00641198">
      <w:pPr>
        <w:pStyle w:val="HTMLPreformatted"/>
        <w:jc w:val="both"/>
        <w:rPr>
          <w:rFonts w:ascii="Times New Roman" w:hAnsi="Times New Roman" w:cs="Times New Roman"/>
          <w:iCs/>
          <w:sz w:val="24"/>
        </w:rPr>
      </w:pPr>
      <w:r>
        <w:rPr>
          <w:noProof/>
          <w:lang w:val="en-US"/>
        </w:rPr>
        <w:drawing>
          <wp:anchor distT="0" distB="0" distL="114300" distR="114300" simplePos="0" relativeHeight="251658240" behindDoc="0" locked="0" layoutInCell="1" allowOverlap="1" wp14:anchorId="70CA36D0" wp14:editId="18A5C93E">
            <wp:simplePos x="0" y="0"/>
            <wp:positionH relativeFrom="column">
              <wp:posOffset>19051</wp:posOffset>
            </wp:positionH>
            <wp:positionV relativeFrom="paragraph">
              <wp:posOffset>34926</wp:posOffset>
            </wp:positionV>
            <wp:extent cx="800100" cy="800100"/>
            <wp:effectExtent l="0" t="0" r="0" b="0"/>
            <wp:wrapNone/>
            <wp:docPr id="1" name="Picture 1" descr="Image result for hassan sadeghi nae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assan sadeghi naei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4EDD" w:rsidRDefault="00D84EDD" w:rsidP="00DF04E3">
      <w:pPr>
        <w:pStyle w:val="HTMLPreformatted"/>
        <w:jc w:val="both"/>
        <w:rPr>
          <w:rFonts w:ascii="Times New Roman" w:hAnsi="Times New Roman" w:cs="Times New Roman"/>
          <w:iCs/>
          <w:sz w:val="24"/>
        </w:rPr>
      </w:pPr>
    </w:p>
    <w:p w:rsidR="00D84EDD" w:rsidRDefault="00D84EDD"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iCs/>
          <w:sz w:val="24"/>
        </w:rPr>
      </w:pPr>
    </w:p>
    <w:p w:rsidR="00B3082B" w:rsidRDefault="00B3082B" w:rsidP="00D84EDD">
      <w:pPr>
        <w:pStyle w:val="HTMLPreformatted"/>
        <w:jc w:val="both"/>
        <w:rPr>
          <w:rFonts w:ascii="Times New Roman" w:hAnsi="Times New Roman" w:cs="Times New Roman"/>
          <w:b/>
          <w:iCs/>
          <w:sz w:val="24"/>
        </w:rPr>
      </w:pPr>
      <w:r>
        <w:rPr>
          <w:rFonts w:ascii="Times New Roman" w:hAnsi="Times New Roman" w:cs="Times New Roman"/>
          <w:b/>
          <w:iCs/>
          <w:sz w:val="24"/>
        </w:rPr>
        <w:br/>
      </w:r>
      <w:hyperlink r:id="rId9" w:history="1">
        <w:r w:rsidR="00D84EDD" w:rsidRPr="00647A38">
          <w:rPr>
            <w:rStyle w:val="Hyperlink"/>
            <w:rFonts w:ascii="Times New Roman" w:hAnsi="Times New Roman" w:cs="Times New Roman"/>
            <w:b/>
            <w:iCs/>
            <w:sz w:val="24"/>
          </w:rPr>
          <w:t>naeini@iust.ac.ir</w:t>
        </w:r>
      </w:hyperlink>
    </w:p>
    <w:sectPr w:rsidR="00B3082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FEA" w:rsidRDefault="00803FEA" w:rsidP="00495C76">
      <w:pPr>
        <w:spacing w:after="0" w:line="240" w:lineRule="auto"/>
      </w:pPr>
      <w:r>
        <w:separator/>
      </w:r>
    </w:p>
  </w:endnote>
  <w:endnote w:type="continuationSeparator" w:id="0">
    <w:p w:rsidR="00803FEA" w:rsidRDefault="00803FE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FEA" w:rsidRDefault="00803FEA" w:rsidP="00495C76">
      <w:pPr>
        <w:spacing w:after="0" w:line="240" w:lineRule="auto"/>
      </w:pPr>
      <w:r>
        <w:separator/>
      </w:r>
    </w:p>
  </w:footnote>
  <w:footnote w:type="continuationSeparator" w:id="0">
    <w:p w:rsidR="00803FEA" w:rsidRDefault="00803FE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03D1"/>
    <w:rsid w:val="0038483D"/>
    <w:rsid w:val="00435234"/>
    <w:rsid w:val="00495C76"/>
    <w:rsid w:val="004F0EF8"/>
    <w:rsid w:val="00627419"/>
    <w:rsid w:val="00641198"/>
    <w:rsid w:val="006C057D"/>
    <w:rsid w:val="00733454"/>
    <w:rsid w:val="00803FEA"/>
    <w:rsid w:val="00B3082B"/>
    <w:rsid w:val="00B6703B"/>
    <w:rsid w:val="00BA654F"/>
    <w:rsid w:val="00CE511D"/>
    <w:rsid w:val="00D84EDD"/>
    <w:rsid w:val="00DC01D6"/>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84E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84E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eini@iust.ac.i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Naeini</cp:lastModifiedBy>
  <cp:revision>3</cp:revision>
  <dcterms:created xsi:type="dcterms:W3CDTF">2017-10-19T19:22:00Z</dcterms:created>
  <dcterms:modified xsi:type="dcterms:W3CDTF">2017-10-19T19:25:00Z</dcterms:modified>
</cp:coreProperties>
</file>