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196A01" w:rsidRPr="0015331F" w:rsidRDefault="00196A01" w:rsidP="00196A01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Biodegradation of </w:t>
      </w:r>
      <w:r w:rsidRPr="001533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N-methylated </w:t>
      </w:r>
      <w:proofErr w:type="spellStart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carbamates</w:t>
      </w:r>
      <w:proofErr w:type="spellEnd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by free and immobilized cells of newly isolated strain </w:t>
      </w:r>
      <w:proofErr w:type="spellStart"/>
      <w:r w:rsidRPr="001533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Enterobacter</w:t>
      </w:r>
      <w:proofErr w:type="spellEnd"/>
      <w:r w:rsidRPr="001533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cloacae</w:t>
      </w:r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strain TA7</w:t>
      </w:r>
    </w:p>
    <w:p w:rsidR="00196A01" w:rsidRDefault="00196A01" w:rsidP="00196A01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Tatheer</w:t>
      </w:r>
      <w:proofErr w:type="spellEnd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Alam</w:t>
      </w:r>
      <w:proofErr w:type="spellEnd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Naqvi and </w:t>
      </w:r>
      <w:proofErr w:type="spellStart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Anum</w:t>
      </w:r>
      <w:proofErr w:type="spellEnd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533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Fareed</w:t>
      </w:r>
      <w:proofErr w:type="spellEnd"/>
    </w:p>
    <w:p w:rsidR="00196A01" w:rsidRDefault="00196A01" w:rsidP="00196A01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331F">
        <w:rPr>
          <w:rFonts w:ascii="Times New Roman" w:hAnsi="Times New Roman" w:cs="Times New Roman"/>
          <w:b/>
          <w:sz w:val="24"/>
          <w:szCs w:val="24"/>
        </w:rPr>
        <w:t>Department of Environmental Sciences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15331F">
        <w:rPr>
          <w:rFonts w:ascii="Times New Roman" w:hAnsi="Times New Roman" w:cs="Times New Roman"/>
          <w:b/>
          <w:sz w:val="24"/>
          <w:szCs w:val="24"/>
        </w:rPr>
        <w:t>COMSATS University Islamabad,</w:t>
      </w:r>
    </w:p>
    <w:p w:rsidR="00196A01" w:rsidRPr="0015331F" w:rsidRDefault="00196A01" w:rsidP="00196A01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331F">
        <w:rPr>
          <w:rFonts w:ascii="Times New Roman" w:hAnsi="Times New Roman" w:cs="Times New Roman"/>
          <w:b/>
          <w:sz w:val="24"/>
          <w:szCs w:val="24"/>
        </w:rPr>
        <w:t>Abbottabad Campus, Pakistan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196A01" w:rsidRDefault="00196A01" w:rsidP="00196A0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A56A7F">
        <w:rPr>
          <w:rFonts w:ascii="Times New Roman" w:hAnsi="Times New Roman" w:cs="Times New Roman"/>
          <w:b/>
          <w:sz w:val="24"/>
          <w:szCs w:val="24"/>
        </w:rPr>
        <w:t xml:space="preserve">Corresponding </w:t>
      </w:r>
      <w:r>
        <w:rPr>
          <w:rFonts w:ascii="Times New Roman" w:hAnsi="Times New Roman" w:cs="Times New Roman"/>
          <w:b/>
          <w:sz w:val="24"/>
          <w:szCs w:val="24"/>
        </w:rPr>
        <w:t>Author:</w:t>
      </w:r>
    </w:p>
    <w:p w:rsidR="00196A01" w:rsidRDefault="00196A01" w:rsidP="00196A0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Tatheer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Naqvi</w:t>
      </w:r>
    </w:p>
    <w:p w:rsidR="00196A01" w:rsidRDefault="00196A01" w:rsidP="00196A0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6A7F">
        <w:rPr>
          <w:rFonts w:ascii="Times New Roman" w:hAnsi="Times New Roman" w:cs="Times New Roman"/>
          <w:sz w:val="24"/>
          <w:szCs w:val="24"/>
          <w:shd w:val="clear" w:color="auto" w:fill="FFFFFF"/>
        </w:rPr>
        <w:t>Department of Environmental Sciences, COMSAT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A56A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Islamabad</w:t>
      </w:r>
      <w:r w:rsidRPr="00A56A7F">
        <w:rPr>
          <w:rFonts w:ascii="Times New Roman" w:hAnsi="Times New Roman" w:cs="Times New Roman"/>
          <w:sz w:val="24"/>
          <w:szCs w:val="24"/>
          <w:shd w:val="clear" w:color="auto" w:fill="FFFFFF"/>
        </w:rPr>
        <w:t>, Abbottabad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Campus</w:t>
      </w:r>
      <w:r w:rsidRPr="00A56A7F">
        <w:rPr>
          <w:rFonts w:ascii="Times New Roman" w:hAnsi="Times New Roman" w:cs="Times New Roman"/>
          <w:sz w:val="24"/>
          <w:szCs w:val="24"/>
          <w:shd w:val="clear" w:color="auto" w:fill="FFFFFF"/>
        </w:rPr>
        <w:t>, Pakistan</w:t>
      </w:r>
    </w:p>
    <w:p w:rsidR="00196A01" w:rsidRDefault="00196A01" w:rsidP="00196A0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Email address: </w:t>
      </w:r>
      <w:hyperlink r:id="rId7" w:history="1">
        <w:r w:rsidRPr="0042724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tatheer@cuiatd.edu.pk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hyperlink r:id="rId8" w:history="1">
        <w:r w:rsidRPr="0042724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statheer_2000@hotmail.com</w:t>
        </w:r>
      </w:hyperlink>
    </w:p>
    <w:p w:rsidR="00196A01" w:rsidRPr="008D3624" w:rsidRDefault="00196A01" w:rsidP="00196A01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36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196A01" w:rsidRDefault="00196A01" w:rsidP="004F7D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A bacterial strain (TA7)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capable of consuming three </w:t>
      </w:r>
      <w:r w:rsidRPr="007A7F8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N-methylated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carbamates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sole nitrogen and carbon source was isolated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the agricultural contaminated soil. The strain was 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identified as ‘</w:t>
      </w:r>
      <w:proofErr w:type="spellStart"/>
      <w:r w:rsidRPr="008D36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Enterobacter</w:t>
      </w:r>
      <w:proofErr w:type="spellEnd"/>
      <w:r w:rsidRPr="008D36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8D36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cloacae’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on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basis of 16S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rRNA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8D36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The agar entrapment was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used</w:t>
      </w:r>
      <w:r w:rsidRPr="008D36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to immobilize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the </w:t>
      </w:r>
      <w:r w:rsidRPr="008D36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bacterial cells.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Both, the free as well as the immobilized cells were used to study the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egradation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of three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carbamets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viz. </w:t>
      </w:r>
      <w:proofErr w:type="spellStart"/>
      <w:r w:rsidRPr="00CA3E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aldicarb</w:t>
      </w:r>
      <w:proofErr w:type="spellEnd"/>
      <w:r w:rsidRPr="00CA3E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CA3E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carbofuran</w:t>
      </w:r>
      <w:proofErr w:type="spellEnd"/>
      <w:r w:rsidRPr="00CA3E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CA3E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carbaryl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immobilized cells degraded all the three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carbamates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much faster than their free cell counterparts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biodegradation k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inetics of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aldicarb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carbaryl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carbofuran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studied using 50 ppm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as initial concentration in the presence of free cells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. The average values of K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s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aldicarb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carbofuran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carbaryl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22.6, 17.87 and 8.9 mg/L respectively, whereas the values for µ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max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calculated as 1.35, 1.3 and 1.2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mg/l/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r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esults indicate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the bacterium has high affinity towards all the three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carbamates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However, relatively higher affinity is for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carbaryl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in comparison with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carbofuran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aldicarb</w:t>
      </w:r>
      <w:proofErr w:type="spellEnd"/>
      <w:r w:rsidRPr="008D36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t xml:space="preserve"> </w:t>
      </w:r>
      <w:r w:rsidRPr="00F81005">
        <w:rPr>
          <w:rFonts w:ascii="Times New Roman" w:hAnsi="Times New Roman" w:cs="Times New Roman"/>
          <w:sz w:val="24"/>
          <w:szCs w:val="24"/>
        </w:rPr>
        <w:t xml:space="preserve">Results indicate the potential of </w:t>
      </w:r>
      <w:r w:rsidRPr="00F81005">
        <w:rPr>
          <w:rFonts w:ascii="Times New Roman" w:hAnsi="Times New Roman" w:cs="Times New Roman"/>
          <w:i/>
          <w:sz w:val="24"/>
          <w:szCs w:val="24"/>
        </w:rPr>
        <w:t>E. Cloacae</w:t>
      </w:r>
      <w:r w:rsidRPr="00F81005">
        <w:rPr>
          <w:rFonts w:ascii="Times New Roman" w:hAnsi="Times New Roman" w:cs="Times New Roman"/>
          <w:sz w:val="24"/>
          <w:szCs w:val="24"/>
        </w:rPr>
        <w:t xml:space="preserve"> TA7 to remediate N-methylated </w:t>
      </w:r>
      <w:proofErr w:type="spellStart"/>
      <w:r w:rsidRPr="00F81005">
        <w:rPr>
          <w:rFonts w:ascii="Times New Roman" w:hAnsi="Times New Roman" w:cs="Times New Roman"/>
          <w:sz w:val="24"/>
          <w:szCs w:val="24"/>
        </w:rPr>
        <w:t>carbamates</w:t>
      </w:r>
      <w:proofErr w:type="spellEnd"/>
      <w:r w:rsidRPr="00F81005">
        <w:rPr>
          <w:rFonts w:ascii="Times New Roman" w:hAnsi="Times New Roman" w:cs="Times New Roman"/>
          <w:sz w:val="24"/>
          <w:szCs w:val="24"/>
        </w:rPr>
        <w:t xml:space="preserve"> polluted water and soil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4F7DF5">
        <w:rPr>
          <w:rFonts w:ascii="Times New Roman" w:hAnsi="Times New Roman" w:cs="Times New Roman"/>
          <w:i/>
          <w:sz w:val="24"/>
        </w:rPr>
        <w:t xml:space="preserve">Immobilized cells, Biodegradation, N-methylated </w:t>
      </w:r>
      <w:proofErr w:type="spellStart"/>
      <w:r w:rsidR="004F7DF5">
        <w:rPr>
          <w:rFonts w:ascii="Times New Roman" w:hAnsi="Times New Roman" w:cs="Times New Roman"/>
          <w:i/>
          <w:sz w:val="24"/>
        </w:rPr>
        <w:t>carbamates</w:t>
      </w:r>
      <w:proofErr w:type="spell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9B57A1" w:rsidRPr="00D7642B" w:rsidRDefault="009B57A1" w:rsidP="009B57A1">
      <w:pPr>
        <w:pStyle w:val="research-staff-first-p"/>
        <w:spacing w:before="45" w:beforeAutospacing="0" w:line="285" w:lineRule="atLeast"/>
        <w:jc w:val="both"/>
        <w:rPr>
          <w:sz w:val="22"/>
          <w:szCs w:val="22"/>
        </w:rPr>
      </w:pPr>
      <w:r w:rsidRPr="00B73183">
        <w:rPr>
          <w:sz w:val="22"/>
          <w:szCs w:val="22"/>
        </w:rPr>
        <w:t>Dr</w:t>
      </w:r>
      <w:r>
        <w:rPr>
          <w:sz w:val="22"/>
          <w:szCs w:val="22"/>
        </w:rPr>
        <w:t>.</w:t>
      </w:r>
      <w:r w:rsidRPr="00B7318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Tatheer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NAqvi</w:t>
      </w:r>
      <w:proofErr w:type="spellEnd"/>
      <w:r w:rsidRPr="00B73183">
        <w:rPr>
          <w:sz w:val="22"/>
          <w:szCs w:val="22"/>
        </w:rPr>
        <w:t xml:space="preserve"> obtained his </w:t>
      </w:r>
      <w:r>
        <w:rPr>
          <w:sz w:val="22"/>
          <w:szCs w:val="22"/>
        </w:rPr>
        <w:t>PhD</w:t>
      </w:r>
      <w:r w:rsidRPr="00B73183">
        <w:rPr>
          <w:sz w:val="22"/>
          <w:szCs w:val="22"/>
        </w:rPr>
        <w:t xml:space="preserve"> (</w:t>
      </w:r>
      <w:r>
        <w:rPr>
          <w:sz w:val="22"/>
          <w:szCs w:val="22"/>
        </w:rPr>
        <w:t>Microbiology</w:t>
      </w:r>
      <w:r w:rsidRPr="00B73183">
        <w:rPr>
          <w:sz w:val="22"/>
          <w:szCs w:val="22"/>
        </w:rPr>
        <w:t xml:space="preserve">) from the </w:t>
      </w:r>
      <w:r>
        <w:rPr>
          <w:sz w:val="22"/>
          <w:szCs w:val="22"/>
        </w:rPr>
        <w:t>Quaid-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Azam</w:t>
      </w:r>
      <w:proofErr w:type="spellEnd"/>
      <w:r>
        <w:rPr>
          <w:sz w:val="22"/>
          <w:szCs w:val="22"/>
        </w:rPr>
        <w:t xml:space="preserve"> University, Islamabad, Pakistan</w:t>
      </w:r>
      <w:r w:rsidRPr="00B73183">
        <w:rPr>
          <w:sz w:val="22"/>
          <w:szCs w:val="22"/>
        </w:rPr>
        <w:t xml:space="preserve"> and</w:t>
      </w:r>
      <w:r>
        <w:rPr>
          <w:sz w:val="22"/>
          <w:szCs w:val="22"/>
        </w:rPr>
        <w:t xml:space="preserve"> CSIRO, Canberra, Australia. He did two</w:t>
      </w:r>
      <w:r w:rsidRPr="00B731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Post doctorates, one </w:t>
      </w:r>
      <w:r w:rsidRPr="00B73183">
        <w:rPr>
          <w:sz w:val="22"/>
          <w:szCs w:val="22"/>
        </w:rPr>
        <w:t>f</w:t>
      </w:r>
      <w:r>
        <w:rPr>
          <w:sz w:val="22"/>
          <w:szCs w:val="22"/>
        </w:rPr>
        <w:t xml:space="preserve">rom CSIRO, Canberra, Australia and other from Institute of Microbiology, UCAS, </w:t>
      </w:r>
      <w:proofErr w:type="gramStart"/>
      <w:r>
        <w:rPr>
          <w:sz w:val="22"/>
          <w:szCs w:val="22"/>
        </w:rPr>
        <w:t>China</w:t>
      </w:r>
      <w:proofErr w:type="gramEnd"/>
      <w:r>
        <w:rPr>
          <w:sz w:val="22"/>
          <w:szCs w:val="22"/>
        </w:rPr>
        <w:t>. He is</w:t>
      </w:r>
      <w:r w:rsidRPr="00B73183">
        <w:rPr>
          <w:sz w:val="22"/>
          <w:szCs w:val="22"/>
        </w:rPr>
        <w:t xml:space="preserve"> </w:t>
      </w:r>
      <w:r>
        <w:rPr>
          <w:sz w:val="22"/>
          <w:szCs w:val="22"/>
        </w:rPr>
        <w:t>working as Assistant Professor in COMSATS University Islamabad, Pakistan from last seven years</w:t>
      </w:r>
      <w:r w:rsidRPr="00B73183">
        <w:rPr>
          <w:sz w:val="22"/>
          <w:szCs w:val="22"/>
        </w:rPr>
        <w:t xml:space="preserve">. His PhD research </w:t>
      </w:r>
      <w:r>
        <w:rPr>
          <w:sz w:val="22"/>
          <w:szCs w:val="22"/>
        </w:rPr>
        <w:t xml:space="preserve">was on the biodegradation of </w:t>
      </w:r>
      <w:proofErr w:type="spellStart"/>
      <w:r>
        <w:rPr>
          <w:sz w:val="22"/>
          <w:szCs w:val="22"/>
        </w:rPr>
        <w:t>carbamates</w:t>
      </w:r>
      <w:proofErr w:type="spellEnd"/>
      <w:r>
        <w:rPr>
          <w:sz w:val="22"/>
          <w:szCs w:val="22"/>
        </w:rPr>
        <w:t xml:space="preserve"> and heterologous expression of MCD. </w:t>
      </w:r>
      <w:r w:rsidRPr="00B73183">
        <w:rPr>
          <w:sz w:val="22"/>
          <w:szCs w:val="22"/>
        </w:rPr>
        <w:t xml:space="preserve"> </w:t>
      </w:r>
      <w:r>
        <w:rPr>
          <w:sz w:val="22"/>
          <w:szCs w:val="22"/>
        </w:rPr>
        <w:t>His</w:t>
      </w:r>
      <w:r w:rsidRPr="00B73183">
        <w:rPr>
          <w:sz w:val="22"/>
          <w:szCs w:val="22"/>
        </w:rPr>
        <w:t xml:space="preserve"> area of interest is </w:t>
      </w:r>
      <w:r>
        <w:rPr>
          <w:sz w:val="22"/>
          <w:szCs w:val="22"/>
        </w:rPr>
        <w:t xml:space="preserve">Extremozymes, biodegradation of </w:t>
      </w:r>
      <w:proofErr w:type="spellStart"/>
      <w:r>
        <w:rPr>
          <w:sz w:val="22"/>
          <w:szCs w:val="22"/>
        </w:rPr>
        <w:t>xenobiotics</w:t>
      </w:r>
      <w:proofErr w:type="spellEnd"/>
      <w:r>
        <w:rPr>
          <w:sz w:val="22"/>
          <w:szCs w:val="22"/>
        </w:rPr>
        <w:t xml:space="preserve"> by bacteria or their enzymes. He has more than 25 publications in reputable national and international journals.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9B57A1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drawing>
          <wp:inline distT="0" distB="0" distL="0" distR="0" wp14:anchorId="0C66DF21" wp14:editId="618AA34B">
            <wp:extent cx="542644" cy="614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73" cy="63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B57A1">
        <w:rPr>
          <w:rFonts w:ascii="Times New Roman" w:hAnsi="Times New Roman" w:cs="Times New Roman"/>
          <w:iCs/>
          <w:sz w:val="24"/>
        </w:rPr>
        <w:t>tatheer@cuiatd.edu.pk</w:t>
      </w:r>
      <w:bookmarkStart w:id="0" w:name="_GoBack"/>
      <w:bookmarkEnd w:id="0"/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F36" w:rsidRDefault="00280F36" w:rsidP="00495C76">
      <w:pPr>
        <w:spacing w:after="0" w:line="240" w:lineRule="auto"/>
      </w:pPr>
      <w:r>
        <w:separator/>
      </w:r>
    </w:p>
  </w:endnote>
  <w:endnote w:type="continuationSeparator" w:id="0">
    <w:p w:rsidR="00280F36" w:rsidRDefault="00280F3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F36" w:rsidRDefault="00280F36" w:rsidP="00495C76">
      <w:pPr>
        <w:spacing w:after="0" w:line="240" w:lineRule="auto"/>
      </w:pPr>
      <w:r>
        <w:separator/>
      </w:r>
    </w:p>
  </w:footnote>
  <w:footnote w:type="continuationSeparator" w:id="0">
    <w:p w:rsidR="00280F36" w:rsidRDefault="00280F3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96A01"/>
    <w:rsid w:val="001A24B7"/>
    <w:rsid w:val="002350BC"/>
    <w:rsid w:val="0028059F"/>
    <w:rsid w:val="00280F36"/>
    <w:rsid w:val="002F4DF0"/>
    <w:rsid w:val="00333E31"/>
    <w:rsid w:val="003803D1"/>
    <w:rsid w:val="0038483D"/>
    <w:rsid w:val="00435234"/>
    <w:rsid w:val="00495C76"/>
    <w:rsid w:val="004F0EF8"/>
    <w:rsid w:val="004F7DF5"/>
    <w:rsid w:val="00627419"/>
    <w:rsid w:val="006C057D"/>
    <w:rsid w:val="009B57A1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46358-C89E-48C3-A3BF-25820570B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96A01"/>
    <w:rPr>
      <w:color w:val="0000FF" w:themeColor="hyperlink"/>
      <w:u w:val="single"/>
    </w:rPr>
  </w:style>
  <w:style w:type="paragraph" w:customStyle="1" w:styleId="research-staff-first-p">
    <w:name w:val="research-staff-first-p"/>
    <w:basedOn w:val="Normal"/>
    <w:rsid w:val="009B5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theer_2000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theer@cuiatd.edu.p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CU Atd</cp:lastModifiedBy>
  <cp:revision>2</cp:revision>
  <dcterms:created xsi:type="dcterms:W3CDTF">2019-01-29T09:09:00Z</dcterms:created>
  <dcterms:modified xsi:type="dcterms:W3CDTF">2019-01-29T09:09:00Z</dcterms:modified>
</cp:coreProperties>
</file>