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04E3" w:rsidRDefault="006420D4" w:rsidP="00495C76">
      <w:pPr>
        <w:jc w:val="center"/>
        <w:rPr>
          <w:rFonts w:ascii="Times New Roman" w:hAnsi="Times New Roman" w:cs="Times New Roman"/>
          <w:b/>
          <w:sz w:val="24"/>
          <w:szCs w:val="24"/>
        </w:rPr>
      </w:pPr>
      <w:r w:rsidRPr="006420D4">
        <w:rPr>
          <w:rFonts w:ascii="Times New Roman" w:hAnsi="Times New Roman" w:cs="Times New Roman"/>
          <w:b/>
          <w:sz w:val="24"/>
          <w:szCs w:val="24"/>
        </w:rPr>
        <w:t xml:space="preserve">Wind </w:t>
      </w:r>
      <w:proofErr w:type="gramStart"/>
      <w:r w:rsidRPr="006420D4">
        <w:rPr>
          <w:rFonts w:ascii="Times New Roman" w:hAnsi="Times New Roman" w:cs="Times New Roman"/>
          <w:b/>
          <w:sz w:val="24"/>
          <w:szCs w:val="24"/>
        </w:rPr>
        <w:t>farming  -</w:t>
      </w:r>
      <w:proofErr w:type="gramEnd"/>
      <w:r w:rsidRPr="006420D4">
        <w:rPr>
          <w:rFonts w:ascii="Times New Roman" w:hAnsi="Times New Roman" w:cs="Times New Roman"/>
          <w:b/>
          <w:sz w:val="24"/>
          <w:szCs w:val="24"/>
        </w:rPr>
        <w:t xml:space="preserve"> key to a self-sufficient energy future in India</w:t>
      </w:r>
    </w:p>
    <w:p w:rsidR="00DF04E3" w:rsidRDefault="006420D4"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S. K. Sharma</w:t>
      </w:r>
    </w:p>
    <w:p w:rsidR="0028059F" w:rsidRDefault="0028059F" w:rsidP="00DF04E3">
      <w:pPr>
        <w:pStyle w:val="HTMLPreformatted"/>
        <w:rPr>
          <w:rFonts w:ascii="Times New Roman" w:hAnsi="Times New Roman" w:cs="Times New Roman"/>
          <w:i/>
          <w:iCs/>
          <w:sz w:val="24"/>
          <w:vertAlign w:val="superscript"/>
        </w:rPr>
      </w:pPr>
    </w:p>
    <w:p w:rsidR="0028059F" w:rsidRDefault="006420D4" w:rsidP="0028059F">
      <w:pPr>
        <w:pStyle w:val="HTMLPreformatted"/>
        <w:rPr>
          <w:rFonts w:ascii="Times New Roman" w:hAnsi="Times New Roman" w:cs="Times New Roman"/>
          <w:i/>
          <w:iCs/>
          <w:sz w:val="24"/>
        </w:rPr>
      </w:pPr>
      <w:proofErr w:type="spellStart"/>
      <w:r w:rsidRPr="006420D4">
        <w:rPr>
          <w:rFonts w:ascii="Times New Roman" w:hAnsi="Times New Roman" w:cs="Times New Roman"/>
          <w:i/>
          <w:iCs/>
          <w:sz w:val="24"/>
        </w:rPr>
        <w:t>Shemford</w:t>
      </w:r>
      <w:proofErr w:type="spellEnd"/>
      <w:r w:rsidRPr="006420D4">
        <w:rPr>
          <w:rFonts w:ascii="Times New Roman" w:hAnsi="Times New Roman" w:cs="Times New Roman"/>
          <w:i/>
          <w:iCs/>
          <w:sz w:val="24"/>
        </w:rPr>
        <w:t xml:space="preserve"> School</w:t>
      </w:r>
      <w:proofErr w:type="gramStart"/>
      <w:r w:rsidRPr="006420D4">
        <w:rPr>
          <w:rFonts w:ascii="Times New Roman" w:hAnsi="Times New Roman" w:cs="Times New Roman"/>
          <w:i/>
          <w:iCs/>
          <w:sz w:val="24"/>
        </w:rPr>
        <w:t>,  Dehradun</w:t>
      </w:r>
      <w:proofErr w:type="gramEnd"/>
      <w:r w:rsidRPr="006420D4">
        <w:rPr>
          <w:rFonts w:ascii="Times New Roman" w:hAnsi="Times New Roman" w:cs="Times New Roman"/>
          <w:i/>
          <w:iCs/>
          <w:sz w:val="24"/>
        </w:rPr>
        <w:t xml:space="preserve">  248007, India</w:t>
      </w:r>
      <w:r>
        <w:rPr>
          <w:rFonts w:ascii="Times New Roman" w:hAnsi="Times New Roman" w:cs="Times New Roman"/>
          <w:i/>
          <w:iCs/>
          <w:sz w:val="24"/>
        </w:rPr>
        <w:t xml:space="preserve"> </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6420D4" w:rsidRPr="006420D4" w:rsidRDefault="006420D4" w:rsidP="006420D4">
      <w:pPr>
        <w:jc w:val="both"/>
        <w:rPr>
          <w:rFonts w:ascii="Times New Roman" w:eastAsia="Arial Unicode MS" w:hAnsi="Times New Roman" w:cs="Times New Roman"/>
          <w:color w:val="000000"/>
          <w:sz w:val="24"/>
          <w:szCs w:val="20"/>
          <w:lang w:val="en-GB"/>
        </w:rPr>
      </w:pPr>
      <w:r w:rsidRPr="006420D4">
        <w:rPr>
          <w:rFonts w:ascii="Times New Roman" w:eastAsia="Arial Unicode MS" w:hAnsi="Times New Roman" w:cs="Times New Roman"/>
          <w:color w:val="000000"/>
          <w:sz w:val="24"/>
          <w:szCs w:val="20"/>
          <w:lang w:val="en-GB"/>
        </w:rPr>
        <w:t xml:space="preserve">Oil and gas have a head start on </w:t>
      </w:r>
      <w:proofErr w:type="gramStart"/>
      <w:r w:rsidRPr="006420D4">
        <w:rPr>
          <w:rFonts w:ascii="Times New Roman" w:eastAsia="Arial Unicode MS" w:hAnsi="Times New Roman" w:cs="Times New Roman"/>
          <w:color w:val="000000"/>
          <w:sz w:val="24"/>
          <w:szCs w:val="20"/>
          <w:lang w:val="en-GB"/>
        </w:rPr>
        <w:t>various  forms</w:t>
      </w:r>
      <w:proofErr w:type="gramEnd"/>
      <w:r w:rsidRPr="006420D4">
        <w:rPr>
          <w:rFonts w:ascii="Times New Roman" w:eastAsia="Arial Unicode MS" w:hAnsi="Times New Roman" w:cs="Times New Roman"/>
          <w:color w:val="000000"/>
          <w:sz w:val="24"/>
          <w:szCs w:val="20"/>
          <w:lang w:val="en-GB"/>
        </w:rPr>
        <w:t xml:space="preserve"> of energy. They are easily transported, easily converted and, in today's market still relatively available. But due to its exhaustible nature and adverse environmental effects, like global warming and climate change, more attention is now </w:t>
      </w:r>
      <w:proofErr w:type="gramStart"/>
      <w:r w:rsidRPr="006420D4">
        <w:rPr>
          <w:rFonts w:ascii="Times New Roman" w:eastAsia="Arial Unicode MS" w:hAnsi="Times New Roman" w:cs="Times New Roman"/>
          <w:color w:val="000000"/>
          <w:sz w:val="24"/>
          <w:szCs w:val="20"/>
          <w:lang w:val="en-GB"/>
        </w:rPr>
        <w:t>needed  to</w:t>
      </w:r>
      <w:proofErr w:type="gramEnd"/>
      <w:r w:rsidRPr="006420D4">
        <w:rPr>
          <w:rFonts w:ascii="Times New Roman" w:eastAsia="Arial Unicode MS" w:hAnsi="Times New Roman" w:cs="Times New Roman"/>
          <w:color w:val="000000"/>
          <w:sz w:val="24"/>
          <w:szCs w:val="20"/>
          <w:lang w:val="en-GB"/>
        </w:rPr>
        <w:t xml:space="preserve"> develop renewable sources of energy in parallel to keep the energy requirements going.  Wind energy has made its presence felt in India. On the basis of annual mean wind power density, greater than 150 watts/</w:t>
      </w:r>
      <w:proofErr w:type="gramStart"/>
      <w:r w:rsidRPr="006420D4">
        <w:rPr>
          <w:rFonts w:ascii="Times New Roman" w:eastAsia="Arial Unicode MS" w:hAnsi="Times New Roman" w:cs="Times New Roman"/>
          <w:color w:val="000000"/>
          <w:sz w:val="24"/>
          <w:szCs w:val="20"/>
          <w:lang w:val="en-GB"/>
        </w:rPr>
        <w:t>m2  at</w:t>
      </w:r>
      <w:proofErr w:type="gramEnd"/>
      <w:r w:rsidRPr="006420D4">
        <w:rPr>
          <w:rFonts w:ascii="Times New Roman" w:eastAsia="Arial Unicode MS" w:hAnsi="Times New Roman" w:cs="Times New Roman"/>
          <w:color w:val="000000"/>
          <w:sz w:val="24"/>
          <w:szCs w:val="20"/>
          <w:lang w:val="en-GB"/>
        </w:rPr>
        <w:t xml:space="preserve"> 30m height, the  Indian Wind Energy Association has identified 33 locations on the coastal as well as interior part of  nine states in the country,  Tamil Nadu being the  biggest wind energy farm of an installed capacity 2526 MW. Aside from China, India is the other big Asian wind market. With over 18,000 megawatts </w:t>
      </w:r>
      <w:proofErr w:type="gramStart"/>
      <w:r w:rsidRPr="006420D4">
        <w:rPr>
          <w:rFonts w:ascii="Times New Roman" w:eastAsia="Arial Unicode MS" w:hAnsi="Times New Roman" w:cs="Times New Roman"/>
          <w:color w:val="000000"/>
          <w:sz w:val="24"/>
          <w:szCs w:val="20"/>
          <w:lang w:val="en-GB"/>
        </w:rPr>
        <w:t>installed,</w:t>
      </w:r>
      <w:proofErr w:type="gramEnd"/>
      <w:r w:rsidRPr="006420D4">
        <w:rPr>
          <w:rFonts w:ascii="Times New Roman" w:eastAsia="Arial Unicode MS" w:hAnsi="Times New Roman" w:cs="Times New Roman"/>
          <w:color w:val="000000"/>
          <w:sz w:val="24"/>
          <w:szCs w:val="20"/>
          <w:lang w:val="en-GB"/>
        </w:rPr>
        <w:t xml:space="preserve"> India ranks fifth worldwide in wind capacity. The government plans to spend roughly $8 billion on grid and transmission upgrades by 2019 through its “green energy corridors” plan. This is sorely needed in a country where nearly 300million people do not have access to electricity. Therefore</w:t>
      </w:r>
      <w:proofErr w:type="gramStart"/>
      <w:r w:rsidRPr="006420D4">
        <w:rPr>
          <w:rFonts w:ascii="Times New Roman" w:eastAsia="Arial Unicode MS" w:hAnsi="Times New Roman" w:cs="Times New Roman"/>
          <w:color w:val="000000"/>
          <w:sz w:val="24"/>
          <w:szCs w:val="20"/>
          <w:lang w:val="en-GB"/>
        </w:rPr>
        <w:t>,  Government</w:t>
      </w:r>
      <w:proofErr w:type="gramEnd"/>
      <w:r w:rsidRPr="006420D4">
        <w:rPr>
          <w:rFonts w:ascii="Times New Roman" w:eastAsia="Arial Unicode MS" w:hAnsi="Times New Roman" w:cs="Times New Roman"/>
          <w:color w:val="000000"/>
          <w:sz w:val="24"/>
          <w:szCs w:val="20"/>
          <w:lang w:val="en-GB"/>
        </w:rPr>
        <w:t xml:space="preserve"> of India under its promotion policies for wind farming has announced  number of  incentives such as tax concessions (accelerated depreciation), tax holiday, soft loans, customs and excise duty relief, liberalized foreign investment procedures.</w:t>
      </w: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6420D4" w:rsidRPr="006420D4">
        <w:t xml:space="preserve"> </w:t>
      </w:r>
      <w:r w:rsidR="006420D4" w:rsidRPr="006420D4">
        <w:rPr>
          <w:rFonts w:ascii="Times New Roman" w:hAnsi="Times New Roman" w:cs="Times New Roman"/>
          <w:i/>
          <w:sz w:val="24"/>
        </w:rPr>
        <w:t>green energy corridor</w:t>
      </w:r>
      <w:proofErr w:type="gramStart"/>
      <w:r w:rsidR="006420D4" w:rsidRPr="006420D4">
        <w:rPr>
          <w:rFonts w:ascii="Times New Roman" w:hAnsi="Times New Roman" w:cs="Times New Roman"/>
          <w:i/>
          <w:sz w:val="24"/>
        </w:rPr>
        <w:t>,  renewable</w:t>
      </w:r>
      <w:proofErr w:type="gramEnd"/>
      <w:r w:rsidR="006420D4" w:rsidRPr="006420D4">
        <w:rPr>
          <w:rFonts w:ascii="Times New Roman" w:hAnsi="Times New Roman" w:cs="Times New Roman"/>
          <w:i/>
          <w:sz w:val="24"/>
        </w:rPr>
        <w:t xml:space="preserve"> energy,  wind farming,  wind power density</w:t>
      </w:r>
      <w:r w:rsidR="006420D4" w:rsidRPr="006420D4">
        <w:rPr>
          <w:rFonts w:ascii="Times New Roman" w:hAnsi="Times New Roman" w:cs="Times New Roman"/>
          <w:sz w:val="24"/>
        </w:rPr>
        <w:t xml:space="preserve"> </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DF04E3" w:rsidRDefault="006420D4" w:rsidP="00DF04E3">
      <w:pPr>
        <w:pStyle w:val="HTMLPreformatted"/>
        <w:jc w:val="both"/>
        <w:rPr>
          <w:rFonts w:ascii="Times New Roman" w:hAnsi="Times New Roman" w:cs="Times New Roman"/>
          <w:iCs/>
          <w:sz w:val="24"/>
        </w:rPr>
      </w:pPr>
      <w:proofErr w:type="spellStart"/>
      <w:r>
        <w:rPr>
          <w:rFonts w:ascii="Times New Roman" w:hAnsi="Times New Roman" w:cs="Times New Roman"/>
          <w:iCs/>
          <w:sz w:val="24"/>
        </w:rPr>
        <w:t>S.K.Sharma</w:t>
      </w:r>
      <w:proofErr w:type="spellEnd"/>
      <w:r>
        <w:rPr>
          <w:rFonts w:ascii="Times New Roman" w:hAnsi="Times New Roman" w:cs="Times New Roman"/>
          <w:iCs/>
          <w:sz w:val="24"/>
        </w:rPr>
        <w:t xml:space="preserve"> </w:t>
      </w:r>
      <w:r w:rsidR="00DF04E3" w:rsidRPr="00DF04E3">
        <w:rPr>
          <w:rFonts w:ascii="Times New Roman" w:hAnsi="Times New Roman" w:cs="Times New Roman"/>
          <w:iCs/>
          <w:sz w:val="24"/>
        </w:rPr>
        <w:t xml:space="preserve">has completed his </w:t>
      </w:r>
      <w:proofErr w:type="gramStart"/>
      <w:r w:rsidR="00DF04E3" w:rsidRPr="00DF04E3">
        <w:rPr>
          <w:rFonts w:ascii="Times New Roman" w:hAnsi="Times New Roman" w:cs="Times New Roman"/>
          <w:iCs/>
          <w:sz w:val="24"/>
        </w:rPr>
        <w:t>PhD  from</w:t>
      </w:r>
      <w:proofErr w:type="gramEnd"/>
      <w:r w:rsidR="00DF04E3" w:rsidRPr="00DF04E3">
        <w:rPr>
          <w:rFonts w:ascii="Times New Roman" w:hAnsi="Times New Roman" w:cs="Times New Roman"/>
          <w:iCs/>
          <w:sz w:val="24"/>
        </w:rPr>
        <w:t xml:space="preserve"> </w:t>
      </w:r>
      <w:proofErr w:type="spellStart"/>
      <w:r>
        <w:rPr>
          <w:rFonts w:ascii="Times New Roman" w:hAnsi="Times New Roman" w:cs="Times New Roman"/>
          <w:iCs/>
          <w:sz w:val="24"/>
        </w:rPr>
        <w:t>Bodreaux</w:t>
      </w:r>
      <w:proofErr w:type="spellEnd"/>
      <w:r>
        <w:rPr>
          <w:rFonts w:ascii="Times New Roman" w:hAnsi="Times New Roman" w:cs="Times New Roman"/>
          <w:iCs/>
          <w:sz w:val="24"/>
        </w:rPr>
        <w:t xml:space="preserve"> University, France </w:t>
      </w:r>
      <w:r w:rsidR="00DF04E3" w:rsidRPr="00DF04E3">
        <w:rPr>
          <w:rFonts w:ascii="Times New Roman" w:hAnsi="Times New Roman" w:cs="Times New Roman"/>
          <w:iCs/>
          <w:sz w:val="24"/>
        </w:rPr>
        <w:t xml:space="preserve"> and postdoctoral studies from </w:t>
      </w:r>
      <w:r>
        <w:rPr>
          <w:rFonts w:ascii="Times New Roman" w:hAnsi="Times New Roman" w:cs="Times New Roman"/>
          <w:iCs/>
          <w:sz w:val="24"/>
        </w:rPr>
        <w:t>EPFL, Lausanne, Switzerland.</w:t>
      </w:r>
      <w:r w:rsidR="00DF04E3" w:rsidRPr="00DF04E3">
        <w:rPr>
          <w:rFonts w:ascii="Times New Roman" w:hAnsi="Times New Roman" w:cs="Times New Roman"/>
          <w:iCs/>
          <w:sz w:val="24"/>
        </w:rPr>
        <w:t xml:space="preserve"> He</w:t>
      </w:r>
      <w:r>
        <w:rPr>
          <w:rFonts w:ascii="Times New Roman" w:hAnsi="Times New Roman" w:cs="Times New Roman"/>
          <w:iCs/>
          <w:sz w:val="24"/>
        </w:rPr>
        <w:t xml:space="preserve"> </w:t>
      </w:r>
      <w:r w:rsidR="00DF04E3" w:rsidRPr="00DF04E3">
        <w:rPr>
          <w:rFonts w:ascii="Times New Roman" w:hAnsi="Times New Roman" w:cs="Times New Roman"/>
          <w:iCs/>
          <w:sz w:val="24"/>
        </w:rPr>
        <w:t xml:space="preserve">is </w:t>
      </w:r>
      <w:r>
        <w:rPr>
          <w:rFonts w:ascii="Times New Roman" w:hAnsi="Times New Roman" w:cs="Times New Roman"/>
          <w:iCs/>
          <w:sz w:val="24"/>
        </w:rPr>
        <w:t xml:space="preserve">now teaching in a </w:t>
      </w:r>
      <w:r w:rsidRPr="006420D4">
        <w:rPr>
          <w:rFonts w:ascii="Times New Roman" w:hAnsi="Times New Roman" w:cs="Times New Roman"/>
          <w:iCs/>
          <w:sz w:val="24"/>
        </w:rPr>
        <w:t>premier educational institution</w:t>
      </w:r>
      <w:r>
        <w:rPr>
          <w:rFonts w:ascii="Times New Roman" w:hAnsi="Times New Roman" w:cs="Times New Roman"/>
          <w:iCs/>
          <w:sz w:val="24"/>
        </w:rPr>
        <w:t>,</w:t>
      </w:r>
      <w:r w:rsidRPr="006420D4">
        <w:rPr>
          <w:rFonts w:ascii="Times New Roman" w:hAnsi="Times New Roman" w:cs="Times New Roman"/>
          <w:iCs/>
          <w:sz w:val="24"/>
        </w:rPr>
        <w:t xml:space="preserve"> </w:t>
      </w:r>
      <w:r>
        <w:rPr>
          <w:rFonts w:ascii="Times New Roman" w:hAnsi="Times New Roman" w:cs="Times New Roman"/>
          <w:iCs/>
          <w:sz w:val="24"/>
        </w:rPr>
        <w:t xml:space="preserve">the </w:t>
      </w:r>
      <w:proofErr w:type="spellStart"/>
      <w:r>
        <w:rPr>
          <w:rFonts w:ascii="Times New Roman" w:hAnsi="Times New Roman" w:cs="Times New Roman"/>
          <w:iCs/>
          <w:sz w:val="24"/>
        </w:rPr>
        <w:t>Shemford</w:t>
      </w:r>
      <w:proofErr w:type="spellEnd"/>
      <w:r>
        <w:rPr>
          <w:rFonts w:ascii="Times New Roman" w:hAnsi="Times New Roman" w:cs="Times New Roman"/>
          <w:iCs/>
          <w:sz w:val="24"/>
        </w:rPr>
        <w:t xml:space="preserve"> School at </w:t>
      </w:r>
      <w:r w:rsidRPr="006420D4">
        <w:rPr>
          <w:rFonts w:ascii="Times New Roman" w:hAnsi="Times New Roman" w:cs="Times New Roman"/>
          <w:iCs/>
          <w:sz w:val="24"/>
        </w:rPr>
        <w:t>Dehradun</w:t>
      </w:r>
      <w:r>
        <w:rPr>
          <w:rFonts w:ascii="Times New Roman" w:hAnsi="Times New Roman" w:cs="Times New Roman"/>
          <w:iCs/>
          <w:sz w:val="24"/>
        </w:rPr>
        <w:t>, India</w:t>
      </w:r>
      <w:r w:rsidR="00DF04E3" w:rsidRPr="00DF04E3">
        <w:rPr>
          <w:rFonts w:ascii="Times New Roman" w:hAnsi="Times New Roman" w:cs="Times New Roman"/>
          <w:iCs/>
          <w:sz w:val="24"/>
        </w:rPr>
        <w:t xml:space="preserve">. He has published </w:t>
      </w:r>
      <w:r>
        <w:rPr>
          <w:rFonts w:ascii="Times New Roman" w:hAnsi="Times New Roman" w:cs="Times New Roman"/>
          <w:iCs/>
          <w:sz w:val="24"/>
        </w:rPr>
        <w:t xml:space="preserve">and presented </w:t>
      </w:r>
      <w:r w:rsidR="00DF04E3" w:rsidRPr="00DF04E3">
        <w:rPr>
          <w:rFonts w:ascii="Times New Roman" w:hAnsi="Times New Roman" w:cs="Times New Roman"/>
          <w:iCs/>
          <w:sz w:val="24"/>
        </w:rPr>
        <w:t xml:space="preserve">more than </w:t>
      </w:r>
      <w:r>
        <w:rPr>
          <w:rFonts w:ascii="Times New Roman" w:hAnsi="Times New Roman" w:cs="Times New Roman"/>
          <w:iCs/>
          <w:sz w:val="24"/>
        </w:rPr>
        <w:t xml:space="preserve">30 research </w:t>
      </w:r>
      <w:r w:rsidR="00DF04E3" w:rsidRPr="00DF04E3">
        <w:rPr>
          <w:rFonts w:ascii="Times New Roman" w:hAnsi="Times New Roman" w:cs="Times New Roman"/>
          <w:iCs/>
          <w:sz w:val="24"/>
        </w:rPr>
        <w:t xml:space="preserve">papers </w:t>
      </w:r>
      <w:r>
        <w:rPr>
          <w:rFonts w:ascii="Times New Roman" w:hAnsi="Times New Roman" w:cs="Times New Roman"/>
          <w:iCs/>
          <w:sz w:val="24"/>
        </w:rPr>
        <w:t>in different Symposia and conferences. He is member of several professional societies of repute in India and abroad.</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3803D1" w:rsidRDefault="003803D1" w:rsidP="00DF04E3">
      <w:pPr>
        <w:pStyle w:val="HTMLPreformatted"/>
        <w:jc w:val="both"/>
        <w:rPr>
          <w:rFonts w:ascii="Times New Roman" w:hAnsi="Times New Roman" w:cs="Times New Roman"/>
          <w:b/>
          <w:iCs/>
          <w:sz w:val="24"/>
        </w:rPr>
      </w:pPr>
      <w:r w:rsidRPr="003803D1">
        <w:rPr>
          <w:rFonts w:ascii="Times New Roman" w:hAnsi="Times New Roman" w:cs="Times New Roman"/>
          <w:b/>
          <w:iCs/>
          <w:sz w:val="24"/>
        </w:rPr>
        <w:t>Recent Publications (up to 5)</w:t>
      </w:r>
    </w:p>
    <w:p w:rsidR="003803D1" w:rsidRPr="003803D1" w:rsidRDefault="003803D1" w:rsidP="00DF04E3">
      <w:pPr>
        <w:pStyle w:val="HTMLPreformatted"/>
        <w:jc w:val="both"/>
        <w:rPr>
          <w:rFonts w:ascii="Times New Roman" w:hAnsi="Times New Roman" w:cs="Times New Roman"/>
          <w:iCs/>
          <w:sz w:val="24"/>
        </w:rPr>
      </w:pPr>
    </w:p>
    <w:p w:rsidR="003803D1" w:rsidRPr="003803D1" w:rsidRDefault="00C60180" w:rsidP="00C60180">
      <w:pPr>
        <w:pStyle w:val="HTMLPreformatted"/>
        <w:numPr>
          <w:ilvl w:val="0"/>
          <w:numId w:val="1"/>
        </w:numPr>
        <w:jc w:val="both"/>
        <w:rPr>
          <w:rFonts w:ascii="Times New Roman" w:hAnsi="Times New Roman" w:cs="Times New Roman"/>
          <w:iCs/>
          <w:sz w:val="24"/>
        </w:rPr>
      </w:pPr>
      <w:r>
        <w:rPr>
          <w:rFonts w:ascii="Times New Roman" w:hAnsi="Times New Roman" w:cs="Times New Roman"/>
          <w:iCs/>
          <w:sz w:val="24"/>
        </w:rPr>
        <w:t xml:space="preserve">Sharma S K </w:t>
      </w:r>
      <w:r w:rsidR="003803D1" w:rsidRPr="003803D1">
        <w:rPr>
          <w:rFonts w:ascii="Times New Roman" w:hAnsi="Times New Roman" w:cs="Times New Roman"/>
          <w:iCs/>
          <w:sz w:val="24"/>
        </w:rPr>
        <w:t>(20</w:t>
      </w:r>
      <w:r>
        <w:rPr>
          <w:rFonts w:ascii="Times New Roman" w:hAnsi="Times New Roman" w:cs="Times New Roman"/>
          <w:iCs/>
          <w:sz w:val="24"/>
        </w:rPr>
        <w:t>16</w:t>
      </w:r>
      <w:r w:rsidR="003803D1" w:rsidRPr="003803D1">
        <w:rPr>
          <w:rFonts w:ascii="Times New Roman" w:hAnsi="Times New Roman" w:cs="Times New Roman"/>
          <w:iCs/>
          <w:sz w:val="24"/>
        </w:rPr>
        <w:t xml:space="preserve">) </w:t>
      </w:r>
      <w:r w:rsidRPr="00C60180">
        <w:rPr>
          <w:rFonts w:ascii="Times New Roman" w:hAnsi="Times New Roman" w:cs="Times New Roman"/>
          <w:iCs/>
          <w:sz w:val="24"/>
        </w:rPr>
        <w:t xml:space="preserve">“Climate change impacts and mitigation processes” in </w:t>
      </w:r>
      <w:proofErr w:type="gramStart"/>
      <w:r w:rsidRPr="00C60180">
        <w:rPr>
          <w:rFonts w:ascii="Times New Roman" w:hAnsi="Times New Roman" w:cs="Times New Roman"/>
          <w:iCs/>
          <w:sz w:val="24"/>
        </w:rPr>
        <w:t>the  Global</w:t>
      </w:r>
      <w:proofErr w:type="gramEnd"/>
      <w:r w:rsidRPr="00C60180">
        <w:rPr>
          <w:rFonts w:ascii="Times New Roman" w:hAnsi="Times New Roman" w:cs="Times New Roman"/>
          <w:iCs/>
          <w:sz w:val="24"/>
        </w:rPr>
        <w:t xml:space="preserve"> Climate Observation Conference (GCOS), Amsterdam, The Netherlands, 2-4 March 2016.</w:t>
      </w:r>
    </w:p>
    <w:p w:rsidR="003803D1" w:rsidRPr="003803D1" w:rsidRDefault="00C60180" w:rsidP="00C60180">
      <w:pPr>
        <w:pStyle w:val="HTMLPreformatted"/>
        <w:numPr>
          <w:ilvl w:val="0"/>
          <w:numId w:val="1"/>
        </w:numPr>
        <w:jc w:val="both"/>
        <w:rPr>
          <w:rFonts w:ascii="Times New Roman" w:hAnsi="Times New Roman" w:cs="Times New Roman"/>
          <w:iCs/>
          <w:sz w:val="24"/>
        </w:rPr>
      </w:pPr>
      <w:r>
        <w:rPr>
          <w:rFonts w:ascii="Times New Roman" w:hAnsi="Times New Roman" w:cs="Times New Roman"/>
          <w:iCs/>
          <w:sz w:val="24"/>
        </w:rPr>
        <w:t xml:space="preserve">Sharma S K </w:t>
      </w:r>
      <w:r w:rsidR="003803D1" w:rsidRPr="003803D1">
        <w:rPr>
          <w:rFonts w:ascii="Times New Roman" w:hAnsi="Times New Roman" w:cs="Times New Roman"/>
          <w:iCs/>
          <w:sz w:val="24"/>
        </w:rPr>
        <w:t>(20</w:t>
      </w:r>
      <w:r>
        <w:rPr>
          <w:rFonts w:ascii="Times New Roman" w:hAnsi="Times New Roman" w:cs="Times New Roman"/>
          <w:iCs/>
          <w:sz w:val="24"/>
        </w:rPr>
        <w:t>18</w:t>
      </w:r>
      <w:r w:rsidR="003803D1" w:rsidRPr="003803D1">
        <w:rPr>
          <w:rFonts w:ascii="Times New Roman" w:hAnsi="Times New Roman" w:cs="Times New Roman"/>
          <w:iCs/>
          <w:sz w:val="24"/>
        </w:rPr>
        <w:t xml:space="preserve">) </w:t>
      </w:r>
      <w:r w:rsidRPr="00C60180">
        <w:rPr>
          <w:rFonts w:ascii="Times New Roman" w:hAnsi="Times New Roman" w:cs="Times New Roman"/>
          <w:iCs/>
          <w:sz w:val="24"/>
        </w:rPr>
        <w:t>A viable  eco-friendly solution to meet India's growing energy needs</w:t>
      </w:r>
      <w:r>
        <w:rPr>
          <w:rFonts w:ascii="Times New Roman" w:hAnsi="Times New Roman" w:cs="Times New Roman"/>
          <w:iCs/>
          <w:sz w:val="24"/>
        </w:rPr>
        <w:t>, EAGE-HAGI Asia Pacific Meeting on near surface geoscience and engineering, Yogyakarta, Indonesia,  9-13 April, 2018.</w:t>
      </w:r>
    </w:p>
    <w:p w:rsidR="006D2FBC" w:rsidRDefault="006D2FBC" w:rsidP="00DF04E3">
      <w:pPr>
        <w:pStyle w:val="HTMLPreformatted"/>
        <w:jc w:val="both"/>
        <w:rPr>
          <w:rFonts w:ascii="Times New Roman" w:hAnsi="Times New Roman" w:cs="Times New Roman"/>
          <w:iCs/>
          <w:sz w:val="24"/>
        </w:rPr>
      </w:pPr>
    </w:p>
    <w:p w:rsidR="00DF04E3" w:rsidRDefault="00B86C0A" w:rsidP="003F4645">
      <w:pPr>
        <w:pStyle w:val="HTMLPreformatted"/>
        <w:jc w:val="both"/>
        <w:rPr>
          <w:rFonts w:ascii="Times New Roman" w:hAnsi="Times New Roman" w:cs="Times New Roman"/>
          <w:iCs/>
          <w:sz w:val="24"/>
        </w:rPr>
      </w:pPr>
      <w:r>
        <w:rPr>
          <w:rFonts w:ascii="Times New Roman" w:hAnsi="Times New Roman" w:cs="Times New Roman"/>
          <w:iCs/>
          <w:noProof/>
          <w:sz w:val="24"/>
          <w:lang w:val="en-US"/>
        </w:rPr>
        <w:drawing>
          <wp:inline distT="0" distB="0" distL="0" distR="0" wp14:anchorId="7D485C94">
            <wp:extent cx="1286510" cy="1762125"/>
            <wp:effectExtent l="0" t="0" r="889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6510" cy="1762125"/>
                    </a:xfrm>
                    <a:prstGeom prst="rect">
                      <a:avLst/>
                    </a:prstGeom>
                    <a:noFill/>
                  </pic:spPr>
                </pic:pic>
              </a:graphicData>
            </a:graphic>
          </wp:inline>
        </w:drawing>
      </w:r>
      <w:r w:rsidR="00B3082B">
        <w:rPr>
          <w:rFonts w:ascii="Times New Roman" w:hAnsi="Times New Roman" w:cs="Times New Roman"/>
          <w:b/>
          <w:iCs/>
          <w:sz w:val="24"/>
        </w:rPr>
        <w:br/>
      </w:r>
      <w:r w:rsidR="006D2FBC">
        <w:rPr>
          <w:rFonts w:ascii="Times New Roman" w:hAnsi="Times New Roman" w:cs="Times New Roman"/>
          <w:b/>
          <w:iCs/>
          <w:sz w:val="24"/>
        </w:rPr>
        <w:t xml:space="preserve">                              </w:t>
      </w:r>
      <w:r>
        <w:rPr>
          <w:rFonts w:ascii="Times New Roman" w:hAnsi="Times New Roman" w:cs="Times New Roman"/>
          <w:b/>
          <w:iCs/>
          <w:sz w:val="24"/>
        </w:rPr>
        <w:t xml:space="preserve">                                                                </w:t>
      </w:r>
      <w:bookmarkStart w:id="0" w:name="_GoBack"/>
      <w:bookmarkEnd w:id="0"/>
      <w:r w:rsidR="00B3082B" w:rsidRPr="00B6703B">
        <w:rPr>
          <w:rFonts w:ascii="Times New Roman" w:hAnsi="Times New Roman" w:cs="Times New Roman"/>
          <w:iCs/>
          <w:sz w:val="24"/>
        </w:rPr>
        <w:t>Email Id:</w:t>
      </w:r>
      <w:r w:rsidR="00B3082B">
        <w:rPr>
          <w:rFonts w:ascii="Times New Roman" w:hAnsi="Times New Roman" w:cs="Times New Roman"/>
          <w:iCs/>
          <w:sz w:val="24"/>
        </w:rPr>
        <w:t xml:space="preserve"> </w:t>
      </w:r>
      <w:r>
        <w:rPr>
          <w:rFonts w:ascii="Times New Roman" w:hAnsi="Times New Roman" w:cs="Times New Roman"/>
          <w:iCs/>
          <w:sz w:val="24"/>
        </w:rPr>
        <w:t xml:space="preserve"> sks105@rediffmail.com</w:t>
      </w:r>
    </w:p>
    <w:p w:rsidR="00C60180" w:rsidRDefault="00C60180" w:rsidP="003F4645">
      <w:pPr>
        <w:pStyle w:val="HTMLPreformatted"/>
        <w:jc w:val="both"/>
        <w:rPr>
          <w:rFonts w:ascii="Times New Roman" w:hAnsi="Times New Roman" w:cs="Times New Roman"/>
          <w:iCs/>
          <w:sz w:val="24"/>
        </w:rPr>
      </w:pPr>
    </w:p>
    <w:p w:rsidR="00C60180" w:rsidRDefault="00C60180" w:rsidP="003F4645">
      <w:pPr>
        <w:pStyle w:val="HTMLPreformatted"/>
        <w:jc w:val="both"/>
        <w:rPr>
          <w:rFonts w:ascii="Times New Roman" w:hAnsi="Times New Roman" w:cs="Times New Roman"/>
          <w:iCs/>
          <w:sz w:val="24"/>
        </w:rPr>
      </w:pPr>
    </w:p>
    <w:p w:rsidR="00C60180" w:rsidRDefault="00C60180" w:rsidP="003F4645">
      <w:pPr>
        <w:pStyle w:val="HTMLPreformatted"/>
        <w:jc w:val="both"/>
        <w:rPr>
          <w:rFonts w:ascii="Times New Roman" w:hAnsi="Times New Roman" w:cs="Times New Roman"/>
          <w:iCs/>
          <w:sz w:val="24"/>
        </w:rPr>
      </w:pPr>
    </w:p>
    <w:p w:rsidR="00C60180" w:rsidRDefault="00C60180" w:rsidP="003F4645">
      <w:pPr>
        <w:pStyle w:val="HTMLPreformatted"/>
        <w:jc w:val="both"/>
        <w:rPr>
          <w:rFonts w:ascii="Times New Roman" w:hAnsi="Times New Roman" w:cs="Times New Roman"/>
          <w:iCs/>
          <w:sz w:val="24"/>
        </w:rPr>
      </w:pPr>
    </w:p>
    <w:sectPr w:rsidR="00C60180">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08BC" w:rsidRDefault="00A908BC" w:rsidP="00495C76">
      <w:pPr>
        <w:spacing w:after="0" w:line="240" w:lineRule="auto"/>
      </w:pPr>
      <w:r>
        <w:separator/>
      </w:r>
    </w:p>
  </w:endnote>
  <w:endnote w:type="continuationSeparator" w:id="0">
    <w:p w:rsidR="00A908BC" w:rsidRDefault="00A908BC"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08BC" w:rsidRDefault="00A908BC" w:rsidP="00495C76">
      <w:pPr>
        <w:spacing w:after="0" w:line="240" w:lineRule="auto"/>
      </w:pPr>
      <w:r>
        <w:separator/>
      </w:r>
    </w:p>
  </w:footnote>
  <w:footnote w:type="continuationSeparator" w:id="0">
    <w:p w:rsidR="00A908BC" w:rsidRDefault="00A908BC"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n-US"/>
      </w:rPr>
      <w:drawing>
        <wp:inline distT="0" distB="0" distL="0" distR="0" wp14:anchorId="603127C6" wp14:editId="58CFBABC">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8059F"/>
    <w:rsid w:val="002F4DF0"/>
    <w:rsid w:val="00333E31"/>
    <w:rsid w:val="003803D1"/>
    <w:rsid w:val="0038483D"/>
    <w:rsid w:val="003F4645"/>
    <w:rsid w:val="00415346"/>
    <w:rsid w:val="00435234"/>
    <w:rsid w:val="00495C76"/>
    <w:rsid w:val="004F0EF8"/>
    <w:rsid w:val="004F5625"/>
    <w:rsid w:val="00502261"/>
    <w:rsid w:val="00627419"/>
    <w:rsid w:val="006420D4"/>
    <w:rsid w:val="006C057D"/>
    <w:rsid w:val="006D2FBC"/>
    <w:rsid w:val="00A16843"/>
    <w:rsid w:val="00A908BC"/>
    <w:rsid w:val="00B3082B"/>
    <w:rsid w:val="00B6703B"/>
    <w:rsid w:val="00B86C0A"/>
    <w:rsid w:val="00BA654F"/>
    <w:rsid w:val="00C60180"/>
    <w:rsid w:val="00CE511D"/>
    <w:rsid w:val="00DF04E3"/>
    <w:rsid w:val="00EC2CC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390</Words>
  <Characters>2227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sk</cp:lastModifiedBy>
  <cp:revision>2</cp:revision>
  <dcterms:created xsi:type="dcterms:W3CDTF">2018-07-28T06:36:00Z</dcterms:created>
  <dcterms:modified xsi:type="dcterms:W3CDTF">2018-07-28T06:36:00Z</dcterms:modified>
</cp:coreProperties>
</file>