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C87" w:rsidRDefault="00B52C87" w:rsidP="00B52C87">
      <w:pPr>
        <w:jc w:val="center"/>
      </w:pPr>
      <w:r>
        <w:t>Rainfall</w:t>
      </w:r>
      <w:r w:rsidRPr="006A7DE3">
        <w:t xml:space="preserve"> </w:t>
      </w:r>
      <w:r>
        <w:t xml:space="preserve">Variability Study </w:t>
      </w:r>
      <w:r w:rsidRPr="006A7DE3">
        <w:t xml:space="preserve">in </w:t>
      </w:r>
      <w:proofErr w:type="spellStart"/>
      <w:r>
        <w:t>Auchi</w:t>
      </w:r>
      <w:proofErr w:type="spellEnd"/>
      <w:r w:rsidRPr="006A7DE3">
        <w:t>, Edo State, Nigeria</w:t>
      </w:r>
    </w:p>
    <w:p w:rsidR="00B52C87" w:rsidRDefault="00B52C87" w:rsidP="00B52C87">
      <w:pPr>
        <w:jc w:val="center"/>
      </w:pPr>
      <w:proofErr w:type="spellStart"/>
      <w:r w:rsidRPr="004605C2">
        <w:rPr>
          <w:b w:val="0"/>
          <w:bCs/>
          <w:color w:val="000000"/>
          <w:sz w:val="24"/>
          <w:szCs w:val="24"/>
        </w:rPr>
        <w:t>Ukhurebor</w:t>
      </w:r>
      <w:proofErr w:type="spellEnd"/>
      <w:r w:rsidRPr="004605C2">
        <w:rPr>
          <w:b w:val="0"/>
          <w:bCs/>
          <w:color w:val="000000"/>
          <w:sz w:val="24"/>
          <w:szCs w:val="24"/>
        </w:rPr>
        <w:t xml:space="preserve"> Kingsley</w:t>
      </w:r>
      <w:r>
        <w:rPr>
          <w:b w:val="0"/>
          <w:bCs/>
          <w:color w:val="000000"/>
          <w:sz w:val="24"/>
          <w:szCs w:val="24"/>
        </w:rPr>
        <w:t xml:space="preserve"> Eghonghon</w:t>
      </w:r>
    </w:p>
    <w:p w:rsidR="00B52C87" w:rsidRPr="006B0879" w:rsidRDefault="00B52C87" w:rsidP="00B52C87">
      <w:pPr>
        <w:pStyle w:val="NoSpacing"/>
        <w:jc w:val="center"/>
        <w:rPr>
          <w:b w:val="0"/>
          <w:sz w:val="24"/>
          <w:szCs w:val="24"/>
        </w:rPr>
      </w:pPr>
      <w:r w:rsidRPr="006B0879">
        <w:rPr>
          <w:b w:val="0"/>
          <w:sz w:val="24"/>
          <w:szCs w:val="24"/>
        </w:rPr>
        <w:t>Departm</w:t>
      </w:r>
      <w:r>
        <w:rPr>
          <w:b w:val="0"/>
          <w:sz w:val="24"/>
          <w:szCs w:val="24"/>
        </w:rPr>
        <w:t xml:space="preserve">ent of Physics, Edo University </w:t>
      </w:r>
      <w:proofErr w:type="spellStart"/>
      <w:r w:rsidRPr="006B0879">
        <w:rPr>
          <w:b w:val="0"/>
          <w:sz w:val="24"/>
          <w:szCs w:val="24"/>
        </w:rPr>
        <w:t>Iyamho</w:t>
      </w:r>
      <w:proofErr w:type="spellEnd"/>
      <w:r w:rsidRPr="006B0879">
        <w:rPr>
          <w:b w:val="0"/>
          <w:sz w:val="24"/>
          <w:szCs w:val="24"/>
        </w:rPr>
        <w:t xml:space="preserve">, </w:t>
      </w:r>
      <w:r>
        <w:rPr>
          <w:b w:val="0"/>
          <w:sz w:val="24"/>
          <w:szCs w:val="24"/>
        </w:rPr>
        <w:t>Edo State, Nigeria</w:t>
      </w:r>
    </w:p>
    <w:p w:rsidR="00B52C87" w:rsidRDefault="00B52C87" w:rsidP="00B52C87">
      <w:pPr>
        <w:rPr>
          <w:b w:val="0"/>
          <w:i/>
          <w:sz w:val="24"/>
          <w:szCs w:val="24"/>
        </w:rPr>
      </w:pPr>
      <w:hyperlink r:id="rId4" w:history="1">
        <w:r w:rsidRPr="00017441">
          <w:rPr>
            <w:rStyle w:val="Hyperlink"/>
            <w:b w:val="0"/>
            <w:i/>
            <w:sz w:val="24"/>
            <w:szCs w:val="24"/>
          </w:rPr>
          <w:t>ukhurebor.kingsley@edouniversity.edu.ng</w:t>
        </w:r>
      </w:hyperlink>
      <w:r w:rsidRPr="00017441">
        <w:rPr>
          <w:b w:val="0"/>
          <w:i/>
          <w:sz w:val="24"/>
          <w:szCs w:val="24"/>
        </w:rPr>
        <w:t xml:space="preserve">; </w:t>
      </w:r>
      <w:hyperlink r:id="rId5" w:history="1">
        <w:r w:rsidRPr="00017441">
          <w:rPr>
            <w:rStyle w:val="Hyperlink"/>
            <w:rFonts w:cs="Times New Roman"/>
            <w:b w:val="0"/>
            <w:bCs/>
            <w:i/>
            <w:sz w:val="24"/>
            <w:szCs w:val="24"/>
          </w:rPr>
          <w:t>ukeghonghon@gmail.com</w:t>
        </w:r>
      </w:hyperlink>
      <w:r w:rsidRPr="00017441">
        <w:rPr>
          <w:b w:val="0"/>
          <w:i/>
          <w:sz w:val="24"/>
          <w:szCs w:val="24"/>
        </w:rPr>
        <w:t>; +2348035383194</w:t>
      </w:r>
    </w:p>
    <w:p w:rsidR="00B52C87" w:rsidRDefault="00B52C87" w:rsidP="00B52C87">
      <w:pPr>
        <w:rPr>
          <w:sz w:val="24"/>
          <w:szCs w:val="24"/>
        </w:rPr>
      </w:pPr>
    </w:p>
    <w:p w:rsidR="00B52C87" w:rsidRPr="00002855" w:rsidRDefault="00B52C87" w:rsidP="00B52C87">
      <w:pPr>
        <w:rPr>
          <w:sz w:val="24"/>
          <w:szCs w:val="24"/>
        </w:rPr>
      </w:pPr>
      <w:r w:rsidRPr="00002855">
        <w:rPr>
          <w:sz w:val="24"/>
          <w:szCs w:val="24"/>
        </w:rPr>
        <w:t>Abstract</w:t>
      </w:r>
    </w:p>
    <w:p w:rsidR="00B52C87" w:rsidRPr="00DD5765" w:rsidRDefault="00B52C87" w:rsidP="00B52C87">
      <w:pPr>
        <w:rPr>
          <w:rFonts w:cs="Times New Roman"/>
          <w:b w:val="0"/>
          <w:sz w:val="24"/>
          <w:szCs w:val="24"/>
        </w:rPr>
      </w:pPr>
      <w:r w:rsidRPr="00DD5765">
        <w:rPr>
          <w:rFonts w:cs="Times New Roman"/>
          <w:b w:val="0"/>
          <w:sz w:val="24"/>
          <w:szCs w:val="24"/>
        </w:rPr>
        <w:t xml:space="preserve">Variation in rainfall is one of the major features of climate variability that needs to be given adequate attention because of its influence on agricultural activities and other aspects </w:t>
      </w:r>
      <w:r>
        <w:rPr>
          <w:rFonts w:cs="Times New Roman"/>
          <w:b w:val="0"/>
          <w:sz w:val="24"/>
          <w:szCs w:val="24"/>
        </w:rPr>
        <w:t>of</w:t>
      </w:r>
      <w:r w:rsidRPr="00DD5765">
        <w:rPr>
          <w:rFonts w:cs="Times New Roman"/>
          <w:b w:val="0"/>
          <w:sz w:val="24"/>
          <w:szCs w:val="24"/>
        </w:rPr>
        <w:t xml:space="preserve"> human endeavors. In this study the annual rainfall data of forty years (1978-2017) for </w:t>
      </w:r>
      <w:proofErr w:type="spellStart"/>
      <w:r w:rsidRPr="00DD5765">
        <w:rPr>
          <w:b w:val="0"/>
          <w:sz w:val="24"/>
          <w:szCs w:val="24"/>
        </w:rPr>
        <w:t>Auchi</w:t>
      </w:r>
      <w:proofErr w:type="spellEnd"/>
      <w:r w:rsidRPr="00DD5765">
        <w:rPr>
          <w:b w:val="0"/>
          <w:sz w:val="24"/>
          <w:szCs w:val="24"/>
        </w:rPr>
        <w:t xml:space="preserve">, Edo State, Nigeria </w:t>
      </w:r>
      <w:r w:rsidRPr="00DD5765">
        <w:rPr>
          <w:rFonts w:cs="Times New Roman"/>
          <w:b w:val="0"/>
          <w:sz w:val="24"/>
          <w:szCs w:val="24"/>
        </w:rPr>
        <w:t xml:space="preserve">was collected from the </w:t>
      </w:r>
      <w:r w:rsidRPr="00DD5765">
        <w:rPr>
          <w:b w:val="0"/>
          <w:sz w:val="24"/>
          <w:szCs w:val="24"/>
        </w:rPr>
        <w:t>archive</w:t>
      </w:r>
      <w:r w:rsidRPr="00DD5765">
        <w:rPr>
          <w:rFonts w:cs="Times New Roman"/>
          <w:b w:val="0"/>
          <w:sz w:val="24"/>
          <w:szCs w:val="24"/>
        </w:rPr>
        <w:t xml:space="preserve"> of </w:t>
      </w:r>
      <w:proofErr w:type="spellStart"/>
      <w:r>
        <w:rPr>
          <w:rFonts w:cs="Times New Roman"/>
          <w:b w:val="0"/>
          <w:sz w:val="24"/>
          <w:szCs w:val="24"/>
        </w:rPr>
        <w:t>NiMet</w:t>
      </w:r>
      <w:proofErr w:type="spellEnd"/>
      <w:r w:rsidRPr="00DD5765">
        <w:rPr>
          <w:rFonts w:cs="Times New Roman"/>
          <w:b w:val="0"/>
          <w:sz w:val="24"/>
          <w:szCs w:val="24"/>
        </w:rPr>
        <w:t xml:space="preserve"> in order to evaluate its variability</w:t>
      </w:r>
      <w:r>
        <w:rPr>
          <w:rFonts w:cs="Times New Roman"/>
          <w:b w:val="0"/>
          <w:sz w:val="24"/>
          <w:szCs w:val="24"/>
        </w:rPr>
        <w:t xml:space="preserve">. </w:t>
      </w:r>
      <w:r w:rsidRPr="00DD5765">
        <w:rPr>
          <w:rFonts w:cs="Times New Roman"/>
          <w:b w:val="0"/>
          <w:sz w:val="24"/>
          <w:szCs w:val="24"/>
        </w:rPr>
        <w:t xml:space="preserve">Three methods were used for this study; Statistical Differences between two the equal-length time scales, </w:t>
      </w:r>
      <w:r>
        <w:rPr>
          <w:rFonts w:cs="Times New Roman"/>
          <w:b w:val="0"/>
          <w:sz w:val="24"/>
          <w:szCs w:val="24"/>
        </w:rPr>
        <w:t>CV</w:t>
      </w:r>
      <w:r w:rsidRPr="00DD5765">
        <w:rPr>
          <w:rFonts w:cs="Times New Roman"/>
          <w:b w:val="0"/>
          <w:sz w:val="24"/>
          <w:szCs w:val="24"/>
        </w:rPr>
        <w:t xml:space="preserve"> and the Anomaly Approach. The trend analysis using </w:t>
      </w:r>
      <w:r w:rsidRPr="00DD5765">
        <w:rPr>
          <w:rFonts w:cs="Times New Roman"/>
          <w:b w:val="0"/>
          <w:i/>
          <w:sz w:val="24"/>
          <w:szCs w:val="24"/>
        </w:rPr>
        <w:t>t</w:t>
      </w:r>
      <w:r w:rsidRPr="00DD5765">
        <w:rPr>
          <w:rFonts w:cs="Times New Roman"/>
          <w:b w:val="0"/>
          <w:sz w:val="24"/>
          <w:szCs w:val="24"/>
        </w:rPr>
        <w:t xml:space="preserve">-test, </w:t>
      </w:r>
      <w:proofErr w:type="spellStart"/>
      <w:r w:rsidRPr="00DD5765">
        <w:rPr>
          <w:rFonts w:cs="Times New Roman"/>
          <w:b w:val="0"/>
          <w:sz w:val="24"/>
          <w:szCs w:val="24"/>
        </w:rPr>
        <w:t>Sen’s</w:t>
      </w:r>
      <w:proofErr w:type="spellEnd"/>
      <w:r w:rsidRPr="00DD5765">
        <w:rPr>
          <w:rFonts w:cs="Times New Roman"/>
          <w:b w:val="0"/>
          <w:sz w:val="24"/>
          <w:szCs w:val="24"/>
        </w:rPr>
        <w:t xml:space="preserve"> estimator slope and Mann Kendall were also carried out in order to determine the trend in the rainfall variables. The results show that the differences between the two means of the equal-length time scales revealed variability of 7.00mm. Similarly, the CV of rainfall was 0.145 signifying low variability. However, the anomaly results revealed that 21 years (52.5%) recorded less rainfall; while 19 years (47.5%) recorded much rainfall. The </w:t>
      </w:r>
      <w:proofErr w:type="spellStart"/>
      <w:r w:rsidRPr="00DD5765">
        <w:rPr>
          <w:rFonts w:cs="Times New Roman"/>
          <w:b w:val="0"/>
          <w:sz w:val="24"/>
          <w:szCs w:val="24"/>
        </w:rPr>
        <w:t>Sen’s</w:t>
      </w:r>
      <w:proofErr w:type="spellEnd"/>
      <w:r w:rsidRPr="00DD5765">
        <w:rPr>
          <w:rFonts w:cs="Times New Roman"/>
          <w:b w:val="0"/>
          <w:sz w:val="24"/>
          <w:szCs w:val="24"/>
        </w:rPr>
        <w:t xml:space="preserve"> estimator slope revealed downward trend of 94mm/yr in 1978-1987 decades; while it recorded upward trends of; 90mm/yr, 3</w:t>
      </w:r>
      <w:r>
        <w:rPr>
          <w:rFonts w:cs="Times New Roman"/>
          <w:b w:val="0"/>
          <w:sz w:val="24"/>
          <w:szCs w:val="24"/>
        </w:rPr>
        <w:t>0mm/yr and 118mm/yr during the 1988-</w:t>
      </w:r>
      <w:r w:rsidRPr="00DD5765">
        <w:rPr>
          <w:rFonts w:cs="Times New Roman"/>
          <w:b w:val="0"/>
          <w:sz w:val="24"/>
          <w:szCs w:val="24"/>
        </w:rPr>
        <w:t>1997, 1998-2007 and 2008-2017 decades respectively. This study has further revealed t</w:t>
      </w:r>
      <w:r>
        <w:rPr>
          <w:rFonts w:cs="Times New Roman"/>
          <w:b w:val="0"/>
          <w:sz w:val="24"/>
          <w:szCs w:val="24"/>
        </w:rPr>
        <w:t xml:space="preserve">hat there are variations in the </w:t>
      </w:r>
      <w:proofErr w:type="gramStart"/>
      <w:r>
        <w:rPr>
          <w:rFonts w:cs="Times New Roman"/>
          <w:b w:val="0"/>
          <w:sz w:val="24"/>
          <w:szCs w:val="24"/>
        </w:rPr>
        <w:t>rainfall</w:t>
      </w:r>
      <w:proofErr w:type="gramEnd"/>
      <w:r>
        <w:rPr>
          <w:rFonts w:cs="Times New Roman"/>
          <w:b w:val="0"/>
          <w:sz w:val="24"/>
          <w:szCs w:val="24"/>
        </w:rPr>
        <w:t xml:space="preserve">. </w:t>
      </w:r>
      <w:r w:rsidRPr="00DD5765">
        <w:rPr>
          <w:rFonts w:cs="Times New Roman"/>
          <w:b w:val="0"/>
          <w:sz w:val="24"/>
          <w:szCs w:val="24"/>
        </w:rPr>
        <w:t xml:space="preserve">Consequently, there is an optimum need to </w:t>
      </w:r>
      <w:r>
        <w:rPr>
          <w:rFonts w:cs="Times New Roman"/>
          <w:b w:val="0"/>
          <w:sz w:val="24"/>
          <w:szCs w:val="24"/>
        </w:rPr>
        <w:t>sensitize</w:t>
      </w:r>
      <w:r w:rsidRPr="00DD5765">
        <w:rPr>
          <w:rFonts w:cs="Times New Roman"/>
          <w:b w:val="0"/>
          <w:sz w:val="24"/>
          <w:szCs w:val="24"/>
        </w:rPr>
        <w:t xml:space="preserve"> the general public about its existence so as to take the necessary measures and adaptation options for its mollification and management.</w:t>
      </w:r>
    </w:p>
    <w:p w:rsidR="00B52C87" w:rsidRPr="00353048" w:rsidRDefault="00B52C87" w:rsidP="00B52C87">
      <w:pPr>
        <w:rPr>
          <w:rFonts w:cs="Times New Roman"/>
          <w:b w:val="0"/>
          <w:color w:val="000000"/>
          <w:sz w:val="24"/>
          <w:szCs w:val="24"/>
        </w:rPr>
      </w:pPr>
      <w:r w:rsidRPr="00353048">
        <w:rPr>
          <w:rFonts w:cs="Times New Roman"/>
          <w:color w:val="000000"/>
          <w:sz w:val="24"/>
          <w:szCs w:val="24"/>
        </w:rPr>
        <w:t>Keywords:</w:t>
      </w:r>
      <w:r w:rsidRPr="00353048">
        <w:rPr>
          <w:rFonts w:cs="Times New Roman"/>
          <w:b w:val="0"/>
          <w:color w:val="000000"/>
          <w:sz w:val="24"/>
          <w:szCs w:val="24"/>
        </w:rPr>
        <w:t xml:space="preserve"> Climate, Agriculture, Rainfall, Variability</w:t>
      </w:r>
    </w:p>
    <w:p w:rsidR="0033742D" w:rsidRDefault="0033742D"/>
    <w:sectPr w:rsidR="0033742D" w:rsidSect="00ED042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2C87"/>
    <w:rsid w:val="001C2E26"/>
    <w:rsid w:val="0029054B"/>
    <w:rsid w:val="0033742D"/>
    <w:rsid w:val="005438DA"/>
    <w:rsid w:val="005A6866"/>
    <w:rsid w:val="006B78BC"/>
    <w:rsid w:val="006E3ECD"/>
    <w:rsid w:val="00712928"/>
    <w:rsid w:val="00B52C87"/>
    <w:rsid w:val="00CF1A71"/>
    <w:rsid w:val="00E40FE3"/>
    <w:rsid w:val="00ED0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C87"/>
    <w:pPr>
      <w:spacing w:line="240" w:lineRule="auto"/>
      <w:jc w:val="both"/>
    </w:pPr>
    <w:rPr>
      <w:rFonts w:ascii="Times New Roman" w:hAnsi="Times New Roman"/>
      <w:b/>
      <w:sz w:val="28"/>
      <w:szCs w:val="28"/>
    </w:rPr>
  </w:style>
  <w:style w:type="paragraph" w:styleId="Heading1">
    <w:name w:val="heading 1"/>
    <w:basedOn w:val="Normal"/>
    <w:next w:val="Normal"/>
    <w:link w:val="Heading1Char"/>
    <w:uiPriority w:val="9"/>
    <w:qFormat/>
    <w:rsid w:val="001C2E26"/>
    <w:pPr>
      <w:keepNext/>
      <w:keepLines/>
      <w:spacing w:before="480" w:after="0"/>
      <w:outlineLvl w:val="0"/>
    </w:pPr>
    <w:rPr>
      <w:rFonts w:asciiTheme="majorHAnsi" w:eastAsiaTheme="majorEastAsia" w:hAnsiTheme="majorHAnsi" w:cstheme="majorBidi"/>
      <w:bCs/>
      <w:color w:val="365F91" w:themeColor="accent1" w:themeShade="BF"/>
    </w:rPr>
  </w:style>
  <w:style w:type="paragraph" w:styleId="Heading2">
    <w:name w:val="heading 2"/>
    <w:basedOn w:val="Normal"/>
    <w:next w:val="Normal"/>
    <w:link w:val="Heading2Char"/>
    <w:uiPriority w:val="9"/>
    <w:unhideWhenUsed/>
    <w:qFormat/>
    <w:rsid w:val="001C2E26"/>
    <w:pPr>
      <w:keepNext/>
      <w:keepLines/>
      <w:spacing w:before="200" w:after="0"/>
      <w:outlineLvl w:val="1"/>
    </w:pPr>
    <w:rPr>
      <w:rFonts w:asciiTheme="majorHAnsi" w:eastAsiaTheme="majorEastAsia" w:hAnsiTheme="majorHAnsi" w:cstheme="majorBidi"/>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E2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C2E26"/>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1C2E26"/>
    <w:pPr>
      <w:ind w:left="720"/>
      <w:contextualSpacing/>
    </w:pPr>
    <w:rPr>
      <w:rFonts w:cs="Times New Roman"/>
    </w:rPr>
  </w:style>
  <w:style w:type="character" w:styleId="Hyperlink">
    <w:name w:val="Hyperlink"/>
    <w:basedOn w:val="DefaultParagraphFont"/>
    <w:uiPriority w:val="99"/>
    <w:unhideWhenUsed/>
    <w:rsid w:val="00B52C87"/>
    <w:rPr>
      <w:color w:val="0000FF" w:themeColor="hyperlink"/>
      <w:u w:val="single"/>
    </w:rPr>
  </w:style>
  <w:style w:type="paragraph" w:styleId="NoSpacing">
    <w:name w:val="No Spacing"/>
    <w:uiPriority w:val="1"/>
    <w:qFormat/>
    <w:rsid w:val="00B52C87"/>
    <w:pPr>
      <w:spacing w:after="0" w:line="240" w:lineRule="auto"/>
      <w:jc w:val="both"/>
    </w:pPr>
    <w:rPr>
      <w:rFonts w:ascii="Times New Roman" w:hAnsi="Times New Roman"/>
      <w:b/>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keghonghon@gmail.com" TargetMode="External"/><Relationship Id="rId4" Type="http://schemas.openxmlformats.org/officeDocument/2006/relationships/hyperlink" Target="mailto:ukhurebor.kingsley@edouniversity.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 Eghonghon</dc:creator>
  <cp:lastModifiedBy>UK Eghonghon</cp:lastModifiedBy>
  <cp:revision>1</cp:revision>
  <dcterms:created xsi:type="dcterms:W3CDTF">2018-01-13T11:34:00Z</dcterms:created>
  <dcterms:modified xsi:type="dcterms:W3CDTF">2018-01-13T11:35:00Z</dcterms:modified>
</cp:coreProperties>
</file>