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F3B" w:rsidRPr="00A26F3B" w:rsidRDefault="00B3082B" w:rsidP="00A26F3B">
      <w:pPr>
        <w:ind w:firstLine="20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26F3B" w:rsidRPr="00A26F3B">
        <w:rPr>
          <w:rFonts w:ascii="Times New Roman" w:hAnsi="Times New Roman" w:cs="Times New Roman"/>
          <w:sz w:val="24"/>
          <w:szCs w:val="24"/>
        </w:rPr>
        <w:t xml:space="preserve">Adaptive the Rule-Approximation to </w:t>
      </w:r>
      <w:proofErr w:type="gramStart"/>
      <w:r w:rsidR="00A26F3B" w:rsidRPr="00A26F3B">
        <w:rPr>
          <w:rFonts w:ascii="Times New Roman" w:hAnsi="Times New Roman" w:cs="Times New Roman"/>
          <w:sz w:val="24"/>
          <w:szCs w:val="24"/>
        </w:rPr>
        <w:t>Find  the</w:t>
      </w:r>
      <w:proofErr w:type="gramEnd"/>
      <w:r w:rsidR="00A26F3B" w:rsidRPr="00A26F3B">
        <w:rPr>
          <w:rFonts w:ascii="Times New Roman" w:hAnsi="Times New Roman" w:cs="Times New Roman"/>
          <w:sz w:val="24"/>
          <w:szCs w:val="24"/>
        </w:rPr>
        <w:t xml:space="preserve"> Area of a Swimming Pool</w:t>
      </w:r>
    </w:p>
    <w:p w:rsidR="00A26F3B" w:rsidRPr="00A26F3B" w:rsidRDefault="00A26F3B" w:rsidP="00A26F3B">
      <w:pPr>
        <w:ind w:firstLine="202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proofErr w:type="gramStart"/>
      <w:r w:rsidRPr="00A26F3B">
        <w:rPr>
          <w:rFonts w:ascii="Times New Roman" w:hAnsi="Times New Roman" w:cs="Times New Roman"/>
          <w:sz w:val="24"/>
          <w:szCs w:val="24"/>
          <w:u w:val="single"/>
        </w:rPr>
        <w:t>Kanchana</w:t>
      </w:r>
      <w:proofErr w:type="spellEnd"/>
      <w:r w:rsidRPr="00A26F3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spellStart"/>
      <w:r w:rsidRPr="00A26F3B">
        <w:rPr>
          <w:rFonts w:ascii="Times New Roman" w:hAnsi="Times New Roman" w:cs="Times New Roman"/>
          <w:sz w:val="24"/>
          <w:szCs w:val="24"/>
          <w:u w:val="single"/>
        </w:rPr>
        <w:t>Kumnungkit</w:t>
      </w:r>
      <w:proofErr w:type="spellEnd"/>
      <w:proofErr w:type="gramEnd"/>
    </w:p>
    <w:p w:rsidR="00DF04E3" w:rsidRPr="00A26F3B" w:rsidRDefault="00A26F3B" w:rsidP="00435234">
      <w:pPr>
        <w:pStyle w:val="HTML"/>
        <w:rPr>
          <w:rFonts w:ascii="Times New Roman" w:hAnsi="Times New Roman" w:cs="Times New Roman"/>
          <w:i/>
          <w:iCs/>
          <w:sz w:val="24"/>
          <w:szCs w:val="24"/>
        </w:rPr>
      </w:pPr>
      <w:r w:rsidRPr="00A26F3B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D7019D">
        <w:rPr>
          <w:rFonts w:ascii="Times New Roman" w:hAnsi="Times New Roman" w:cs="Times New Roman"/>
          <w:i/>
          <w:iCs/>
          <w:sz w:val="24"/>
          <w:szCs w:val="24"/>
        </w:rPr>
        <w:t xml:space="preserve">Faculty of </w:t>
      </w:r>
      <w:proofErr w:type="spellStart"/>
      <w:r w:rsidR="00D7019D">
        <w:rPr>
          <w:rFonts w:ascii="Times New Roman" w:hAnsi="Times New Roman" w:cs="Times New Roman"/>
          <w:i/>
          <w:iCs/>
          <w:sz w:val="24"/>
          <w:szCs w:val="24"/>
        </w:rPr>
        <w:t>science</w:t>
      </w:r>
      <w:proofErr w:type="gramStart"/>
      <w:r w:rsidR="00D7019D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A26F3B">
        <w:rPr>
          <w:rFonts w:ascii="Times New Roman" w:hAnsi="Times New Roman" w:cs="Times New Roman"/>
          <w:i/>
          <w:iCs/>
          <w:sz w:val="24"/>
          <w:szCs w:val="24"/>
        </w:rPr>
        <w:t>King</w:t>
      </w:r>
      <w:proofErr w:type="spellEnd"/>
      <w:proofErr w:type="gramEnd"/>
      <w:r w:rsidRPr="00A26F3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26F3B">
        <w:rPr>
          <w:rFonts w:ascii="Times New Roman" w:hAnsi="Times New Roman" w:cs="Times New Roman"/>
          <w:i/>
          <w:iCs/>
          <w:sz w:val="24"/>
          <w:szCs w:val="24"/>
        </w:rPr>
        <w:t>Mongkut’s</w:t>
      </w:r>
      <w:proofErr w:type="spellEnd"/>
      <w:r w:rsidRPr="00A26F3B">
        <w:rPr>
          <w:rFonts w:ascii="Times New Roman" w:hAnsi="Times New Roman" w:cs="Times New Roman"/>
          <w:i/>
          <w:iCs/>
          <w:sz w:val="24"/>
          <w:szCs w:val="24"/>
        </w:rPr>
        <w:t xml:space="preserve"> Institute of Technology </w:t>
      </w:r>
      <w:proofErr w:type="spellStart"/>
      <w:r w:rsidRPr="00A26F3B">
        <w:rPr>
          <w:rFonts w:ascii="Times New Roman" w:hAnsi="Times New Roman" w:cs="Times New Roman"/>
          <w:i/>
          <w:iCs/>
          <w:sz w:val="24"/>
          <w:szCs w:val="24"/>
        </w:rPr>
        <w:t>Ladkrabang</w:t>
      </w:r>
      <w:proofErr w:type="spellEnd"/>
      <w:r w:rsidRPr="00A26F3B">
        <w:rPr>
          <w:rFonts w:ascii="Times New Roman" w:hAnsi="Times New Roman" w:cs="Times New Roman"/>
          <w:i/>
          <w:iCs/>
          <w:sz w:val="24"/>
          <w:szCs w:val="24"/>
        </w:rPr>
        <w:t>, Bangkok, Thailand</w:t>
      </w:r>
      <w:r w:rsidRPr="00A26F3B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theme="minorBidi" w:hint="cs"/>
          <w:i/>
          <w:iCs/>
          <w:sz w:val="24"/>
          <w:lang w:bidi="th-TH"/>
        </w:rPr>
      </w:pPr>
    </w:p>
    <w:p w:rsidR="00860E9F" w:rsidRPr="00860E9F" w:rsidRDefault="00860E9F" w:rsidP="00DF04E3">
      <w:pPr>
        <w:pStyle w:val="HTML"/>
        <w:rPr>
          <w:rFonts w:ascii="Times New Roman" w:hAnsi="Times New Roman" w:cstheme="minorBidi" w:hint="cs"/>
          <w:i/>
          <w:iCs/>
          <w:sz w:val="24"/>
          <w:lang w:bidi="th-TH"/>
        </w:rPr>
      </w:pPr>
    </w:p>
    <w:p w:rsidR="00860E9F" w:rsidRPr="00A26F3B" w:rsidRDefault="00860E9F" w:rsidP="00A26F3B">
      <w:p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26F3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The management team of a naturalistic village nearly AMATA, </w:t>
      </w:r>
      <w:proofErr w:type="spellStart"/>
      <w:r w:rsidR="00A26F3B" w:rsidRPr="00A26F3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</w:t>
      </w:r>
      <w:r w:rsidRPr="00A26F3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honburi</w:t>
      </w:r>
      <w:proofErr w:type="gramStart"/>
      <w:r w:rsidRPr="00A26F3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,Thailand</w:t>
      </w:r>
      <w:proofErr w:type="spellEnd"/>
      <w:proofErr w:type="gramEnd"/>
      <w:r w:rsidRPr="00A26F3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needs to construct a swimming pool that look on the top view like a leaf or heart. Because of the pools irregular shape, the team has to the area for a pool contractor solving the cost. And the education of the area, numerical method, and integration can apply the rule-approximation, the trapezoidal rule, to find this estimate area. </w:t>
      </w:r>
    </w:p>
    <w:p w:rsidR="00860E9F" w:rsidRPr="00147FD0" w:rsidRDefault="00860E9F" w:rsidP="00860E9F">
      <w:pPr>
        <w:pStyle w:val="Abstract"/>
        <w:rPr>
          <w:rFonts w:asciiTheme="minorHAnsi" w:hAnsiTheme="minorHAnsi"/>
          <w:sz w:val="28"/>
          <w:szCs w:val="28"/>
        </w:rPr>
      </w:pPr>
    </w:p>
    <w:p w:rsidR="00860E9F" w:rsidRPr="00147FD0" w:rsidRDefault="00860E9F" w:rsidP="00860E9F">
      <w:pPr>
        <w:pStyle w:val="IndexTerms"/>
        <w:rPr>
          <w:rFonts w:asciiTheme="minorHAnsi" w:hAnsiTheme="minorHAnsi"/>
          <w:sz w:val="28"/>
          <w:szCs w:val="28"/>
        </w:rPr>
      </w:pPr>
      <w:bookmarkStart w:id="0" w:name="PointTmp"/>
      <w:r w:rsidRPr="00147FD0">
        <w:rPr>
          <w:rFonts w:asciiTheme="minorHAnsi" w:hAnsiTheme="minorHAnsi"/>
          <w:i/>
          <w:iCs/>
          <w:sz w:val="28"/>
          <w:szCs w:val="28"/>
        </w:rPr>
        <w:t>Keywords</w:t>
      </w:r>
      <w:r w:rsidRPr="00147FD0">
        <w:rPr>
          <w:rFonts w:asciiTheme="minorHAnsi" w:hAnsiTheme="minorHAnsi"/>
          <w:sz w:val="28"/>
          <w:szCs w:val="28"/>
        </w:rPr>
        <w:t>—</w:t>
      </w:r>
      <w:bookmarkEnd w:id="0"/>
      <w:r w:rsidRPr="00147FD0">
        <w:rPr>
          <w:rFonts w:asciiTheme="minorHAnsi" w:hAnsiTheme="minorHAnsi"/>
          <w:bCs w:val="0"/>
          <w:sz w:val="28"/>
          <w:szCs w:val="28"/>
        </w:rPr>
        <w:t xml:space="preserve"> </w:t>
      </w:r>
      <w:r w:rsidR="00D7019D" w:rsidRPr="00D7019D">
        <w:rPr>
          <w:b w:val="0"/>
          <w:bCs w:val="0"/>
          <w:i/>
          <w:iCs/>
          <w:sz w:val="24"/>
          <w:szCs w:val="24"/>
          <w:shd w:val="clear" w:color="auto" w:fill="FFFFFF"/>
        </w:rPr>
        <w:t>naturalistic village</w:t>
      </w:r>
      <w:r w:rsidR="00D7019D">
        <w:rPr>
          <w:b w:val="0"/>
          <w:i/>
          <w:iCs/>
          <w:sz w:val="24"/>
          <w:szCs w:val="24"/>
        </w:rPr>
        <w:t xml:space="preserve">, </w:t>
      </w:r>
      <w:r w:rsidRPr="00D7019D">
        <w:rPr>
          <w:b w:val="0"/>
          <w:i/>
          <w:iCs/>
          <w:sz w:val="24"/>
          <w:szCs w:val="24"/>
        </w:rPr>
        <w:t>estimate area, trapezoidal rule</w:t>
      </w:r>
      <w:r w:rsidR="00D7019D" w:rsidRPr="00D7019D">
        <w:rPr>
          <w:sz w:val="24"/>
          <w:szCs w:val="24"/>
          <w:shd w:val="clear" w:color="auto" w:fill="FFFFFF"/>
        </w:rPr>
        <w:t xml:space="preserve"> </w:t>
      </w:r>
      <w:r w:rsidR="00D7019D" w:rsidRPr="00D7019D">
        <w:rPr>
          <w:b w:val="0"/>
          <w:bCs w:val="0"/>
          <w:i/>
          <w:iCs/>
          <w:sz w:val="24"/>
          <w:szCs w:val="24"/>
          <w:shd w:val="clear" w:color="auto" w:fill="FFFFFF"/>
        </w:rPr>
        <w:t>approximation</w:t>
      </w:r>
    </w:p>
    <w:p w:rsidR="00860E9F" w:rsidRPr="00860E9F" w:rsidRDefault="00860E9F" w:rsidP="00DF04E3">
      <w:pPr>
        <w:pStyle w:val="HTML"/>
        <w:jc w:val="both"/>
        <w:rPr>
          <w:rFonts w:ascii="Times New Roman" w:hAnsi="Times New Roman" w:cstheme="minorBidi"/>
          <w:sz w:val="24"/>
          <w:lang w:val="en-US" w:bidi="th-TH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744B20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I have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completed </w:t>
      </w:r>
      <w:r>
        <w:rPr>
          <w:rFonts w:ascii="Times New Roman" w:hAnsi="Times New Roman" w:cs="Times New Roman"/>
          <w:iCs/>
          <w:sz w:val="24"/>
        </w:rPr>
        <w:t>my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</w:t>
      </w:r>
      <w:r>
        <w:rPr>
          <w:rFonts w:ascii="Times New Roman" w:hAnsi="Times New Roman" w:cs="Times New Roman"/>
          <w:iCs/>
          <w:sz w:val="24"/>
        </w:rPr>
        <w:t>in 2005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proofErr w:type="spellStart"/>
      <w:r>
        <w:rPr>
          <w:rFonts w:ascii="Times New Roman" w:hAnsi="Times New Roman" w:cs="Times New Roman"/>
          <w:iCs/>
          <w:sz w:val="24"/>
        </w:rPr>
        <w:t>Mahidol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>University</w:t>
      </w:r>
      <w:r>
        <w:rPr>
          <w:rFonts w:ascii="Times New Roman" w:hAnsi="Times New Roman" w:cs="Times New Roman"/>
          <w:iCs/>
          <w:sz w:val="24"/>
        </w:rPr>
        <w:t xml:space="preserve">, Faculty </w:t>
      </w:r>
      <w:proofErr w:type="gramStart"/>
      <w:r>
        <w:rPr>
          <w:rFonts w:ascii="Times New Roman" w:hAnsi="Times New Roman" w:cs="Times New Roman"/>
          <w:iCs/>
          <w:sz w:val="24"/>
        </w:rPr>
        <w:t>of  Science</w:t>
      </w:r>
      <w:proofErr w:type="gramEnd"/>
      <w:r>
        <w:rPr>
          <w:rFonts w:ascii="Times New Roman" w:hAnsi="Times New Roman" w:cs="Times New Roman"/>
          <w:iCs/>
          <w:sz w:val="24"/>
        </w:rPr>
        <w:t>, Department of Mathematics.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I’ve work </w:t>
      </w:r>
      <w:r w:rsidR="00AC7626">
        <w:rPr>
          <w:rFonts w:ascii="Times New Roman" w:hAnsi="Times New Roman" w:cs="Times New Roman"/>
          <w:iCs/>
          <w:sz w:val="24"/>
        </w:rPr>
        <w:t xml:space="preserve">at </w:t>
      </w:r>
      <w:r w:rsidR="00AC7626">
        <w:rPr>
          <w:rFonts w:ascii="Times New Roman" w:hAnsi="Times New Roman" w:cs="Times New Roman"/>
          <w:sz w:val="24"/>
          <w:szCs w:val="24"/>
        </w:rPr>
        <w:t xml:space="preserve">Mathematics Department, </w:t>
      </w:r>
      <w:r w:rsidR="00AC7626" w:rsidRPr="00AC7626">
        <w:rPr>
          <w:rFonts w:ascii="Times New Roman" w:hAnsi="Times New Roman" w:cs="Times New Roman"/>
          <w:sz w:val="24"/>
          <w:szCs w:val="24"/>
        </w:rPr>
        <w:t xml:space="preserve">Faculty of </w:t>
      </w:r>
      <w:proofErr w:type="spellStart"/>
      <w:r w:rsidR="00AC7626" w:rsidRPr="00AC7626">
        <w:rPr>
          <w:rFonts w:ascii="Times New Roman" w:hAnsi="Times New Roman" w:cs="Times New Roman"/>
          <w:sz w:val="24"/>
          <w:szCs w:val="24"/>
        </w:rPr>
        <w:t>science</w:t>
      </w:r>
      <w:proofErr w:type="gramStart"/>
      <w:r w:rsidR="00AC7626" w:rsidRPr="00AC7626">
        <w:rPr>
          <w:rFonts w:ascii="Times New Roman" w:hAnsi="Times New Roman" w:cs="Times New Roman"/>
          <w:sz w:val="24"/>
          <w:szCs w:val="24"/>
        </w:rPr>
        <w:t>,King</w:t>
      </w:r>
      <w:proofErr w:type="spellEnd"/>
      <w:proofErr w:type="gramEnd"/>
      <w:r w:rsidR="00AC7626" w:rsidRPr="00AC7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626" w:rsidRPr="00AC7626">
        <w:rPr>
          <w:rFonts w:ascii="Times New Roman" w:hAnsi="Times New Roman" w:cs="Times New Roman"/>
          <w:sz w:val="24"/>
          <w:szCs w:val="24"/>
        </w:rPr>
        <w:t>Mongkut’s</w:t>
      </w:r>
      <w:proofErr w:type="spellEnd"/>
      <w:r w:rsidR="00AC7626" w:rsidRPr="00AC7626">
        <w:rPr>
          <w:rFonts w:ascii="Times New Roman" w:hAnsi="Times New Roman" w:cs="Times New Roman"/>
          <w:sz w:val="24"/>
          <w:szCs w:val="24"/>
        </w:rPr>
        <w:t xml:space="preserve"> Institute of Technology </w:t>
      </w:r>
      <w:proofErr w:type="spellStart"/>
      <w:r w:rsidR="00AC7626" w:rsidRPr="00AC7626">
        <w:rPr>
          <w:rFonts w:ascii="Times New Roman" w:hAnsi="Times New Roman" w:cs="Times New Roman"/>
          <w:sz w:val="24"/>
          <w:szCs w:val="24"/>
        </w:rPr>
        <w:t>Ladkrabang</w:t>
      </w:r>
      <w:proofErr w:type="spellEnd"/>
      <w:r w:rsidR="00AC7626" w:rsidRPr="00AC7626">
        <w:rPr>
          <w:rFonts w:ascii="Times New Roman" w:hAnsi="Times New Roman" w:cs="Times New Roman"/>
          <w:sz w:val="24"/>
          <w:szCs w:val="24"/>
        </w:rPr>
        <w:t>, Bangkok, Thailand</w:t>
      </w:r>
      <w:r w:rsidR="00AC7626">
        <w:rPr>
          <w:rFonts w:ascii="Times New Roman" w:hAnsi="Times New Roman" w:cs="Times New Roman"/>
          <w:sz w:val="24"/>
          <w:szCs w:val="24"/>
        </w:rPr>
        <w:t xml:space="preserve"> since 1994</w:t>
      </w:r>
      <w:r w:rsidR="00DF04E3" w:rsidRPr="00AC7626">
        <w:rPr>
          <w:rFonts w:ascii="Times New Roman" w:hAnsi="Times New Roman" w:cs="Times New Roman"/>
          <w:sz w:val="24"/>
        </w:rPr>
        <w:t xml:space="preserve">. </w:t>
      </w:r>
      <w:r w:rsidR="00AC7626">
        <w:rPr>
          <w:rFonts w:ascii="Times New Roman" w:hAnsi="Times New Roman" w:cs="Times New Roman"/>
          <w:iCs/>
          <w:sz w:val="24"/>
        </w:rPr>
        <w:t xml:space="preserve">Now I am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the </w:t>
      </w:r>
      <w:r w:rsidR="00AC7626">
        <w:rPr>
          <w:rFonts w:ascii="Times New Roman" w:hAnsi="Times New Roman" w:cs="Times New Roman"/>
          <w:iCs/>
          <w:sz w:val="24"/>
        </w:rPr>
        <w:t>head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of </w:t>
      </w:r>
      <w:r w:rsidR="00AC7626">
        <w:rPr>
          <w:rFonts w:ascii="Times New Roman" w:hAnsi="Times New Roman" w:cs="Times New Roman"/>
          <w:iCs/>
          <w:sz w:val="24"/>
        </w:rPr>
        <w:t xml:space="preserve">the department. I do </w:t>
      </w:r>
      <w:r w:rsidR="001418A2">
        <w:rPr>
          <w:rFonts w:ascii="Times New Roman" w:hAnsi="Times New Roman" w:cs="Times New Roman"/>
          <w:iCs/>
          <w:sz w:val="24"/>
        </w:rPr>
        <w:t>interest</w:t>
      </w:r>
      <w:r w:rsidR="00AC7626">
        <w:rPr>
          <w:rFonts w:ascii="Times New Roman" w:hAnsi="Times New Roman" w:cs="Times New Roman"/>
          <w:iCs/>
          <w:sz w:val="24"/>
        </w:rPr>
        <w:t xml:space="preserve"> in mathematical modelling fields.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 xml:space="preserve">Recent Publications </w:t>
      </w:r>
    </w:p>
    <w:p w:rsidR="00B244C6" w:rsidRPr="003803D1" w:rsidRDefault="00B244C6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511018" w:rsidRPr="005269E0" w:rsidRDefault="00511018" w:rsidP="00511018">
      <w:pPr>
        <w:pStyle w:val="aa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69E0">
        <w:rPr>
          <w:rFonts w:ascii="Times New Roman" w:hAnsi="Times New Roman" w:cs="Times New Roman"/>
          <w:sz w:val="24"/>
          <w:szCs w:val="24"/>
        </w:rPr>
        <w:t>Sarawut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Suwannaut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Kanchana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Kuimnungkit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, Analysis of Effective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Neurospora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Process Model, International Conference in Mathematics and Applications MAHIDOL University 2011,367-373</w:t>
      </w:r>
    </w:p>
    <w:p w:rsidR="00511018" w:rsidRPr="005269E0" w:rsidRDefault="00511018" w:rsidP="00511018">
      <w:pPr>
        <w:pStyle w:val="aa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69E0">
        <w:rPr>
          <w:rStyle w:val="cicname6"/>
          <w:rFonts w:ascii="Times New Roman" w:hAnsi="Times New Roman" w:cs="Times New Roman"/>
          <w:color w:val="000000"/>
          <w:sz w:val="24"/>
          <w:szCs w:val="24"/>
        </w:rPr>
        <w:t>Tatiporn</w:t>
      </w:r>
      <w:proofErr w:type="spellEnd"/>
      <w:r w:rsidRPr="005269E0">
        <w:rPr>
          <w:rStyle w:val="cicname6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69E0">
        <w:rPr>
          <w:rStyle w:val="cicname6"/>
          <w:rFonts w:ascii="Times New Roman" w:hAnsi="Times New Roman" w:cs="Times New Roman"/>
          <w:color w:val="000000"/>
          <w:sz w:val="24"/>
          <w:szCs w:val="24"/>
        </w:rPr>
        <w:t>Pattranurakyothin</w:t>
      </w:r>
      <w:proofErr w:type="spellEnd"/>
      <w:r w:rsidRPr="005269E0">
        <w:rPr>
          <w:rStyle w:val="cicname6"/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5269E0">
        <w:rPr>
          <w:rStyle w:val="cicname6"/>
          <w:rFonts w:ascii="Times New Roman" w:hAnsi="Times New Roman" w:cs="Times New Roman"/>
          <w:color w:val="000000"/>
          <w:sz w:val="24"/>
          <w:szCs w:val="24"/>
        </w:rPr>
        <w:t>Kanchana</w:t>
      </w:r>
      <w:proofErr w:type="spellEnd"/>
      <w:r w:rsidRPr="005269E0">
        <w:rPr>
          <w:rStyle w:val="cicname6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69E0">
        <w:rPr>
          <w:rFonts w:ascii="Times New Roman" w:hAnsi="Times New Roman" w:cs="Times New Roman"/>
          <w:color w:val="000000"/>
          <w:sz w:val="24"/>
          <w:szCs w:val="24"/>
        </w:rPr>
        <w:t>Kumnungkit</w:t>
      </w:r>
      <w:proofErr w:type="spellEnd"/>
      <w:r w:rsidRPr="005269E0">
        <w:rPr>
          <w:rFonts w:ascii="Times New Roman" w:hAnsi="Times New Roman" w:cs="Times New Roman"/>
          <w:color w:val="000000"/>
          <w:sz w:val="24"/>
          <w:szCs w:val="24"/>
        </w:rPr>
        <w:t xml:space="preserve">, Forecasting Model for Para Rubber’s Export Sales, </w:t>
      </w:r>
      <w:r w:rsidRPr="005269E0">
        <w:rPr>
          <w:rFonts w:ascii="Times New Roman" w:hAnsi="Times New Roman" w:cs="Times New Roman"/>
          <w:sz w:val="24"/>
          <w:szCs w:val="24"/>
        </w:rPr>
        <w:t>The Third KMITL-TKU Joint International Symposium on Mathematics and Applied Mathematics (MAM2012), 28-29 July 2012, 120-124</w:t>
      </w:r>
    </w:p>
    <w:p w:rsidR="00511018" w:rsidRPr="005269E0" w:rsidRDefault="00511018" w:rsidP="00511018">
      <w:pPr>
        <w:pStyle w:val="aa"/>
        <w:numPr>
          <w:ilvl w:val="0"/>
          <w:numId w:val="1"/>
        </w:numPr>
        <w:autoSpaceDE w:val="0"/>
        <w:autoSpaceDN w:val="0"/>
        <w:adjustRightInd w:val="0"/>
        <w:ind w:right="736"/>
        <w:rPr>
          <w:rFonts w:ascii="Times New Roman" w:hAnsi="Times New Roman" w:cs="Times New Roman"/>
          <w:sz w:val="24"/>
          <w:szCs w:val="24"/>
        </w:rPr>
      </w:pPr>
      <w:proofErr w:type="spellStart"/>
      <w:r w:rsidRPr="005269E0">
        <w:rPr>
          <w:rFonts w:ascii="Times New Roman" w:hAnsi="Times New Roman" w:cs="Times New Roman"/>
          <w:sz w:val="24"/>
          <w:szCs w:val="24"/>
        </w:rPr>
        <w:t>Kanchana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Kumnungkit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>, Application of Flat Rate or Compound Rate Using, Conference of the International Journal of Arts &amp; Sciences, CD-ROM.  Issn:1943-6114 : 07(03),  2014,379-384</w:t>
      </w:r>
    </w:p>
    <w:p w:rsidR="00511018" w:rsidRPr="005269E0" w:rsidRDefault="00511018" w:rsidP="00511018">
      <w:pPr>
        <w:pStyle w:val="aa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69E0">
        <w:rPr>
          <w:rFonts w:ascii="Times New Roman" w:hAnsi="Times New Roman" w:cs="Times New Roman"/>
          <w:sz w:val="24"/>
          <w:szCs w:val="24"/>
        </w:rPr>
        <w:t>Kanchana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Kumnungkit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Wariya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Chatsut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Wittaya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Krabuanri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Sawitree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Hongsa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Tatiporn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Pattranurakyothi,New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Computer Program to Simulate a </w:t>
      </w:r>
      <w:proofErr w:type="spellStart"/>
      <w:r w:rsidRPr="005269E0">
        <w:rPr>
          <w:rFonts w:ascii="Times New Roman" w:hAnsi="Times New Roman" w:cs="Times New Roman"/>
          <w:sz w:val="24"/>
          <w:szCs w:val="24"/>
        </w:rPr>
        <w:t>Neurospora</w:t>
      </w:r>
      <w:proofErr w:type="spellEnd"/>
      <w:r w:rsidRPr="005269E0">
        <w:rPr>
          <w:rFonts w:ascii="Times New Roman" w:hAnsi="Times New Roman" w:cs="Times New Roman"/>
          <w:sz w:val="24"/>
          <w:szCs w:val="24"/>
        </w:rPr>
        <w:t xml:space="preserve"> Biorhythm, 3rd International conference of supply chain &amp; Technology Innovation proceeding, Sep 5-9 , 2016,16-23</w:t>
      </w:r>
    </w:p>
    <w:p w:rsidR="005269E0" w:rsidRPr="005269E0" w:rsidRDefault="005269E0" w:rsidP="005269E0">
      <w:pPr>
        <w:pStyle w:val="aa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269E0">
        <w:rPr>
          <w:rFonts w:ascii="Times New Roman" w:eastAsia="Times New Roman" w:hAnsi="Times New Roman" w:cs="Times New Roman"/>
          <w:color w:val="003300"/>
          <w:sz w:val="24"/>
          <w:szCs w:val="24"/>
        </w:rPr>
        <w:t xml:space="preserve">K. </w:t>
      </w:r>
      <w:proofErr w:type="spellStart"/>
      <w:r w:rsidRPr="005269E0">
        <w:rPr>
          <w:rFonts w:ascii="Times New Roman" w:eastAsia="Times New Roman" w:hAnsi="Times New Roman" w:cs="Times New Roman"/>
          <w:color w:val="003300"/>
          <w:sz w:val="24"/>
          <w:szCs w:val="24"/>
        </w:rPr>
        <w:t>Kumnungkit</w:t>
      </w:r>
      <w:proofErr w:type="spellEnd"/>
      <w:r w:rsidRPr="005269E0">
        <w:rPr>
          <w:rFonts w:ascii="Times New Roman" w:eastAsia="Times New Roman" w:hAnsi="Times New Roman" w:cs="Times New Roman"/>
          <w:color w:val="003300"/>
          <w:sz w:val="24"/>
          <w:szCs w:val="24"/>
        </w:rPr>
        <w:t xml:space="preserve">, S. </w:t>
      </w:r>
      <w:proofErr w:type="spellStart"/>
      <w:r w:rsidRPr="005269E0">
        <w:rPr>
          <w:rFonts w:ascii="Times New Roman" w:eastAsia="Times New Roman" w:hAnsi="Times New Roman" w:cs="Times New Roman"/>
          <w:color w:val="003300"/>
          <w:sz w:val="24"/>
          <w:szCs w:val="24"/>
        </w:rPr>
        <w:t>Suwannaut</w:t>
      </w:r>
      <w:proofErr w:type="spellEnd"/>
      <w:r w:rsidRPr="005269E0">
        <w:rPr>
          <w:rFonts w:ascii="Times New Roman" w:eastAsia="Times New Roman" w:hAnsi="Times New Roman" w:cs="Times New Roman"/>
          <w:color w:val="003300"/>
          <w:sz w:val="24"/>
          <w:szCs w:val="24"/>
        </w:rPr>
        <w:t>, C</w:t>
      </w:r>
      <w:r>
        <w:rPr>
          <w:rFonts w:ascii="Times New Roman" w:eastAsia="Times New Roman" w:hAnsi="Times New Roman" w:cs="Times New Roman"/>
          <w:color w:val="003300"/>
          <w:sz w:val="24"/>
          <w:szCs w:val="24"/>
        </w:rPr>
        <w:t>omparative</w:t>
      </w:r>
      <w:r w:rsidRPr="005269E0">
        <w:rPr>
          <w:rFonts w:ascii="Times New Roman" w:eastAsia="Times New Roman" w:hAnsi="Times New Roman" w:cs="Times New Roman"/>
          <w:color w:val="003300"/>
          <w:sz w:val="24"/>
          <w:szCs w:val="24"/>
        </w:rPr>
        <w:t xml:space="preserve"> </w:t>
      </w:r>
      <w:proofErr w:type="spellStart"/>
      <w:r w:rsidRPr="005269E0">
        <w:rPr>
          <w:rFonts w:ascii="Times New Roman" w:eastAsia="Times New Roman" w:hAnsi="Times New Roman" w:cs="Times New Roman"/>
          <w:color w:val="0033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3300"/>
          <w:sz w:val="24"/>
          <w:szCs w:val="24"/>
        </w:rPr>
        <w:t>eurospora</w:t>
      </w:r>
      <w:proofErr w:type="spellEnd"/>
      <w:r w:rsidRPr="005269E0">
        <w:rPr>
          <w:rFonts w:ascii="Times New Roman" w:eastAsia="Times New Roman" w:hAnsi="Times New Roman" w:cs="Times New Roman"/>
          <w:color w:val="003300"/>
          <w:sz w:val="24"/>
          <w:szCs w:val="24"/>
        </w:rPr>
        <w:t xml:space="preserve"> </w:t>
      </w:r>
      <w:proofErr w:type="gramStart"/>
      <w:r w:rsidRPr="005269E0">
        <w:rPr>
          <w:rFonts w:ascii="Times New Roman" w:eastAsia="Times New Roman" w:hAnsi="Times New Roman" w:cs="Times New Roman"/>
          <w:color w:val="0033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3300"/>
          <w:sz w:val="24"/>
          <w:szCs w:val="24"/>
        </w:rPr>
        <w:t xml:space="preserve">iorhythms </w:t>
      </w:r>
      <w:r w:rsidRPr="005269E0">
        <w:rPr>
          <w:rFonts w:ascii="Times New Roman" w:eastAsia="Times New Roman" w:hAnsi="Times New Roman" w:cs="Times New Roman"/>
          <w:color w:val="0033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3300"/>
          <w:sz w:val="24"/>
          <w:szCs w:val="24"/>
        </w:rPr>
        <w:t>on</w:t>
      </w:r>
      <w:proofErr w:type="gramEnd"/>
      <w:r>
        <w:rPr>
          <w:rFonts w:ascii="Times New Roman" w:eastAsia="Times New Roman" w:hAnsi="Times New Roman" w:cs="Times New Roman"/>
          <w:color w:val="003300"/>
          <w:sz w:val="24"/>
          <w:szCs w:val="24"/>
        </w:rPr>
        <w:t xml:space="preserve"> light VS light with </w:t>
      </w:r>
      <w:proofErr w:type="spellStart"/>
      <w:r>
        <w:rPr>
          <w:rFonts w:ascii="Times New Roman" w:eastAsia="Times New Roman" w:hAnsi="Times New Roman" w:cs="Times New Roman"/>
          <w:color w:val="003300"/>
          <w:sz w:val="24"/>
          <w:szCs w:val="24"/>
        </w:rPr>
        <w:t>Frq</w:t>
      </w:r>
      <w:proofErr w:type="spellEnd"/>
      <w:r>
        <w:rPr>
          <w:rFonts w:ascii="Times New Roman" w:eastAsia="Times New Roman" w:hAnsi="Times New Roman" w:cs="Times New Roman"/>
          <w:color w:val="003300"/>
          <w:sz w:val="24"/>
          <w:szCs w:val="24"/>
        </w:rPr>
        <w:t xml:space="preserve"> Protein</w:t>
      </w:r>
      <w:r w:rsidRPr="005269E0">
        <w:rPr>
          <w:rFonts w:ascii="Times New Roman" w:eastAsia="Times New Roman" w:hAnsi="Times New Roman" w:cs="Times New Roman"/>
          <w:color w:val="003300"/>
          <w:sz w:val="24"/>
          <w:szCs w:val="24"/>
        </w:rPr>
        <w:t xml:space="preserve">, </w:t>
      </w:r>
      <w:hyperlink r:id="rId8" w:history="1">
        <w:r w:rsidRPr="005269E0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www.diogenes.bg/ijam/contents/2017-30-1/5/index.html</w:t>
        </w:r>
      </w:hyperlink>
      <w:r w:rsidRPr="005269E0">
        <w:rPr>
          <w:rFonts w:ascii="Times New Roman" w:hAnsi="Times New Roman" w:cs="Times New Roman"/>
          <w:color w:val="006621"/>
          <w:sz w:val="24"/>
          <w:szCs w:val="24"/>
          <w:shd w:val="clear" w:color="auto" w:fill="FFFFFF"/>
        </w:rPr>
        <w:t xml:space="preserve">, </w:t>
      </w:r>
      <w:r w:rsidRPr="005269E0">
        <w:rPr>
          <w:rFonts w:ascii="Times New Roman" w:hAnsi="Times New Roman" w:cs="Times New Roman"/>
          <w:color w:val="006600"/>
          <w:sz w:val="24"/>
          <w:szCs w:val="24"/>
        </w:rPr>
        <w:t xml:space="preserve">International Journal of Applied Mathematics, 2017, </w:t>
      </w:r>
      <w:r w:rsidRPr="005269E0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59-71. ISSN: 1311-1728 (printed version); ISSN: 1314-8060 (on-line version)</w:t>
      </w:r>
    </w:p>
    <w:p w:rsidR="00511018" w:rsidRDefault="00511018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511018" w:rsidRDefault="00511018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727D44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object w:dxaOrig="1380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40.5pt" o:ole="">
            <v:imagedata r:id="rId9" o:title=""/>
          </v:shape>
          <o:OLEObject Type="Embed" ProgID="Package" ShapeID="_x0000_i1025" DrawAspect="Content" ObjectID="_1577003222" r:id="rId10"/>
        </w:object>
      </w:r>
      <w:r w:rsidR="00B3082B">
        <w:rPr>
          <w:noProof/>
          <w:lang w:val="en-US" w:bidi="th-TH"/>
        </w:rPr>
        <w:drawing>
          <wp:inline distT="0" distB="0" distL="0" distR="0" wp14:anchorId="6AF3FB08" wp14:editId="2CF2511A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12" w:history="1">
        <w:r w:rsidR="00391ECC" w:rsidRPr="0097537A">
          <w:rPr>
            <w:rStyle w:val="a9"/>
            <w:rFonts w:ascii="Times New Roman" w:hAnsi="Times New Roman" w:cs="Times New Roman"/>
            <w:iCs/>
            <w:sz w:val="24"/>
          </w:rPr>
          <w:t>kanchana.ku@kmitl.ac.th</w:t>
        </w:r>
      </w:hyperlink>
      <w:r w:rsidR="00391ECC">
        <w:rPr>
          <w:rFonts w:ascii="Times New Roman" w:hAnsi="Times New Roman" w:cs="Times New Roman"/>
          <w:iCs/>
          <w:sz w:val="24"/>
        </w:rPr>
        <w:t xml:space="preserve"> or kkumnungkit@gmail.com</w:t>
      </w:r>
    </w:p>
    <w:p w:rsidR="00DF04E3" w:rsidRPr="00391ECC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1" w:name="_GoBack"/>
      <w:bookmarkEnd w:id="1"/>
    </w:p>
    <w:sectPr w:rsidR="00DF04E3" w:rsidRPr="00391ECC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906" w:rsidRDefault="001D0906" w:rsidP="00495C76">
      <w:pPr>
        <w:spacing w:after="0" w:line="240" w:lineRule="auto"/>
      </w:pPr>
      <w:r>
        <w:separator/>
      </w:r>
    </w:p>
  </w:endnote>
  <w:endnote w:type="continuationSeparator" w:id="0">
    <w:p w:rsidR="001D0906" w:rsidRDefault="001D090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906" w:rsidRDefault="001D0906" w:rsidP="00495C76">
      <w:pPr>
        <w:spacing w:after="0" w:line="240" w:lineRule="auto"/>
      </w:pPr>
      <w:r>
        <w:separator/>
      </w:r>
    </w:p>
  </w:footnote>
  <w:footnote w:type="continuationSeparator" w:id="0">
    <w:p w:rsidR="001D0906" w:rsidRDefault="001D090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a5"/>
      <w:jc w:val="center"/>
    </w:pPr>
    <w:r>
      <w:rPr>
        <w:noProof/>
        <w:lang w:val="en-US" w:bidi="th-TH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418A2"/>
    <w:rsid w:val="001D0906"/>
    <w:rsid w:val="002350BC"/>
    <w:rsid w:val="00246398"/>
    <w:rsid w:val="0028059F"/>
    <w:rsid w:val="002F4DF0"/>
    <w:rsid w:val="00333E31"/>
    <w:rsid w:val="003803D1"/>
    <w:rsid w:val="0038483D"/>
    <w:rsid w:val="00391ECC"/>
    <w:rsid w:val="00435234"/>
    <w:rsid w:val="00495C76"/>
    <w:rsid w:val="004F0EF8"/>
    <w:rsid w:val="00511018"/>
    <w:rsid w:val="005269E0"/>
    <w:rsid w:val="00627419"/>
    <w:rsid w:val="006C057D"/>
    <w:rsid w:val="00727D44"/>
    <w:rsid w:val="00744B20"/>
    <w:rsid w:val="00860E9F"/>
    <w:rsid w:val="008627EB"/>
    <w:rsid w:val="00A26F3B"/>
    <w:rsid w:val="00AC7626"/>
    <w:rsid w:val="00B244C6"/>
    <w:rsid w:val="00B3082B"/>
    <w:rsid w:val="00B6703B"/>
    <w:rsid w:val="00BA654F"/>
    <w:rsid w:val="00CE511D"/>
    <w:rsid w:val="00D7019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101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val="en-US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Abstract">
    <w:name w:val="Abstract"/>
    <w:basedOn w:val="a"/>
    <w:next w:val="a"/>
    <w:rsid w:val="00860E9F"/>
    <w:pPr>
      <w:autoSpaceDE w:val="0"/>
      <w:autoSpaceDN w:val="0"/>
      <w:spacing w:before="20" w:after="0" w:line="240" w:lineRule="auto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  <w:lang w:val="en-US"/>
    </w:rPr>
  </w:style>
  <w:style w:type="paragraph" w:customStyle="1" w:styleId="IndexTerms">
    <w:name w:val="IndexTerms"/>
    <w:basedOn w:val="a"/>
    <w:next w:val="a"/>
    <w:rsid w:val="00860E9F"/>
    <w:pPr>
      <w:autoSpaceDE w:val="0"/>
      <w:autoSpaceDN w:val="0"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  <w:lang w:val="en-US"/>
    </w:rPr>
  </w:style>
  <w:style w:type="character" w:customStyle="1" w:styleId="10">
    <w:name w:val="หัวเรื่อง 1 อักขระ"/>
    <w:basedOn w:val="a0"/>
    <w:link w:val="1"/>
    <w:uiPriority w:val="9"/>
    <w:rsid w:val="005110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val="en-US" w:bidi="th-TH"/>
    </w:rPr>
  </w:style>
  <w:style w:type="character" w:customStyle="1" w:styleId="cicname6">
    <w:name w:val="c_ic_name6"/>
    <w:rsid w:val="00511018"/>
    <w:rPr>
      <w:sz w:val="39"/>
      <w:szCs w:val="39"/>
    </w:rPr>
  </w:style>
  <w:style w:type="character" w:styleId="a9">
    <w:name w:val="Hyperlink"/>
    <w:basedOn w:val="a0"/>
    <w:uiPriority w:val="99"/>
    <w:unhideWhenUsed/>
    <w:rsid w:val="00511018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5110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101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val="en-US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Abstract">
    <w:name w:val="Abstract"/>
    <w:basedOn w:val="a"/>
    <w:next w:val="a"/>
    <w:rsid w:val="00860E9F"/>
    <w:pPr>
      <w:autoSpaceDE w:val="0"/>
      <w:autoSpaceDN w:val="0"/>
      <w:spacing w:before="20" w:after="0" w:line="240" w:lineRule="auto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  <w:lang w:val="en-US"/>
    </w:rPr>
  </w:style>
  <w:style w:type="paragraph" w:customStyle="1" w:styleId="IndexTerms">
    <w:name w:val="IndexTerms"/>
    <w:basedOn w:val="a"/>
    <w:next w:val="a"/>
    <w:rsid w:val="00860E9F"/>
    <w:pPr>
      <w:autoSpaceDE w:val="0"/>
      <w:autoSpaceDN w:val="0"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  <w:lang w:val="en-US"/>
    </w:rPr>
  </w:style>
  <w:style w:type="character" w:customStyle="1" w:styleId="10">
    <w:name w:val="หัวเรื่อง 1 อักขระ"/>
    <w:basedOn w:val="a0"/>
    <w:link w:val="1"/>
    <w:uiPriority w:val="9"/>
    <w:rsid w:val="005110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val="en-US" w:bidi="th-TH"/>
    </w:rPr>
  </w:style>
  <w:style w:type="character" w:customStyle="1" w:styleId="cicname6">
    <w:name w:val="c_ic_name6"/>
    <w:rsid w:val="00511018"/>
    <w:rPr>
      <w:sz w:val="39"/>
      <w:szCs w:val="39"/>
    </w:rPr>
  </w:style>
  <w:style w:type="character" w:styleId="a9">
    <w:name w:val="Hyperlink"/>
    <w:basedOn w:val="a0"/>
    <w:uiPriority w:val="99"/>
    <w:unhideWhenUsed/>
    <w:rsid w:val="00511018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5110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ogenes.bg/ijam/contents/2017-30-1/5/index.htm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anchana.ku@kmitl.ac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452</Words>
  <Characters>1996</Characters>
  <Application>Microsoft Office Word</Application>
  <DocSecurity>0</DocSecurity>
  <Lines>76</Lines>
  <Paragraphs>61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kanchana</cp:lastModifiedBy>
  <cp:revision>7</cp:revision>
  <dcterms:created xsi:type="dcterms:W3CDTF">2018-01-09T01:37:00Z</dcterms:created>
  <dcterms:modified xsi:type="dcterms:W3CDTF">2018-01-09T04:39:00Z</dcterms:modified>
</cp:coreProperties>
</file>