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Pr="00A76399">
        <w:rPr>
          <w:rFonts w:ascii="Times New Roman" w:hAnsi="Times New Roman" w:cs="Times New Roman"/>
          <w:sz w:val="24"/>
          <w:szCs w:val="24"/>
        </w:rPr>
        <w:t>:</w:t>
      </w:r>
      <w:r w:rsidR="00A76399">
        <w:rPr>
          <w:rFonts w:ascii="Times New Roman" w:hAnsi="Times New Roman" w:cs="Times New Roman"/>
          <w:sz w:val="24"/>
          <w:szCs w:val="24"/>
        </w:rPr>
        <w:t xml:space="preserve"> </w:t>
      </w:r>
      <w:r w:rsidR="00A76399" w:rsidRPr="00A76399">
        <w:rPr>
          <w:rFonts w:ascii="Times New Roman" w:hAnsi="Times New Roman" w:cs="Times New Roman"/>
          <w:sz w:val="24"/>
          <w:szCs w:val="24"/>
        </w:rPr>
        <w:t>ENVIRONMENTAL INDICAT</w:t>
      </w:r>
      <w:r w:rsidR="00A76399">
        <w:rPr>
          <w:rFonts w:ascii="Times New Roman" w:hAnsi="Times New Roman" w:cs="Times New Roman"/>
          <w:sz w:val="24"/>
          <w:szCs w:val="24"/>
        </w:rPr>
        <w:t xml:space="preserve">OR TO DETERMINE EFFICIENCY AND </w:t>
      </w:r>
      <w:r w:rsidR="00A76399" w:rsidRPr="00A76399">
        <w:rPr>
          <w:rFonts w:ascii="Times New Roman" w:hAnsi="Times New Roman" w:cs="Times New Roman"/>
          <w:sz w:val="24"/>
          <w:szCs w:val="24"/>
        </w:rPr>
        <w:t>SU</w:t>
      </w:r>
      <w:r w:rsidR="00A76399">
        <w:rPr>
          <w:rFonts w:ascii="Times New Roman" w:hAnsi="Times New Roman" w:cs="Times New Roman"/>
          <w:sz w:val="24"/>
          <w:szCs w:val="24"/>
        </w:rPr>
        <w:t xml:space="preserve">STAINABILITY IN </w:t>
      </w:r>
      <w:r w:rsidR="00A76399" w:rsidRPr="00A76399">
        <w:rPr>
          <w:rFonts w:ascii="Times New Roman" w:hAnsi="Times New Roman" w:cs="Times New Roman"/>
          <w:sz w:val="24"/>
          <w:szCs w:val="24"/>
        </w:rPr>
        <w:t>WASTEWATER</w:t>
      </w:r>
      <w:r w:rsidR="00A76399">
        <w:rPr>
          <w:rFonts w:ascii="Times New Roman" w:hAnsi="Times New Roman" w:cs="Times New Roman"/>
          <w:sz w:val="24"/>
          <w:szCs w:val="24"/>
        </w:rPr>
        <w:t xml:space="preserve"> TREATMENT </w:t>
      </w:r>
      <w:r w:rsidR="00A76399" w:rsidRPr="00A76399">
        <w:rPr>
          <w:rFonts w:ascii="Times New Roman" w:hAnsi="Times New Roman" w:cs="Times New Roman"/>
          <w:sz w:val="24"/>
          <w:szCs w:val="24"/>
        </w:rPr>
        <w:t xml:space="preserve"> </w:t>
      </w:r>
    </w:p>
    <w:p w:rsidR="00DF04E3" w:rsidRDefault="00A76399"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rPr>
        <w:t xml:space="preserve">Ulises </w:t>
      </w:r>
      <w:proofErr w:type="spellStart"/>
      <w:r>
        <w:rPr>
          <w:rFonts w:ascii="Times New Roman" w:hAnsi="Times New Roman" w:cs="Times New Roman"/>
          <w:sz w:val="24"/>
          <w:u w:val="single"/>
        </w:rPr>
        <w:t>Damián</w:t>
      </w:r>
      <w:proofErr w:type="spellEnd"/>
      <w:r>
        <w:rPr>
          <w:rFonts w:ascii="Times New Roman" w:hAnsi="Times New Roman" w:cs="Times New Roman"/>
          <w:sz w:val="24"/>
          <w:u w:val="single"/>
        </w:rPr>
        <w:t xml:space="preserve"> Pepe, </w:t>
      </w:r>
    </w:p>
    <w:p w:rsidR="0028059F" w:rsidRDefault="0028059F" w:rsidP="00DF04E3">
      <w:pPr>
        <w:pStyle w:val="HTMLconformatoprevio"/>
        <w:rPr>
          <w:rFonts w:ascii="Times New Roman" w:hAnsi="Times New Roman" w:cs="Times New Roman"/>
          <w:i/>
          <w:iCs/>
          <w:sz w:val="24"/>
          <w:vertAlign w:val="superscript"/>
        </w:rPr>
      </w:pPr>
    </w:p>
    <w:p w:rsidR="0028059F" w:rsidRPr="00A76399" w:rsidRDefault="00A76399" w:rsidP="00A76399">
      <w:pPr>
        <w:pStyle w:val="HTMLconformatoprevio"/>
        <w:rPr>
          <w:rFonts w:ascii="Times New Roman" w:hAnsi="Times New Roman" w:cs="Times New Roman"/>
          <w:i/>
          <w:iCs/>
          <w:sz w:val="24"/>
          <w:szCs w:val="24"/>
        </w:rPr>
      </w:pPr>
      <w:r w:rsidRPr="00A76399">
        <w:rPr>
          <w:rFonts w:ascii="Times New Roman" w:hAnsi="Times New Roman" w:cs="Times New Roman"/>
          <w:i/>
          <w:iCs/>
          <w:sz w:val="24"/>
          <w:szCs w:val="24"/>
        </w:rPr>
        <w:t xml:space="preserve">Ma. of </w:t>
      </w:r>
      <w:r w:rsidRPr="00A76399">
        <w:rPr>
          <w:rStyle w:val="longtext"/>
          <w:rFonts w:ascii="Times New Roman" w:hAnsi="Times New Roman" w:cs="Times New Roman"/>
          <w:sz w:val="24"/>
          <w:szCs w:val="24"/>
          <w:shd w:val="clear" w:color="auto" w:fill="FFFFFF"/>
        </w:rPr>
        <w:t>Institute for Sanitary and Environmental Engineering FIUBA</w:t>
      </w:r>
      <w:r w:rsidR="00435234" w:rsidRPr="00A76399">
        <w:rPr>
          <w:rFonts w:ascii="Times New Roman" w:hAnsi="Times New Roman" w:cs="Times New Roman"/>
          <w:i/>
          <w:iCs/>
          <w:sz w:val="24"/>
          <w:szCs w:val="24"/>
        </w:rPr>
        <w:t xml:space="preserve"> </w:t>
      </w:r>
    </w:p>
    <w:p w:rsidR="0028059F" w:rsidRPr="0028059F" w:rsidRDefault="0028059F" w:rsidP="00DF04E3">
      <w:pPr>
        <w:pStyle w:val="HTMLconformatoprevio"/>
        <w:rPr>
          <w:rFonts w:ascii="Times New Roman" w:hAnsi="Times New Roman" w:cs="Times New Roman"/>
          <w:i/>
          <w:iCs/>
          <w:sz w:val="24"/>
          <w:vertAlign w:val="superscript"/>
        </w:rPr>
      </w:pPr>
    </w:p>
    <w:p w:rsidR="00A76399" w:rsidRDefault="00A76399" w:rsidP="00A76399">
      <w:pPr>
        <w:jc w:val="both"/>
        <w:textAlignment w:val="top"/>
        <w:rPr>
          <w:rStyle w:val="longtext"/>
          <w:color w:val="000000"/>
          <w:shd w:val="clear" w:color="auto" w:fill="FFFFFF"/>
          <w:lang w:val="es-ES"/>
        </w:rPr>
      </w:pPr>
      <w:r>
        <w:rPr>
          <w:rStyle w:val="longtext"/>
          <w:color w:val="000000"/>
          <w:shd w:val="clear" w:color="auto" w:fill="FFFFFF"/>
          <w:lang w:val="es-ES"/>
        </w:rPr>
        <w:t xml:space="preserve">Facultad de Ingeniería </w:t>
      </w:r>
      <w:r w:rsidR="0024743A">
        <w:rPr>
          <w:rStyle w:val="longtext"/>
          <w:color w:val="000000"/>
          <w:shd w:val="clear" w:color="auto" w:fill="FFFFFF"/>
          <w:lang w:val="es-ES"/>
        </w:rPr>
        <w:t xml:space="preserve">Universidad de </w:t>
      </w:r>
      <w:r>
        <w:rPr>
          <w:rStyle w:val="longtext"/>
          <w:color w:val="000000"/>
          <w:shd w:val="clear" w:color="auto" w:fill="FFFFFF"/>
          <w:lang w:val="es-ES"/>
        </w:rPr>
        <w:t xml:space="preserve">Bs.As., Paseo Colon 850, 1063 </w:t>
      </w:r>
      <w:proofErr w:type="spellStart"/>
      <w:proofErr w:type="gramStart"/>
      <w:r>
        <w:rPr>
          <w:rStyle w:val="longtext"/>
          <w:color w:val="000000"/>
          <w:shd w:val="clear" w:color="auto" w:fill="FFFFFF"/>
          <w:lang w:val="es-ES"/>
        </w:rPr>
        <w:t>CABA,Bs.As.</w:t>
      </w:r>
      <w:proofErr w:type="gramEnd"/>
      <w:r>
        <w:rPr>
          <w:rStyle w:val="longtext"/>
          <w:color w:val="000000"/>
          <w:shd w:val="clear" w:color="auto" w:fill="FFFFFF"/>
          <w:lang w:val="es-ES"/>
        </w:rPr>
        <w:t>,Argentina</w:t>
      </w:r>
      <w:proofErr w:type="spellEnd"/>
    </w:p>
    <w:p w:rsidR="00DF04E3" w:rsidRPr="00A76399" w:rsidRDefault="00A76399" w:rsidP="00DF04E3">
      <w:pPr>
        <w:pStyle w:val="HTMLconformatoprevio"/>
        <w:rPr>
          <w:rFonts w:ascii="Times New Roman" w:hAnsi="Times New Roman" w:cs="Times New Roman"/>
          <w:i/>
          <w:iCs/>
          <w:sz w:val="24"/>
          <w:lang w:val="es-ES"/>
        </w:rPr>
      </w:pPr>
      <w:proofErr w:type="spellStart"/>
      <w:r>
        <w:rPr>
          <w:rFonts w:ascii="Times New Roman" w:hAnsi="Times New Roman" w:cs="Times New Roman"/>
          <w:i/>
          <w:iCs/>
          <w:sz w:val="24"/>
          <w:lang w:val="es-ES"/>
        </w:rPr>
        <w:t>Abstract</w:t>
      </w:r>
      <w:proofErr w:type="spellEnd"/>
    </w:p>
    <w:p w:rsidR="00A76399" w:rsidRPr="005149AC" w:rsidRDefault="00A76399" w:rsidP="00A76399">
      <w:pPr>
        <w:spacing w:line="240" w:lineRule="auto"/>
        <w:jc w:val="both"/>
        <w:textAlignment w:val="top"/>
        <w:rPr>
          <w:rStyle w:val="longtext"/>
          <w:color w:val="000000"/>
          <w:shd w:val="clear" w:color="auto" w:fill="FFFFFF"/>
          <w:lang w:val="en-GB"/>
        </w:rPr>
      </w:pPr>
      <w:r w:rsidRPr="005149AC">
        <w:rPr>
          <w:rStyle w:val="longtext"/>
          <w:color w:val="000000"/>
          <w:shd w:val="clear" w:color="auto" w:fill="FFFFFF"/>
          <w:lang w:val="en-GB"/>
        </w:rPr>
        <w:t xml:space="preserve">According to the </w:t>
      </w:r>
      <w:proofErr w:type="spellStart"/>
      <w:r w:rsidRPr="005149AC">
        <w:rPr>
          <w:rStyle w:val="longtext"/>
          <w:color w:val="000000"/>
          <w:shd w:val="clear" w:color="auto" w:fill="FFFFFF"/>
          <w:lang w:val="en-GB"/>
        </w:rPr>
        <w:t>Dobris</w:t>
      </w:r>
      <w:proofErr w:type="spellEnd"/>
      <w:r w:rsidRPr="005149AC">
        <w:rPr>
          <w:rStyle w:val="longtext"/>
          <w:color w:val="000000"/>
          <w:shd w:val="clear" w:color="auto" w:fill="FFFFFF"/>
          <w:lang w:val="en-GB"/>
        </w:rPr>
        <w:t xml:space="preserve"> report (European Environment Agency, 1996), "sustainability indicators are defined as </w:t>
      </w:r>
      <w:proofErr w:type="gramStart"/>
      <w:r w:rsidRPr="005149AC">
        <w:rPr>
          <w:rStyle w:val="longtext"/>
          <w:color w:val="000000"/>
          <w:shd w:val="clear" w:color="auto" w:fill="FFFFFF"/>
          <w:lang w:val="en-GB"/>
        </w:rPr>
        <w:t>an</w:t>
      </w:r>
      <w:proofErr w:type="gramEnd"/>
      <w:r w:rsidRPr="005149AC">
        <w:rPr>
          <w:rStyle w:val="longtext"/>
          <w:color w:val="000000"/>
          <w:shd w:val="clear" w:color="auto" w:fill="FFFFFF"/>
          <w:lang w:val="en-GB"/>
        </w:rPr>
        <w:t xml:space="preserve"> measurable characteristics of the world whose absolute values or relationships and direction of change are intended to reveal whether the world is becoming more or less sustainable".</w:t>
      </w:r>
    </w:p>
    <w:p w:rsidR="00A76399" w:rsidRDefault="00A76399" w:rsidP="00A76399">
      <w:pPr>
        <w:spacing w:line="240" w:lineRule="auto"/>
        <w:jc w:val="both"/>
        <w:textAlignment w:val="top"/>
        <w:rPr>
          <w:rStyle w:val="longtext"/>
          <w:color w:val="000000"/>
          <w:shd w:val="clear" w:color="auto" w:fill="FFFFFF"/>
          <w:lang w:val="en-GB"/>
        </w:rPr>
      </w:pPr>
      <w:r>
        <w:rPr>
          <w:rStyle w:val="longtext"/>
          <w:color w:val="000000"/>
          <w:shd w:val="clear" w:color="auto" w:fill="FFFFFF"/>
          <w:lang w:val="en-GB"/>
        </w:rPr>
        <w:t xml:space="preserve">Sustainable development indicators emerge as a response to the conceptual and theoretical inadequacy of traditional indicators in the new paradigm of sustainable development. </w:t>
      </w:r>
      <w:r>
        <w:rPr>
          <w:rStyle w:val="longtext"/>
          <w:color w:val="000000"/>
          <w:lang w:val="en-GB"/>
        </w:rPr>
        <w:t xml:space="preserve">Traditional indicators are insufficient and probably inadequate to measure reality. </w:t>
      </w:r>
      <w:r>
        <w:rPr>
          <w:rStyle w:val="longtext"/>
          <w:color w:val="000000"/>
          <w:shd w:val="clear" w:color="auto" w:fill="FFFFFF"/>
          <w:lang w:val="en-GB"/>
        </w:rPr>
        <w:t xml:space="preserve">A reality in which the society implemented new requirements for a more balanced development model, fairer and more respectful of the environment. </w:t>
      </w:r>
    </w:p>
    <w:p w:rsidR="00A76399" w:rsidRPr="005D3111" w:rsidRDefault="00A76399" w:rsidP="00A76399">
      <w:pPr>
        <w:spacing w:line="240" w:lineRule="auto"/>
        <w:jc w:val="both"/>
        <w:textAlignment w:val="top"/>
        <w:rPr>
          <w:rStyle w:val="longtext"/>
          <w:color w:val="000000"/>
          <w:shd w:val="clear" w:color="auto" w:fill="FFFFFF"/>
          <w:lang w:val="en-GB"/>
        </w:rPr>
      </w:pPr>
      <w:proofErr w:type="spellStart"/>
      <w:r>
        <w:rPr>
          <w:rStyle w:val="longtext"/>
          <w:color w:val="000000"/>
          <w:shd w:val="clear" w:color="auto" w:fill="FFFFFF"/>
          <w:lang w:val="en-GB"/>
        </w:rPr>
        <w:t>S</w:t>
      </w:r>
      <w:r w:rsidRPr="005D3111">
        <w:rPr>
          <w:rStyle w:val="longtext"/>
          <w:color w:val="000000"/>
          <w:shd w:val="clear" w:color="auto" w:fill="FFFFFF"/>
          <w:lang w:val="en-GB"/>
        </w:rPr>
        <w:t>ustaintability</w:t>
      </w:r>
      <w:proofErr w:type="spellEnd"/>
      <w:r w:rsidRPr="005D3111">
        <w:rPr>
          <w:rStyle w:val="longtext"/>
          <w:color w:val="000000"/>
          <w:shd w:val="clear" w:color="auto" w:fill="FFFFFF"/>
          <w:lang w:val="en-GB"/>
        </w:rPr>
        <w:t xml:space="preserve"> indicators should be an entirely appropriate reference point to guide the technological development and institutional change in accordance with the objectives and challenges of our time, the quality of life and sustainable development.</w:t>
      </w:r>
    </w:p>
    <w:p w:rsidR="00A76399" w:rsidRDefault="00A76399" w:rsidP="00A76399">
      <w:pPr>
        <w:spacing w:line="240" w:lineRule="auto"/>
        <w:jc w:val="both"/>
        <w:textAlignment w:val="top"/>
        <w:rPr>
          <w:rStyle w:val="longtext"/>
          <w:color w:val="000000"/>
          <w:lang w:val="en-GB"/>
        </w:rPr>
      </w:pPr>
      <w:r>
        <w:rPr>
          <w:rStyle w:val="longtext"/>
          <w:color w:val="000000"/>
          <w:shd w:val="clear" w:color="auto" w:fill="FFFFFF"/>
          <w:lang w:val="en-GB"/>
        </w:rPr>
        <w:t xml:space="preserve">Indicators should also allow for critical analysis, transparent and open processes and decision-making practices. </w:t>
      </w:r>
      <w:r>
        <w:rPr>
          <w:rStyle w:val="longtext"/>
          <w:color w:val="000000"/>
          <w:lang w:val="en-GB"/>
        </w:rPr>
        <w:t>Within a sustainable development policy is necessary to configure a useful system of indicators of sustainability.</w:t>
      </w:r>
    </w:p>
    <w:p w:rsidR="00A76399" w:rsidRDefault="00A76399" w:rsidP="00A76399">
      <w:pPr>
        <w:spacing w:line="240" w:lineRule="auto"/>
        <w:jc w:val="both"/>
        <w:textAlignment w:val="top"/>
        <w:rPr>
          <w:rStyle w:val="longtext"/>
          <w:color w:val="000000"/>
          <w:shd w:val="clear" w:color="auto" w:fill="FFFFFF"/>
          <w:lang w:val="en-GB"/>
        </w:rPr>
      </w:pPr>
      <w:r w:rsidRPr="003E64B8">
        <w:rPr>
          <w:rStyle w:val="longtext"/>
          <w:color w:val="000000"/>
          <w:shd w:val="clear" w:color="auto" w:fill="FFFFFF"/>
          <w:lang w:val="en-GB"/>
        </w:rPr>
        <w:t xml:space="preserve">That is why this paper has developed a sustainability indicator or </w:t>
      </w:r>
      <w:proofErr w:type="spellStart"/>
      <w:r w:rsidRPr="003E64B8">
        <w:rPr>
          <w:rStyle w:val="longtext"/>
          <w:color w:val="000000"/>
          <w:shd w:val="clear" w:color="auto" w:fill="FFFFFF"/>
          <w:lang w:val="en-GB"/>
        </w:rPr>
        <w:t>Ecopy</w:t>
      </w:r>
      <w:proofErr w:type="spellEnd"/>
      <w:r w:rsidRPr="003E64B8">
        <w:rPr>
          <w:rStyle w:val="longtext"/>
          <w:color w:val="000000"/>
          <w:shd w:val="clear" w:color="auto" w:fill="FFFFFF"/>
          <w:lang w:val="en-GB"/>
        </w:rPr>
        <w:t xml:space="preserve"> (</w:t>
      </w:r>
      <w:proofErr w:type="spellStart"/>
      <w:r w:rsidRPr="003E64B8">
        <w:rPr>
          <w:rStyle w:val="longtext"/>
          <w:color w:val="000000"/>
          <w:shd w:val="clear" w:color="auto" w:fill="FFFFFF"/>
          <w:lang w:val="en-GB"/>
        </w:rPr>
        <w:t>Єco</w:t>
      </w:r>
      <w:proofErr w:type="spellEnd"/>
      <w:r w:rsidRPr="003E64B8">
        <w:rPr>
          <w:rStyle w:val="longtext"/>
          <w:color w:val="000000"/>
          <w:shd w:val="clear" w:color="auto" w:fill="FFFFFF"/>
          <w:lang w:val="en-GB"/>
        </w:rPr>
        <w:t>), which allows us to determine numerically, what efficiency have a certain process. In particular, this paper, we will use for the purification treatment of wastewater, knowing that oxidation of nutrients often produces a high energy use.</w:t>
      </w:r>
    </w:p>
    <w:p w:rsidR="00A76399" w:rsidRDefault="00A76399" w:rsidP="00A76399">
      <w:pPr>
        <w:spacing w:line="240" w:lineRule="auto"/>
        <w:jc w:val="both"/>
        <w:textAlignment w:val="top"/>
        <w:rPr>
          <w:rStyle w:val="longtext"/>
          <w:color w:val="000000"/>
          <w:shd w:val="clear" w:color="auto" w:fill="FFFFFF"/>
          <w:lang w:val="en-GB"/>
        </w:rPr>
      </w:pPr>
      <w:r>
        <w:rPr>
          <w:rStyle w:val="longtext"/>
          <w:color w:val="000000"/>
          <w:shd w:val="clear" w:color="auto" w:fill="FFFFFF"/>
          <w:lang w:val="en-GB"/>
        </w:rPr>
        <w:t xml:space="preserve">We have developed an equation called </w:t>
      </w:r>
      <w:proofErr w:type="spellStart"/>
      <w:r>
        <w:rPr>
          <w:rStyle w:val="longtext"/>
          <w:color w:val="000000"/>
          <w:shd w:val="clear" w:color="auto" w:fill="FFFFFF"/>
          <w:lang w:val="en-GB"/>
        </w:rPr>
        <w:t>Ecopy</w:t>
      </w:r>
      <w:proofErr w:type="spellEnd"/>
      <w:r>
        <w:rPr>
          <w:rStyle w:val="longtext"/>
          <w:color w:val="000000"/>
          <w:shd w:val="clear" w:color="auto" w:fill="FFFFFF"/>
          <w:lang w:val="en-GB"/>
        </w:rPr>
        <w:t xml:space="preserve"> (</w:t>
      </w:r>
      <w:r>
        <w:rPr>
          <w:rStyle w:val="longtext"/>
          <w:color w:val="000000"/>
          <w:shd w:val="clear" w:color="auto" w:fill="FFFFFF"/>
        </w:rPr>
        <w:t>Є</w:t>
      </w:r>
      <w:r>
        <w:rPr>
          <w:rStyle w:val="longtext"/>
          <w:color w:val="000000"/>
          <w:shd w:val="clear" w:color="auto" w:fill="FFFFFF"/>
          <w:lang w:val="en-GB"/>
        </w:rPr>
        <w:t xml:space="preserve">co) whose expression can determine the sustainability and environmental efficiency of wastewater treatment processes. His calculation allows obtain values ​​(indicator) that provide environmental information on the contribution and magnitude of Greenhouse Gases generated by fossil fuels consumed in the process of purification. </w:t>
      </w:r>
    </w:p>
    <w:p w:rsidR="00A76399" w:rsidRDefault="00A76399" w:rsidP="00A76399">
      <w:pPr>
        <w:spacing w:line="240" w:lineRule="auto"/>
        <w:jc w:val="both"/>
        <w:textAlignment w:val="top"/>
        <w:rPr>
          <w:rStyle w:val="longtext"/>
          <w:color w:val="000000"/>
          <w:shd w:val="clear" w:color="auto" w:fill="FFFFFF"/>
          <w:lang w:val="en-GB"/>
        </w:rPr>
      </w:pPr>
      <w:r>
        <w:rPr>
          <w:rStyle w:val="longtext"/>
          <w:color w:val="000000"/>
          <w:shd w:val="clear" w:color="auto" w:fill="FFFFFF"/>
          <w:lang w:val="en-GB"/>
        </w:rPr>
        <w:t>The parameters evaluated are: potential energy of the effluent to be treated, energy consumption in the process and energy by taking advantage of the process (reused).</w:t>
      </w:r>
    </w:p>
    <w:p w:rsidR="002350BC" w:rsidRDefault="002350BC" w:rsidP="00DF04E3">
      <w:pPr>
        <w:pStyle w:val="HTMLconformatoprevio"/>
        <w:jc w:val="both"/>
        <w:rPr>
          <w:rFonts w:ascii="Times New Roman" w:hAnsi="Times New Roman" w:cs="Times New Roman"/>
          <w:b/>
          <w:sz w:val="24"/>
        </w:rPr>
      </w:pPr>
    </w:p>
    <w:p w:rsidR="00A76399" w:rsidRDefault="00A76399"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A76399">
        <w:rPr>
          <w:rFonts w:ascii="Times New Roman" w:hAnsi="Times New Roman" w:cs="Times New Roman"/>
          <w:i/>
          <w:sz w:val="24"/>
        </w:rPr>
        <w:t>Environmental, sustainability,</w:t>
      </w:r>
      <w:r w:rsidR="004F372A">
        <w:rPr>
          <w:rFonts w:ascii="Times New Roman" w:hAnsi="Times New Roman" w:cs="Times New Roman"/>
          <w:i/>
          <w:sz w:val="24"/>
        </w:rPr>
        <w:t xml:space="preserve"> treatment, wastewater</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24743A" w:rsidRDefault="0024743A" w:rsidP="00DF04E3">
      <w:pPr>
        <w:pStyle w:val="HTMLconformatoprevio"/>
        <w:jc w:val="both"/>
        <w:rPr>
          <w:rFonts w:ascii="Times New Roman" w:hAnsi="Times New Roman" w:cs="Times New Roman"/>
          <w:i/>
          <w:iCs/>
          <w:sz w:val="24"/>
        </w:rPr>
      </w:pPr>
    </w:p>
    <w:p w:rsidR="0024743A" w:rsidRDefault="0024743A" w:rsidP="00DF04E3">
      <w:pPr>
        <w:pStyle w:val="HTMLconformatoprevio"/>
        <w:jc w:val="both"/>
        <w:rPr>
          <w:rFonts w:ascii="Times New Roman" w:hAnsi="Times New Roman" w:cs="Times New Roman"/>
          <w:i/>
          <w:iCs/>
          <w:sz w:val="24"/>
        </w:rPr>
      </w:pPr>
    </w:p>
    <w:p w:rsidR="0024743A" w:rsidRDefault="0024743A" w:rsidP="00DF04E3">
      <w:pPr>
        <w:pStyle w:val="HTMLconformatoprevio"/>
        <w:jc w:val="both"/>
        <w:rPr>
          <w:rFonts w:ascii="Times New Roman" w:hAnsi="Times New Roman" w:cs="Times New Roman"/>
          <w:i/>
          <w:iCs/>
          <w:sz w:val="24"/>
        </w:rPr>
      </w:pPr>
    </w:p>
    <w:p w:rsidR="0024743A" w:rsidRDefault="0024743A" w:rsidP="00DF04E3">
      <w:pPr>
        <w:pStyle w:val="HTMLconformatoprevio"/>
        <w:jc w:val="both"/>
        <w:rPr>
          <w:rFonts w:ascii="Times New Roman" w:hAnsi="Times New Roman" w:cs="Times New Roman"/>
          <w:i/>
          <w:iCs/>
          <w:sz w:val="24"/>
        </w:rPr>
      </w:pPr>
    </w:p>
    <w:p w:rsidR="0024743A" w:rsidRDefault="0024743A" w:rsidP="00DF04E3">
      <w:pPr>
        <w:pStyle w:val="HTMLconformatoprevio"/>
        <w:jc w:val="both"/>
        <w:rPr>
          <w:rFonts w:ascii="Times New Roman" w:hAnsi="Times New Roman" w:cs="Times New Roman"/>
          <w:i/>
          <w:iCs/>
          <w:sz w:val="24"/>
        </w:rPr>
      </w:pPr>
    </w:p>
    <w:p w:rsidR="004F372A" w:rsidRDefault="0028059F" w:rsidP="0024743A">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4F372A">
        <w:rPr>
          <w:rFonts w:ascii="Times New Roman" w:hAnsi="Times New Roman" w:cs="Times New Roman"/>
          <w:b/>
          <w:iCs/>
          <w:sz w:val="24"/>
        </w:rPr>
        <w:t xml:space="preserve">Biography </w:t>
      </w:r>
    </w:p>
    <w:p w:rsidR="0024743A" w:rsidRPr="0024743A" w:rsidRDefault="0024743A" w:rsidP="0024743A">
      <w:pPr>
        <w:pStyle w:val="HTMLconformatoprevio"/>
        <w:jc w:val="both"/>
        <w:rPr>
          <w:rFonts w:ascii="Times New Roman" w:hAnsi="Times New Roman" w:cs="Times New Roman"/>
          <w:b/>
          <w:iCs/>
          <w:sz w:val="24"/>
        </w:rPr>
      </w:pPr>
    </w:p>
    <w:p w:rsidR="004F372A" w:rsidRPr="00491E77" w:rsidRDefault="004F372A" w:rsidP="004F372A">
      <w:pPr>
        <w:pStyle w:val="HTMLconformatoprevio"/>
        <w:shd w:val="clear" w:color="auto" w:fill="FFFFFF"/>
        <w:jc w:val="both"/>
        <w:rPr>
          <w:rFonts w:ascii="Times New Roman" w:hAnsi="Times New Roman" w:cs="Times New Roman"/>
          <w:color w:val="212121"/>
          <w:sz w:val="24"/>
          <w:szCs w:val="24"/>
          <w:lang w:val="en-US"/>
        </w:rPr>
      </w:pPr>
      <w:r w:rsidRPr="00491E77">
        <w:rPr>
          <w:rFonts w:ascii="Times New Roman" w:hAnsi="Times New Roman" w:cs="Times New Roman"/>
          <w:sz w:val="24"/>
          <w:szCs w:val="24"/>
        </w:rPr>
        <w:t>Ulises Damian Pepe has completed his Magister in Sanitary and Environmental Eng</w:t>
      </w:r>
      <w:r>
        <w:rPr>
          <w:rFonts w:ascii="Times New Roman" w:hAnsi="Times New Roman" w:cs="Times New Roman"/>
          <w:sz w:val="24"/>
          <w:szCs w:val="24"/>
        </w:rPr>
        <w:t>ine</w:t>
      </w:r>
      <w:r w:rsidRPr="00491E77">
        <w:rPr>
          <w:rFonts w:ascii="Times New Roman" w:hAnsi="Times New Roman" w:cs="Times New Roman"/>
          <w:sz w:val="24"/>
          <w:szCs w:val="24"/>
        </w:rPr>
        <w:t xml:space="preserve">ering at the Institute of Sanitary and Environmental Engineering of </w:t>
      </w:r>
      <w:r w:rsidR="0024743A">
        <w:rPr>
          <w:rFonts w:ascii="Times New Roman" w:hAnsi="Times New Roman" w:cs="Times New Roman"/>
          <w:sz w:val="24"/>
          <w:szCs w:val="24"/>
        </w:rPr>
        <w:t>FI</w:t>
      </w:r>
      <w:r w:rsidRPr="00491E77">
        <w:rPr>
          <w:rFonts w:ascii="Times New Roman" w:hAnsi="Times New Roman" w:cs="Times New Roman"/>
          <w:sz w:val="24"/>
          <w:szCs w:val="24"/>
        </w:rPr>
        <w:t xml:space="preserve">UBA, </w:t>
      </w:r>
      <w:r w:rsidR="0024743A">
        <w:rPr>
          <w:rFonts w:ascii="Times New Roman" w:hAnsi="Times New Roman" w:cs="Times New Roman"/>
          <w:sz w:val="24"/>
          <w:szCs w:val="24"/>
        </w:rPr>
        <w:t>(</w:t>
      </w:r>
      <w:proofErr w:type="spellStart"/>
      <w:r w:rsidR="0024743A">
        <w:rPr>
          <w:rFonts w:ascii="Times New Roman" w:hAnsi="Times New Roman" w:cs="Times New Roman"/>
          <w:sz w:val="24"/>
          <w:szCs w:val="24"/>
        </w:rPr>
        <w:t>Facultad</w:t>
      </w:r>
      <w:proofErr w:type="spellEnd"/>
      <w:r w:rsidR="0024743A">
        <w:rPr>
          <w:rFonts w:ascii="Times New Roman" w:hAnsi="Times New Roman" w:cs="Times New Roman"/>
          <w:sz w:val="24"/>
          <w:szCs w:val="24"/>
        </w:rPr>
        <w:t xml:space="preserve"> de </w:t>
      </w:r>
      <w:proofErr w:type="spellStart"/>
      <w:r w:rsidR="0024743A">
        <w:rPr>
          <w:rFonts w:ascii="Times New Roman" w:hAnsi="Times New Roman" w:cs="Times New Roman"/>
          <w:sz w:val="24"/>
          <w:szCs w:val="24"/>
        </w:rPr>
        <w:t>ingeniería</w:t>
      </w:r>
      <w:proofErr w:type="spellEnd"/>
      <w:r w:rsidR="0024743A">
        <w:rPr>
          <w:rFonts w:ascii="Times New Roman" w:hAnsi="Times New Roman" w:cs="Times New Roman"/>
          <w:sz w:val="24"/>
          <w:szCs w:val="24"/>
        </w:rPr>
        <w:t xml:space="preserve"> de la Universidad de </w:t>
      </w:r>
      <w:proofErr w:type="spellStart"/>
      <w:r w:rsidR="0024743A">
        <w:rPr>
          <w:rFonts w:ascii="Times New Roman" w:hAnsi="Times New Roman" w:cs="Times New Roman"/>
          <w:sz w:val="24"/>
          <w:szCs w:val="24"/>
        </w:rPr>
        <w:t>Bs.As</w:t>
      </w:r>
      <w:proofErr w:type="spellEnd"/>
      <w:r w:rsidR="0024743A">
        <w:rPr>
          <w:rFonts w:ascii="Times New Roman" w:hAnsi="Times New Roman" w:cs="Times New Roman"/>
          <w:sz w:val="24"/>
          <w:szCs w:val="24"/>
        </w:rPr>
        <w:t>.</w:t>
      </w:r>
      <w:proofErr w:type="gramStart"/>
      <w:r w:rsidR="0024743A">
        <w:rPr>
          <w:rFonts w:ascii="Times New Roman" w:hAnsi="Times New Roman" w:cs="Times New Roman"/>
          <w:sz w:val="24"/>
          <w:szCs w:val="24"/>
        </w:rPr>
        <w:t>),</w:t>
      </w:r>
      <w:r w:rsidRPr="00491E77">
        <w:rPr>
          <w:rFonts w:ascii="Times New Roman" w:hAnsi="Times New Roman" w:cs="Times New Roman"/>
          <w:sz w:val="24"/>
          <w:szCs w:val="24"/>
        </w:rPr>
        <w:t>Buenos</w:t>
      </w:r>
      <w:proofErr w:type="gramEnd"/>
      <w:r w:rsidRPr="00491E77">
        <w:rPr>
          <w:rFonts w:ascii="Times New Roman" w:hAnsi="Times New Roman" w:cs="Times New Roman"/>
          <w:sz w:val="24"/>
          <w:szCs w:val="24"/>
        </w:rPr>
        <w:t xml:space="preserve"> Aires. </w:t>
      </w:r>
      <w:r>
        <w:rPr>
          <w:rFonts w:ascii="Times New Roman" w:hAnsi="Times New Roman" w:cs="Times New Roman"/>
          <w:sz w:val="24"/>
          <w:szCs w:val="24"/>
          <w:lang w:val="en-US"/>
        </w:rPr>
        <w:t>P</w:t>
      </w:r>
      <w:proofErr w:type="spellStart"/>
      <w:r w:rsidRPr="00491E77">
        <w:rPr>
          <w:rFonts w:ascii="Times New Roman" w:hAnsi="Times New Roman" w:cs="Times New Roman"/>
          <w:color w:val="212121"/>
          <w:sz w:val="24"/>
          <w:szCs w:val="24"/>
          <w:lang w:val="en"/>
        </w:rPr>
        <w:t>reviously</w:t>
      </w:r>
      <w:proofErr w:type="spellEnd"/>
      <w:r w:rsidRPr="00491E77">
        <w:rPr>
          <w:rFonts w:ascii="Times New Roman" w:hAnsi="Times New Roman" w:cs="Times New Roman"/>
          <w:color w:val="212121"/>
          <w:sz w:val="24"/>
          <w:szCs w:val="24"/>
          <w:lang w:val="en"/>
        </w:rPr>
        <w:t xml:space="preserve"> he is chemical eng</w:t>
      </w:r>
      <w:r>
        <w:rPr>
          <w:rFonts w:ascii="Times New Roman" w:hAnsi="Times New Roman" w:cs="Times New Roman"/>
          <w:color w:val="212121"/>
          <w:sz w:val="24"/>
          <w:szCs w:val="24"/>
          <w:lang w:val="en"/>
        </w:rPr>
        <w:t xml:space="preserve">ineer of the UTN, regional </w:t>
      </w:r>
      <w:proofErr w:type="spellStart"/>
      <w:r>
        <w:rPr>
          <w:rFonts w:ascii="Times New Roman" w:hAnsi="Times New Roman" w:cs="Times New Roman"/>
          <w:color w:val="212121"/>
          <w:sz w:val="24"/>
          <w:szCs w:val="24"/>
          <w:lang w:val="en"/>
        </w:rPr>
        <w:t>Bs.As</w:t>
      </w:r>
      <w:proofErr w:type="spellEnd"/>
      <w:r w:rsidRPr="00491E77">
        <w:rPr>
          <w:rFonts w:ascii="Times New Roman" w:hAnsi="Times New Roman" w:cs="Times New Roman"/>
          <w:color w:val="212121"/>
          <w:sz w:val="24"/>
          <w:szCs w:val="24"/>
          <w:lang w:val="en"/>
        </w:rPr>
        <w:t xml:space="preserve">. Later he was a </w:t>
      </w:r>
      <w:r>
        <w:rPr>
          <w:rFonts w:ascii="Times New Roman" w:hAnsi="Times New Roman" w:cs="Times New Roman"/>
          <w:color w:val="212121"/>
          <w:sz w:val="24"/>
          <w:szCs w:val="24"/>
          <w:lang w:val="en"/>
        </w:rPr>
        <w:t>S</w:t>
      </w:r>
      <w:r w:rsidRPr="00491E77">
        <w:rPr>
          <w:rFonts w:ascii="Times New Roman" w:hAnsi="Times New Roman" w:cs="Times New Roman"/>
          <w:color w:val="212121"/>
          <w:sz w:val="24"/>
          <w:szCs w:val="24"/>
          <w:lang w:val="en"/>
        </w:rPr>
        <w:t xml:space="preserve">pecialist in Sanitary and Environmental Engineering of the </w:t>
      </w:r>
      <w:r w:rsidRPr="00491E77">
        <w:rPr>
          <w:rFonts w:ascii="Times New Roman" w:hAnsi="Times New Roman" w:cs="Times New Roman"/>
          <w:sz w:val="24"/>
          <w:szCs w:val="24"/>
          <w:lang w:val="en-US"/>
        </w:rPr>
        <w:t>Institute of Sanitary and Environmental Enginee</w:t>
      </w:r>
      <w:r>
        <w:rPr>
          <w:rFonts w:ascii="Times New Roman" w:hAnsi="Times New Roman" w:cs="Times New Roman"/>
          <w:sz w:val="24"/>
          <w:szCs w:val="24"/>
          <w:lang w:val="en-US"/>
        </w:rPr>
        <w:t xml:space="preserve">ring of </w:t>
      </w:r>
      <w:r w:rsidR="0024743A">
        <w:rPr>
          <w:rFonts w:ascii="Times New Roman" w:hAnsi="Times New Roman" w:cs="Times New Roman"/>
          <w:sz w:val="24"/>
          <w:szCs w:val="24"/>
          <w:lang w:val="en-US"/>
        </w:rPr>
        <w:t>FI</w:t>
      </w:r>
      <w:r>
        <w:rPr>
          <w:rFonts w:ascii="Times New Roman" w:hAnsi="Times New Roman" w:cs="Times New Roman"/>
          <w:sz w:val="24"/>
          <w:szCs w:val="24"/>
          <w:lang w:val="en-US"/>
        </w:rPr>
        <w:t xml:space="preserve">UBA, </w:t>
      </w:r>
      <w:r w:rsidRPr="00491E77">
        <w:rPr>
          <w:rFonts w:ascii="Times New Roman" w:hAnsi="Times New Roman" w:cs="Times New Roman"/>
          <w:color w:val="212121"/>
          <w:sz w:val="24"/>
          <w:szCs w:val="24"/>
          <w:lang w:val="en"/>
        </w:rPr>
        <w:t>B</w:t>
      </w:r>
      <w:r>
        <w:rPr>
          <w:rFonts w:ascii="Times New Roman" w:hAnsi="Times New Roman" w:cs="Times New Roman"/>
          <w:color w:val="212121"/>
          <w:sz w:val="24"/>
          <w:szCs w:val="24"/>
          <w:lang w:val="en"/>
        </w:rPr>
        <w:t>ueno</w:t>
      </w:r>
      <w:r w:rsidRPr="00491E77">
        <w:rPr>
          <w:rFonts w:ascii="Times New Roman" w:hAnsi="Times New Roman" w:cs="Times New Roman"/>
          <w:color w:val="212121"/>
          <w:sz w:val="24"/>
          <w:szCs w:val="24"/>
          <w:lang w:val="en"/>
        </w:rPr>
        <w:t>s</w:t>
      </w:r>
      <w:r>
        <w:rPr>
          <w:rFonts w:ascii="Times New Roman" w:hAnsi="Times New Roman" w:cs="Times New Roman"/>
          <w:color w:val="212121"/>
          <w:sz w:val="24"/>
          <w:szCs w:val="24"/>
          <w:lang w:val="en"/>
        </w:rPr>
        <w:t xml:space="preserve"> </w:t>
      </w:r>
      <w:r w:rsidRPr="00491E77">
        <w:rPr>
          <w:rFonts w:ascii="Times New Roman" w:hAnsi="Times New Roman" w:cs="Times New Roman"/>
          <w:color w:val="212121"/>
          <w:sz w:val="24"/>
          <w:szCs w:val="24"/>
          <w:lang w:val="en"/>
        </w:rPr>
        <w:t>A</w:t>
      </w:r>
      <w:r>
        <w:rPr>
          <w:rFonts w:ascii="Times New Roman" w:hAnsi="Times New Roman" w:cs="Times New Roman"/>
          <w:color w:val="212121"/>
          <w:sz w:val="24"/>
          <w:szCs w:val="24"/>
          <w:lang w:val="en"/>
        </w:rPr>
        <w:t>ire</w:t>
      </w:r>
      <w:r w:rsidRPr="00491E77">
        <w:rPr>
          <w:rFonts w:ascii="Times New Roman" w:hAnsi="Times New Roman" w:cs="Times New Roman"/>
          <w:color w:val="212121"/>
          <w:sz w:val="24"/>
          <w:szCs w:val="24"/>
          <w:lang w:val="en"/>
        </w:rPr>
        <w:t>s</w:t>
      </w:r>
      <w:r>
        <w:rPr>
          <w:rFonts w:ascii="Times New Roman" w:hAnsi="Times New Roman" w:cs="Times New Roman"/>
          <w:color w:val="212121"/>
          <w:sz w:val="24"/>
          <w:szCs w:val="24"/>
          <w:lang w:val="en"/>
        </w:rPr>
        <w:t>.</w:t>
      </w:r>
    </w:p>
    <w:p w:rsidR="00B3082B" w:rsidRPr="004F372A" w:rsidRDefault="00B3082B" w:rsidP="00DF04E3">
      <w:pPr>
        <w:pStyle w:val="HTMLconformatoprevio"/>
        <w:jc w:val="both"/>
        <w:rPr>
          <w:rFonts w:ascii="Times New Roman" w:hAnsi="Times New Roman" w:cs="Times New Roman"/>
          <w:iCs/>
          <w:sz w:val="24"/>
          <w:lang w:val="en-US"/>
        </w:rPr>
      </w:pPr>
    </w:p>
    <w:p w:rsidR="00B3082B" w:rsidRDefault="00B3082B" w:rsidP="00DF04E3">
      <w:pPr>
        <w:pStyle w:val="HTMLconformatoprevio"/>
        <w:jc w:val="both"/>
        <w:rPr>
          <w:rFonts w:ascii="Times New Roman" w:hAnsi="Times New Roman" w:cs="Times New Roman"/>
          <w:iCs/>
          <w:sz w:val="24"/>
        </w:rPr>
      </w:pPr>
    </w:p>
    <w:p w:rsidR="003803D1" w:rsidRDefault="00691951"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3803D1" w:rsidRPr="003803D1" w:rsidRDefault="003803D1" w:rsidP="00DF04E3">
      <w:pPr>
        <w:pStyle w:val="HTMLconformatoprevio"/>
        <w:jc w:val="both"/>
        <w:rPr>
          <w:rFonts w:ascii="Times New Roman" w:hAnsi="Times New Roman" w:cs="Times New Roman"/>
          <w:iCs/>
          <w:sz w:val="24"/>
        </w:rPr>
      </w:pPr>
    </w:p>
    <w:p w:rsidR="00360007" w:rsidRPr="00360007" w:rsidRDefault="00360007" w:rsidP="00691951">
      <w:pPr>
        <w:pStyle w:val="Prrafodelista"/>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sz w:val="20"/>
          <w:szCs w:val="20"/>
          <w:lang w:val="en" w:eastAsia="es-AR"/>
        </w:rPr>
      </w:pPr>
      <w:r w:rsidRPr="00360007">
        <w:rPr>
          <w:rFonts w:ascii="inherit" w:eastAsia="Times New Roman" w:hAnsi="inherit" w:cs="Courier New"/>
          <w:color w:val="212121"/>
          <w:sz w:val="20"/>
          <w:szCs w:val="20"/>
          <w:lang w:val="en" w:eastAsia="es-AR"/>
        </w:rPr>
        <w:t>AIDIS Sanitary and Environmental Engineering Magazine, number 77 Nov-Dec / 04 and 78 Jan-Feb / 05, 79 March-April / 05. Publication of the technical presentation of the work "Alternative treatment of individual sewage effluents", of the 13th Argentine Congress of Sanitation and Environment.</w:t>
      </w:r>
    </w:p>
    <w:p w:rsidR="00360007" w:rsidRPr="00360007" w:rsidRDefault="00360007" w:rsidP="00360007">
      <w:pPr>
        <w:pStyle w:val="Prrafode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n" w:eastAsia="es-AR"/>
        </w:rPr>
      </w:pPr>
    </w:p>
    <w:p w:rsidR="00360007" w:rsidRPr="00691951" w:rsidRDefault="00360007" w:rsidP="00691951">
      <w:pPr>
        <w:pStyle w:val="Prrafodelista"/>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sz w:val="20"/>
          <w:szCs w:val="20"/>
          <w:lang w:val="en" w:eastAsia="es-AR"/>
        </w:rPr>
      </w:pPr>
      <w:r w:rsidRPr="00360007">
        <w:rPr>
          <w:rFonts w:ascii="inherit" w:eastAsia="Times New Roman" w:hAnsi="inherit" w:cs="Courier New"/>
          <w:color w:val="212121"/>
          <w:sz w:val="20"/>
          <w:szCs w:val="20"/>
          <w:lang w:val="en" w:eastAsia="es-AR"/>
        </w:rPr>
        <w:t>Publication in the magazine ISA May-June 08, of AIDIS: Recommendation on the updating of the Argentine Food Code and the need for inclusion in it, of the maximum allowed limit of the contaminant glyphosate present in drinking water of public supply and for home use.</w:t>
      </w:r>
    </w:p>
    <w:p w:rsidR="00360007" w:rsidRPr="00360007" w:rsidRDefault="00360007" w:rsidP="00360007">
      <w:pPr>
        <w:pStyle w:val="Prrafodelista"/>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n" w:eastAsia="es-AR"/>
        </w:rPr>
      </w:pPr>
    </w:p>
    <w:p w:rsidR="00360007" w:rsidRPr="00360007" w:rsidRDefault="00360007" w:rsidP="00360007">
      <w:pPr>
        <w:pStyle w:val="Prrafodelista"/>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n-US" w:eastAsia="es-AR"/>
        </w:rPr>
      </w:pPr>
      <w:r w:rsidRPr="00360007">
        <w:rPr>
          <w:rFonts w:ascii="inherit" w:eastAsia="Times New Roman" w:hAnsi="inherit" w:cs="Courier New"/>
          <w:color w:val="212121"/>
          <w:sz w:val="20"/>
          <w:szCs w:val="20"/>
          <w:lang w:val="en" w:eastAsia="es-AR"/>
        </w:rPr>
        <w:t>Hydria Magazine No. 45, Feb.2013, note o</w:t>
      </w:r>
      <w:r w:rsidR="00691951">
        <w:rPr>
          <w:rFonts w:ascii="inherit" w:eastAsia="Times New Roman" w:hAnsi="inherit" w:cs="Courier New"/>
          <w:color w:val="212121"/>
          <w:sz w:val="20"/>
          <w:szCs w:val="20"/>
          <w:lang w:val="en" w:eastAsia="es-AR"/>
        </w:rPr>
        <w:t>f</w:t>
      </w:r>
      <w:r w:rsidRPr="00360007">
        <w:rPr>
          <w:rFonts w:ascii="inherit" w:eastAsia="Times New Roman" w:hAnsi="inherit" w:cs="Courier New"/>
          <w:color w:val="212121"/>
          <w:sz w:val="20"/>
          <w:szCs w:val="20"/>
          <w:lang w:val="en" w:eastAsia="es-AR"/>
        </w:rPr>
        <w:t xml:space="preserve"> "Alternative Sanitation Systems".</w:t>
      </w:r>
    </w:p>
    <w:p w:rsidR="00B3082B" w:rsidRDefault="00B3082B" w:rsidP="00B3082B">
      <w:pPr>
        <w:pStyle w:val="HTMLconformatoprevio"/>
        <w:jc w:val="both"/>
        <w:rPr>
          <w:rFonts w:ascii="Times New Roman" w:hAnsi="Times New Roman" w:cs="Times New Roman"/>
          <w:b/>
          <w:iCs/>
          <w:sz w:val="24"/>
        </w:rPr>
      </w:pPr>
      <w:r>
        <w:rPr>
          <w:rFonts w:ascii="Times New Roman" w:hAnsi="Times New Roman" w:cs="Times New Roman"/>
          <w:b/>
          <w:iCs/>
          <w:sz w:val="24"/>
        </w:rPr>
        <w:br/>
      </w:r>
    </w:p>
    <w:p w:rsidR="00B3082B" w:rsidRPr="00DF04E3" w:rsidRDefault="00B3082B" w:rsidP="0024743A">
      <w:pPr>
        <w:pStyle w:val="HTMLconformatoprevi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91951">
        <w:rPr>
          <w:rFonts w:ascii="Times New Roman" w:hAnsi="Times New Roman" w:cs="Times New Roman"/>
          <w:iCs/>
          <w:sz w:val="24"/>
        </w:rPr>
        <w:t>ulidam@yahoo.com.ar</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EF8" w:rsidRDefault="004F0EF8" w:rsidP="00495C76">
      <w:pPr>
        <w:spacing w:after="0" w:line="240" w:lineRule="auto"/>
      </w:pPr>
      <w:r>
        <w:separator/>
      </w:r>
    </w:p>
  </w:endnote>
  <w:endnote w:type="continuationSeparator" w:id="0">
    <w:p w:rsidR="004F0EF8" w:rsidRDefault="004F0EF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EF8" w:rsidRDefault="004F0EF8" w:rsidP="00495C76">
      <w:pPr>
        <w:spacing w:after="0" w:line="240" w:lineRule="auto"/>
      </w:pPr>
      <w:r>
        <w:separator/>
      </w:r>
    </w:p>
  </w:footnote>
  <w:footnote w:type="continuationSeparator" w:id="0">
    <w:p w:rsidR="004F0EF8" w:rsidRDefault="004F0EF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AR" w:eastAsia="es-A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4743A"/>
    <w:rsid w:val="0028059F"/>
    <w:rsid w:val="002F4DF0"/>
    <w:rsid w:val="00333E31"/>
    <w:rsid w:val="00360007"/>
    <w:rsid w:val="003803D1"/>
    <w:rsid w:val="0038483D"/>
    <w:rsid w:val="00435234"/>
    <w:rsid w:val="00495C76"/>
    <w:rsid w:val="004F0EF8"/>
    <w:rsid w:val="004F372A"/>
    <w:rsid w:val="00627419"/>
    <w:rsid w:val="00691951"/>
    <w:rsid w:val="006C057D"/>
    <w:rsid w:val="00A76399"/>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D51B93"/>
  <w15:docId w15:val="{77F3876A-1E31-4AF5-8852-C69E59BF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character" w:customStyle="1" w:styleId="longtext">
    <w:name w:val="long_text"/>
    <w:basedOn w:val="Fuentedeprrafopredeter"/>
    <w:rsid w:val="00A76399"/>
  </w:style>
  <w:style w:type="paragraph" w:styleId="Prrafodelista">
    <w:name w:val="List Paragraph"/>
    <w:basedOn w:val="Normal"/>
    <w:uiPriority w:val="34"/>
    <w:qFormat/>
    <w:rsid w:val="003600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71716385">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2995</Characters>
  <Application>Microsoft Office Word</Application>
  <DocSecurity>0</DocSecurity>
  <Lines>44</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Ulises UP. Pepe</cp:lastModifiedBy>
  <cp:revision>2</cp:revision>
  <dcterms:created xsi:type="dcterms:W3CDTF">2017-11-30T22:08:00Z</dcterms:created>
  <dcterms:modified xsi:type="dcterms:W3CDTF">2017-11-30T22:08:00Z</dcterms:modified>
</cp:coreProperties>
</file>