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C319C" w:rsidRDefault="006C319C" w:rsidP="006C319C">
      <w:pPr>
        <w:jc w:val="center"/>
        <w:rPr>
          <w:rFonts w:ascii="Times New Roman" w:hAnsi="Times New Roman" w:cs="Times New Roman"/>
          <w:sz w:val="24"/>
          <w:szCs w:val="24"/>
          <w:lang w:val="en-US"/>
        </w:rPr>
      </w:pPr>
      <w:r>
        <w:rPr>
          <w:rFonts w:ascii="Times New Roman" w:hAnsi="Times New Roman" w:cs="Times New Roman"/>
          <w:sz w:val="24"/>
          <w:szCs w:val="24"/>
          <w:lang w:val="en-US"/>
        </w:rPr>
        <w:t>DRIVERS OF CHANGE ON POPULATIONS OF COMMERCIAL FISH CAUGHT IN THE AMAZON RIVER</w:t>
      </w:r>
    </w:p>
    <w:p w:rsidR="00DF04E3" w:rsidRPr="006C319C" w:rsidRDefault="006C319C" w:rsidP="006C319C">
      <w:pPr>
        <w:jc w:val="center"/>
        <w:rPr>
          <w:rFonts w:ascii="Times New Roman" w:hAnsi="Times New Roman" w:cs="Times New Roman"/>
          <w:sz w:val="24"/>
          <w:u w:val="single"/>
          <w:lang w:val="pt-PT"/>
        </w:rPr>
      </w:pPr>
      <w:r>
        <w:rPr>
          <w:rFonts w:ascii="Times New Roman" w:hAnsi="Times New Roman" w:cs="Times New Roman"/>
          <w:sz w:val="24"/>
          <w:u w:val="single"/>
          <w:lang w:val="pt-PT"/>
        </w:rPr>
        <w:t>Ana I.</w:t>
      </w:r>
      <w:r w:rsidRPr="006C319C">
        <w:rPr>
          <w:rFonts w:ascii="Times New Roman" w:hAnsi="Times New Roman" w:cs="Times New Roman"/>
          <w:sz w:val="24"/>
          <w:u w:val="single"/>
          <w:lang w:val="pt-PT"/>
        </w:rPr>
        <w:t xml:space="preserve"> C. Guerreiro</w:t>
      </w:r>
      <w:r w:rsidRPr="006C319C">
        <w:rPr>
          <w:rFonts w:ascii="Times New Roman" w:hAnsi="Times New Roman" w:cs="Times New Roman"/>
          <w:sz w:val="24"/>
          <w:u w:val="single"/>
          <w:vertAlign w:val="superscript"/>
          <w:lang w:val="pt-PT"/>
        </w:rPr>
        <w:t>1</w:t>
      </w:r>
      <w:r w:rsidR="0028059F" w:rsidRPr="006C319C">
        <w:rPr>
          <w:rFonts w:ascii="Times New Roman" w:hAnsi="Times New Roman" w:cs="Times New Roman"/>
          <w:sz w:val="24"/>
          <w:u w:val="single"/>
          <w:lang w:val="pt-PT"/>
        </w:rPr>
        <w:t xml:space="preserve">, </w:t>
      </w:r>
      <w:proofErr w:type="spellStart"/>
      <w:r w:rsidR="0028059F" w:rsidRPr="006C319C">
        <w:rPr>
          <w:rFonts w:ascii="Times New Roman" w:hAnsi="Times New Roman" w:cs="Times New Roman"/>
          <w:sz w:val="24"/>
          <w:u w:val="single"/>
          <w:lang w:val="pt-PT"/>
        </w:rPr>
        <w:t>S</w:t>
      </w:r>
      <w:r>
        <w:rPr>
          <w:rFonts w:ascii="Times New Roman" w:hAnsi="Times New Roman" w:cs="Times New Roman"/>
          <w:sz w:val="24"/>
          <w:u w:val="single"/>
          <w:lang w:val="pt-PT"/>
        </w:rPr>
        <w:t>idineia</w:t>
      </w:r>
      <w:proofErr w:type="spellEnd"/>
      <w:r>
        <w:rPr>
          <w:rFonts w:ascii="Times New Roman" w:hAnsi="Times New Roman" w:cs="Times New Roman"/>
          <w:sz w:val="24"/>
          <w:u w:val="single"/>
          <w:lang w:val="pt-PT"/>
        </w:rPr>
        <w:t xml:space="preserve"> A.</w:t>
      </w:r>
      <w:r w:rsidRPr="006C319C">
        <w:rPr>
          <w:rFonts w:ascii="Times New Roman" w:hAnsi="Times New Roman" w:cs="Times New Roman"/>
          <w:sz w:val="24"/>
          <w:u w:val="single"/>
          <w:lang w:val="pt-PT"/>
        </w:rPr>
        <w:t xml:space="preserve"> Amadio</w:t>
      </w:r>
      <w:r w:rsidRPr="006C319C">
        <w:rPr>
          <w:rFonts w:ascii="Times New Roman" w:hAnsi="Times New Roman" w:cs="Times New Roman"/>
          <w:sz w:val="24"/>
          <w:u w:val="single"/>
          <w:vertAlign w:val="superscript"/>
          <w:lang w:val="pt-PT"/>
        </w:rPr>
        <w:t>2</w:t>
      </w:r>
      <w:r w:rsidRPr="006C319C">
        <w:rPr>
          <w:rFonts w:ascii="Times New Roman" w:hAnsi="Times New Roman" w:cs="Times New Roman"/>
          <w:sz w:val="24"/>
          <w:u w:val="single"/>
          <w:lang w:val="pt-PT"/>
        </w:rPr>
        <w:t xml:space="preserve">, Nídia N. </w:t>
      </w:r>
      <w:r>
        <w:rPr>
          <w:rFonts w:ascii="Times New Roman" w:hAnsi="Times New Roman" w:cs="Times New Roman"/>
          <w:sz w:val="24"/>
          <w:u w:val="single"/>
          <w:lang w:val="pt-PT"/>
        </w:rPr>
        <w:t>Fabré</w:t>
      </w:r>
      <w:r w:rsidRPr="006C319C">
        <w:rPr>
          <w:rFonts w:ascii="Times New Roman" w:hAnsi="Times New Roman" w:cs="Times New Roman"/>
          <w:sz w:val="24"/>
          <w:u w:val="single"/>
          <w:vertAlign w:val="superscript"/>
          <w:lang w:val="pt-PT"/>
        </w:rPr>
        <w:t>3</w:t>
      </w:r>
      <w:r>
        <w:rPr>
          <w:rFonts w:ascii="Times New Roman" w:hAnsi="Times New Roman" w:cs="Times New Roman"/>
          <w:sz w:val="24"/>
          <w:u w:val="single"/>
          <w:lang w:val="pt-PT"/>
        </w:rPr>
        <w:t xml:space="preserve">, </w:t>
      </w:r>
      <w:proofErr w:type="spellStart"/>
      <w:r>
        <w:rPr>
          <w:rFonts w:ascii="Times New Roman" w:hAnsi="Times New Roman" w:cs="Times New Roman"/>
          <w:sz w:val="24"/>
          <w:u w:val="single"/>
          <w:lang w:val="pt-PT"/>
        </w:rPr>
        <w:t>and</w:t>
      </w:r>
      <w:proofErr w:type="spellEnd"/>
      <w:r>
        <w:rPr>
          <w:rFonts w:ascii="Times New Roman" w:hAnsi="Times New Roman" w:cs="Times New Roman"/>
          <w:sz w:val="24"/>
          <w:u w:val="single"/>
          <w:lang w:val="pt-PT"/>
        </w:rPr>
        <w:t xml:space="preserve"> </w:t>
      </w:r>
      <w:proofErr w:type="spellStart"/>
      <w:r>
        <w:rPr>
          <w:rFonts w:ascii="Times New Roman" w:hAnsi="Times New Roman" w:cs="Times New Roman"/>
          <w:sz w:val="24"/>
          <w:u w:val="single"/>
          <w:lang w:val="pt-PT"/>
        </w:rPr>
        <w:t>Vandick</w:t>
      </w:r>
      <w:proofErr w:type="spellEnd"/>
      <w:r>
        <w:rPr>
          <w:rFonts w:ascii="Times New Roman" w:hAnsi="Times New Roman" w:cs="Times New Roman"/>
          <w:sz w:val="24"/>
          <w:u w:val="single"/>
          <w:lang w:val="pt-PT"/>
        </w:rPr>
        <w:t xml:space="preserve"> da S. Batista</w:t>
      </w:r>
      <w:r w:rsidRPr="006C319C">
        <w:rPr>
          <w:rFonts w:ascii="Times New Roman" w:hAnsi="Times New Roman" w:cs="Times New Roman"/>
          <w:sz w:val="24"/>
          <w:u w:val="single"/>
          <w:vertAlign w:val="superscript"/>
          <w:lang w:val="pt-PT"/>
        </w:rPr>
        <w:t>3</w:t>
      </w:r>
    </w:p>
    <w:p w:rsidR="0028059F" w:rsidRPr="006C319C" w:rsidRDefault="0028059F" w:rsidP="00DF04E3">
      <w:pPr>
        <w:pStyle w:val="HTMLpr-formatado"/>
        <w:rPr>
          <w:rFonts w:ascii="Times New Roman" w:hAnsi="Times New Roman" w:cs="Times New Roman"/>
          <w:i/>
          <w:iCs/>
          <w:sz w:val="24"/>
          <w:vertAlign w:val="superscript"/>
          <w:lang w:val="pt-PT"/>
        </w:rPr>
      </w:pPr>
    </w:p>
    <w:p w:rsidR="00DF04E3" w:rsidRPr="006C319C" w:rsidRDefault="00DF04E3" w:rsidP="00435234">
      <w:pPr>
        <w:pStyle w:val="HTMLpr-formatado"/>
        <w:rPr>
          <w:rFonts w:ascii="Times New Roman" w:hAnsi="Times New Roman" w:cs="Times New Roman"/>
          <w:i/>
          <w:iCs/>
          <w:sz w:val="24"/>
          <w:lang w:val="pt-PT"/>
        </w:rPr>
      </w:pPr>
      <w:r w:rsidRPr="006C319C">
        <w:rPr>
          <w:rFonts w:ascii="Times New Roman" w:hAnsi="Times New Roman" w:cs="Times New Roman"/>
          <w:i/>
          <w:iCs/>
          <w:sz w:val="24"/>
          <w:vertAlign w:val="superscript"/>
          <w:lang w:val="pt-PT"/>
        </w:rPr>
        <w:t>1</w:t>
      </w:r>
      <w:r w:rsidR="00435234" w:rsidRPr="006C319C">
        <w:rPr>
          <w:rFonts w:ascii="Times New Roman" w:hAnsi="Times New Roman" w:cs="Times New Roman"/>
          <w:i/>
          <w:iCs/>
          <w:sz w:val="24"/>
          <w:vertAlign w:val="superscript"/>
          <w:lang w:val="pt-PT"/>
        </w:rPr>
        <w:t xml:space="preserve"> </w:t>
      </w:r>
      <w:r w:rsidR="006C319C" w:rsidRPr="006C319C">
        <w:rPr>
          <w:rFonts w:ascii="Times New Roman" w:hAnsi="Times New Roman" w:cs="Times New Roman"/>
          <w:i/>
          <w:iCs/>
          <w:sz w:val="24"/>
          <w:lang w:val="pt-PT"/>
        </w:rPr>
        <w:t>Pós-Graduação em Biologia de Água Doce e Pesca Interior</w:t>
      </w:r>
      <w:r w:rsidR="00435234" w:rsidRPr="006C319C">
        <w:rPr>
          <w:rFonts w:ascii="Times New Roman" w:hAnsi="Times New Roman" w:cs="Times New Roman"/>
          <w:i/>
          <w:iCs/>
          <w:sz w:val="24"/>
          <w:lang w:val="pt-PT"/>
        </w:rPr>
        <w:t xml:space="preserve"> (</w:t>
      </w:r>
      <w:r w:rsidR="006C319C">
        <w:rPr>
          <w:rFonts w:ascii="Times New Roman" w:hAnsi="Times New Roman" w:cs="Times New Roman"/>
          <w:i/>
          <w:iCs/>
          <w:sz w:val="24"/>
          <w:lang w:val="pt-PT"/>
        </w:rPr>
        <w:t xml:space="preserve">Instituto Nacional de Pesquisas da Amazônia, </w:t>
      </w:r>
      <w:proofErr w:type="spellStart"/>
      <w:r w:rsidR="006C319C">
        <w:rPr>
          <w:rFonts w:ascii="Times New Roman" w:hAnsi="Times New Roman" w:cs="Times New Roman"/>
          <w:i/>
          <w:iCs/>
          <w:sz w:val="24"/>
          <w:lang w:val="pt-PT"/>
        </w:rPr>
        <w:t>Brazil</w:t>
      </w:r>
      <w:proofErr w:type="spellEnd"/>
      <w:r w:rsidR="00435234" w:rsidRPr="006C319C">
        <w:rPr>
          <w:rFonts w:ascii="Times New Roman" w:hAnsi="Times New Roman" w:cs="Times New Roman"/>
          <w:i/>
          <w:iCs/>
          <w:sz w:val="24"/>
          <w:lang w:val="pt-PT"/>
        </w:rPr>
        <w:t>)</w:t>
      </w:r>
    </w:p>
    <w:p w:rsidR="00DF04E3" w:rsidRPr="006C319C" w:rsidRDefault="00DF04E3" w:rsidP="00DF04E3">
      <w:pPr>
        <w:pStyle w:val="HTMLpr-formatado"/>
        <w:rPr>
          <w:rFonts w:ascii="Times New Roman" w:hAnsi="Times New Roman" w:cs="Times New Roman"/>
          <w:i/>
          <w:iCs/>
          <w:sz w:val="24"/>
          <w:lang w:val="pt-PT"/>
        </w:rPr>
      </w:pPr>
      <w:r w:rsidRPr="006C319C">
        <w:rPr>
          <w:rFonts w:ascii="Times New Roman" w:hAnsi="Times New Roman" w:cs="Times New Roman"/>
          <w:i/>
          <w:iCs/>
          <w:sz w:val="24"/>
          <w:vertAlign w:val="superscript"/>
          <w:lang w:val="pt-PT"/>
        </w:rPr>
        <w:t>2</w:t>
      </w:r>
      <w:r w:rsidR="006C319C" w:rsidRPr="006C319C">
        <w:rPr>
          <w:rFonts w:ascii="Times New Roman" w:hAnsi="Times New Roman" w:cs="Times New Roman"/>
          <w:i/>
          <w:iCs/>
          <w:sz w:val="24"/>
          <w:vertAlign w:val="superscript"/>
          <w:lang w:val="pt-PT"/>
        </w:rPr>
        <w:t xml:space="preserve"> </w:t>
      </w:r>
      <w:r w:rsidR="006C319C" w:rsidRPr="006C319C">
        <w:rPr>
          <w:rFonts w:ascii="Times New Roman" w:hAnsi="Times New Roman" w:cs="Times New Roman"/>
          <w:i/>
          <w:iCs/>
          <w:sz w:val="24"/>
          <w:lang w:val="pt-PT"/>
        </w:rPr>
        <w:t>Coordenação de Biodiversidade</w:t>
      </w:r>
      <w:r w:rsidR="00435234" w:rsidRPr="006C319C">
        <w:rPr>
          <w:rFonts w:ascii="Times New Roman" w:hAnsi="Times New Roman" w:cs="Times New Roman"/>
          <w:i/>
          <w:iCs/>
          <w:sz w:val="24"/>
          <w:lang w:val="pt-PT"/>
        </w:rPr>
        <w:t xml:space="preserve"> (</w:t>
      </w:r>
      <w:r w:rsidR="006C319C" w:rsidRPr="006C319C">
        <w:rPr>
          <w:rFonts w:ascii="Times New Roman" w:hAnsi="Times New Roman" w:cs="Times New Roman"/>
          <w:i/>
          <w:iCs/>
          <w:sz w:val="24"/>
          <w:lang w:val="pt-PT"/>
        </w:rPr>
        <w:t>Instituto Nacional de Pesquisas da Amaz</w:t>
      </w:r>
      <w:r w:rsidR="006C319C">
        <w:rPr>
          <w:rFonts w:ascii="Times New Roman" w:hAnsi="Times New Roman" w:cs="Times New Roman"/>
          <w:i/>
          <w:iCs/>
          <w:sz w:val="24"/>
          <w:lang w:val="pt-PT"/>
        </w:rPr>
        <w:t xml:space="preserve">ônia, </w:t>
      </w:r>
      <w:proofErr w:type="spellStart"/>
      <w:r w:rsidR="006C319C">
        <w:rPr>
          <w:rFonts w:ascii="Times New Roman" w:hAnsi="Times New Roman" w:cs="Times New Roman"/>
          <w:i/>
          <w:iCs/>
          <w:sz w:val="24"/>
          <w:lang w:val="pt-PT"/>
        </w:rPr>
        <w:t>Brazil</w:t>
      </w:r>
      <w:proofErr w:type="spellEnd"/>
      <w:r w:rsidR="006C319C">
        <w:rPr>
          <w:rFonts w:ascii="Times New Roman" w:hAnsi="Times New Roman" w:cs="Times New Roman"/>
          <w:i/>
          <w:iCs/>
          <w:sz w:val="24"/>
          <w:lang w:val="pt-PT"/>
        </w:rPr>
        <w:t>)</w:t>
      </w:r>
    </w:p>
    <w:p w:rsidR="0028059F" w:rsidRPr="006C319C" w:rsidRDefault="0028059F" w:rsidP="0028059F">
      <w:pPr>
        <w:pStyle w:val="HTMLpr-formatado"/>
        <w:rPr>
          <w:rFonts w:ascii="Times New Roman" w:hAnsi="Times New Roman" w:cs="Times New Roman"/>
          <w:i/>
          <w:iCs/>
          <w:sz w:val="24"/>
          <w:lang w:val="pt-PT"/>
        </w:rPr>
      </w:pPr>
      <w:r w:rsidRPr="006C319C">
        <w:rPr>
          <w:rFonts w:ascii="Times New Roman" w:hAnsi="Times New Roman" w:cs="Times New Roman"/>
          <w:i/>
          <w:iCs/>
          <w:sz w:val="24"/>
          <w:vertAlign w:val="superscript"/>
          <w:lang w:val="pt-PT"/>
        </w:rPr>
        <w:t>3</w:t>
      </w:r>
      <w:r w:rsidR="006C319C">
        <w:rPr>
          <w:rFonts w:ascii="Times New Roman" w:hAnsi="Times New Roman" w:cs="Times New Roman"/>
          <w:i/>
          <w:iCs/>
          <w:sz w:val="24"/>
          <w:vertAlign w:val="superscript"/>
          <w:lang w:val="pt-PT"/>
        </w:rPr>
        <w:t xml:space="preserve"> </w:t>
      </w:r>
      <w:r w:rsidR="006C319C" w:rsidRPr="006C319C">
        <w:rPr>
          <w:rFonts w:ascii="Times New Roman" w:hAnsi="Times New Roman" w:cs="Times New Roman"/>
          <w:i/>
          <w:iCs/>
          <w:sz w:val="24"/>
          <w:lang w:val="pt-PT"/>
        </w:rPr>
        <w:t>Instituto de Ciências Biológicas e da Saúde</w:t>
      </w:r>
      <w:r w:rsidR="00435234" w:rsidRPr="006C319C">
        <w:rPr>
          <w:rFonts w:ascii="Times New Roman" w:hAnsi="Times New Roman" w:cs="Times New Roman"/>
          <w:i/>
          <w:iCs/>
          <w:sz w:val="24"/>
          <w:lang w:val="pt-PT"/>
        </w:rPr>
        <w:t xml:space="preserve"> (</w:t>
      </w:r>
      <w:r w:rsidRPr="006C319C">
        <w:rPr>
          <w:rFonts w:ascii="Times New Roman" w:hAnsi="Times New Roman" w:cs="Times New Roman"/>
          <w:i/>
          <w:iCs/>
          <w:sz w:val="24"/>
          <w:lang w:val="pt-PT"/>
        </w:rPr>
        <w:t>Uni</w:t>
      </w:r>
      <w:r w:rsidR="006C319C">
        <w:rPr>
          <w:rFonts w:ascii="Times New Roman" w:hAnsi="Times New Roman" w:cs="Times New Roman"/>
          <w:i/>
          <w:iCs/>
          <w:sz w:val="24"/>
          <w:lang w:val="pt-PT"/>
        </w:rPr>
        <w:t xml:space="preserve">versidade Federal de Alagoas, </w:t>
      </w:r>
      <w:proofErr w:type="spellStart"/>
      <w:r w:rsidR="006C319C">
        <w:rPr>
          <w:rFonts w:ascii="Times New Roman" w:hAnsi="Times New Roman" w:cs="Times New Roman"/>
          <w:i/>
          <w:iCs/>
          <w:sz w:val="24"/>
          <w:lang w:val="pt-PT"/>
        </w:rPr>
        <w:t>Brazil</w:t>
      </w:r>
      <w:proofErr w:type="spellEnd"/>
      <w:r w:rsidR="006C319C">
        <w:rPr>
          <w:rFonts w:ascii="Times New Roman" w:hAnsi="Times New Roman" w:cs="Times New Roman"/>
          <w:i/>
          <w:iCs/>
          <w:sz w:val="24"/>
          <w:lang w:val="pt-PT"/>
        </w:rPr>
        <w:t>)</w:t>
      </w:r>
    </w:p>
    <w:p w:rsidR="0028059F" w:rsidRPr="006C319C" w:rsidRDefault="0028059F" w:rsidP="00DF04E3">
      <w:pPr>
        <w:pStyle w:val="HTMLpr-formatado"/>
        <w:rPr>
          <w:rFonts w:ascii="Times New Roman" w:hAnsi="Times New Roman" w:cs="Times New Roman"/>
          <w:i/>
          <w:iCs/>
          <w:sz w:val="24"/>
          <w:vertAlign w:val="superscript"/>
          <w:lang w:val="pt-PT"/>
        </w:rPr>
      </w:pPr>
    </w:p>
    <w:p w:rsidR="00DF04E3" w:rsidRPr="006C319C" w:rsidRDefault="00DF04E3" w:rsidP="00DF04E3">
      <w:pPr>
        <w:pStyle w:val="HTMLpr-formatado"/>
        <w:rPr>
          <w:rFonts w:ascii="Times New Roman" w:hAnsi="Times New Roman" w:cs="Times New Roman"/>
          <w:i/>
          <w:iCs/>
          <w:sz w:val="24"/>
          <w:lang w:val="pt-PT"/>
        </w:rPr>
      </w:pPr>
    </w:p>
    <w:p w:rsidR="00DF04E3" w:rsidRDefault="00DF04E3" w:rsidP="003F7021">
      <w:pPr>
        <w:pStyle w:val="HTMLpr-formatado"/>
        <w:tabs>
          <w:tab w:val="left" w:pos="4374"/>
        </w:tabs>
        <w:spacing w:after="120"/>
        <w:jc w:val="both"/>
        <w:rPr>
          <w:rFonts w:ascii="Times New Roman" w:hAnsi="Times New Roman" w:cs="Times New Roman"/>
          <w:sz w:val="24"/>
        </w:rPr>
      </w:pPr>
      <w:r w:rsidRPr="00DF04E3">
        <w:rPr>
          <w:rFonts w:ascii="Times New Roman" w:hAnsi="Times New Roman" w:cs="Times New Roman"/>
          <w:b/>
          <w:sz w:val="24"/>
        </w:rPr>
        <w:t xml:space="preserve">Abstract </w:t>
      </w:r>
    </w:p>
    <w:p w:rsidR="006C319C" w:rsidRPr="006C319C" w:rsidRDefault="006C319C" w:rsidP="003F7021">
      <w:pPr>
        <w:spacing w:after="120" w:line="360" w:lineRule="auto"/>
        <w:jc w:val="both"/>
        <w:rPr>
          <w:rFonts w:ascii="Times New Roman" w:hAnsi="Times New Roman" w:cs="Times New Roman"/>
          <w:sz w:val="24"/>
          <w:szCs w:val="24"/>
        </w:rPr>
      </w:pPr>
      <w:r w:rsidRPr="006C319C">
        <w:rPr>
          <w:rFonts w:ascii="Times New Roman" w:hAnsi="Times New Roman" w:cs="Times New Roman"/>
          <w:sz w:val="24"/>
          <w:szCs w:val="24"/>
        </w:rPr>
        <w:t xml:space="preserve">Statement of the Problem: Life history traits, such as growth and reproduction, are supposed to be affected by increases in temperature as metabolic constraints have already been reported for several species. Thus, it is important to know how, fish life history traits of commercial important fishes, may be influenced by increases in temperature. The aims of this study were 1) to determine drivers of change on commercial fishes caught in the Amazon River, 2) to test if the growth performance of red-tailed </w:t>
      </w:r>
      <w:proofErr w:type="spellStart"/>
      <w:r w:rsidRPr="006C319C">
        <w:rPr>
          <w:rFonts w:ascii="Times New Roman" w:hAnsi="Times New Roman" w:cs="Times New Roman"/>
          <w:sz w:val="24"/>
          <w:szCs w:val="24"/>
        </w:rPr>
        <w:t>brycon</w:t>
      </w:r>
      <w:proofErr w:type="spellEnd"/>
      <w:r w:rsidRPr="006C319C">
        <w:rPr>
          <w:rFonts w:ascii="Times New Roman" w:hAnsi="Times New Roman" w:cs="Times New Roman"/>
          <w:sz w:val="24"/>
          <w:szCs w:val="24"/>
        </w:rPr>
        <w:t xml:space="preserve"> </w:t>
      </w:r>
      <w:proofErr w:type="spellStart"/>
      <w:r w:rsidRPr="006C319C">
        <w:rPr>
          <w:rFonts w:ascii="Times New Roman" w:hAnsi="Times New Roman" w:cs="Times New Roman"/>
          <w:i/>
          <w:sz w:val="24"/>
          <w:szCs w:val="24"/>
        </w:rPr>
        <w:t>Brycon</w:t>
      </w:r>
      <w:proofErr w:type="spellEnd"/>
      <w:r w:rsidRPr="006C319C">
        <w:rPr>
          <w:rFonts w:ascii="Times New Roman" w:hAnsi="Times New Roman" w:cs="Times New Roman"/>
          <w:i/>
          <w:sz w:val="24"/>
          <w:szCs w:val="24"/>
        </w:rPr>
        <w:t xml:space="preserve"> </w:t>
      </w:r>
      <w:proofErr w:type="spellStart"/>
      <w:r w:rsidRPr="006C319C">
        <w:rPr>
          <w:rFonts w:ascii="Times New Roman" w:hAnsi="Times New Roman" w:cs="Times New Roman"/>
          <w:i/>
          <w:sz w:val="24"/>
          <w:szCs w:val="24"/>
        </w:rPr>
        <w:t>amazonicus</w:t>
      </w:r>
      <w:proofErr w:type="spellEnd"/>
      <w:r w:rsidRPr="006C319C">
        <w:rPr>
          <w:rFonts w:ascii="Times New Roman" w:hAnsi="Times New Roman" w:cs="Times New Roman"/>
          <w:sz w:val="24"/>
          <w:szCs w:val="24"/>
        </w:rPr>
        <w:t xml:space="preserve"> (</w:t>
      </w:r>
      <w:proofErr w:type="spellStart"/>
      <w:r w:rsidRPr="006C319C">
        <w:rPr>
          <w:rFonts w:ascii="Times New Roman" w:hAnsi="Times New Roman" w:cs="Times New Roman"/>
          <w:sz w:val="24"/>
          <w:szCs w:val="24"/>
        </w:rPr>
        <w:t>Spix</w:t>
      </w:r>
      <w:proofErr w:type="spellEnd"/>
      <w:r w:rsidRPr="006C319C">
        <w:rPr>
          <w:rFonts w:ascii="Times New Roman" w:hAnsi="Times New Roman" w:cs="Times New Roman"/>
          <w:sz w:val="24"/>
          <w:szCs w:val="24"/>
        </w:rPr>
        <w:t xml:space="preserve"> &amp; Agassiz, 1829), black </w:t>
      </w:r>
      <w:proofErr w:type="spellStart"/>
      <w:r w:rsidRPr="006C319C">
        <w:rPr>
          <w:rFonts w:ascii="Times New Roman" w:hAnsi="Times New Roman" w:cs="Times New Roman"/>
          <w:sz w:val="24"/>
          <w:szCs w:val="24"/>
        </w:rPr>
        <w:t>prochilodus</w:t>
      </w:r>
      <w:proofErr w:type="spellEnd"/>
      <w:r w:rsidRPr="006C319C">
        <w:rPr>
          <w:rFonts w:ascii="Times New Roman" w:hAnsi="Times New Roman" w:cs="Times New Roman"/>
          <w:sz w:val="24"/>
          <w:szCs w:val="24"/>
        </w:rPr>
        <w:t xml:space="preserve"> </w:t>
      </w:r>
      <w:proofErr w:type="spellStart"/>
      <w:r w:rsidRPr="006C319C">
        <w:rPr>
          <w:rFonts w:ascii="Times New Roman" w:hAnsi="Times New Roman" w:cs="Times New Roman"/>
          <w:i/>
          <w:sz w:val="24"/>
          <w:szCs w:val="24"/>
        </w:rPr>
        <w:t>Prochilodus</w:t>
      </w:r>
      <w:proofErr w:type="spellEnd"/>
      <w:r w:rsidRPr="006C319C">
        <w:rPr>
          <w:rFonts w:ascii="Times New Roman" w:hAnsi="Times New Roman" w:cs="Times New Roman"/>
          <w:i/>
          <w:sz w:val="24"/>
          <w:szCs w:val="24"/>
        </w:rPr>
        <w:t xml:space="preserve"> nigricans</w:t>
      </w:r>
      <w:r w:rsidRPr="006C319C">
        <w:rPr>
          <w:rFonts w:ascii="Times New Roman" w:hAnsi="Times New Roman" w:cs="Times New Roman"/>
          <w:sz w:val="24"/>
          <w:szCs w:val="24"/>
        </w:rPr>
        <w:t xml:space="preserve"> </w:t>
      </w:r>
      <w:proofErr w:type="spellStart"/>
      <w:r w:rsidRPr="006C319C">
        <w:rPr>
          <w:rFonts w:ascii="Times New Roman" w:hAnsi="Times New Roman" w:cs="Times New Roman"/>
          <w:sz w:val="24"/>
          <w:szCs w:val="24"/>
        </w:rPr>
        <w:t>Spix</w:t>
      </w:r>
      <w:proofErr w:type="spellEnd"/>
      <w:r w:rsidRPr="006C319C">
        <w:rPr>
          <w:rFonts w:ascii="Times New Roman" w:hAnsi="Times New Roman" w:cs="Times New Roman"/>
          <w:sz w:val="24"/>
          <w:szCs w:val="24"/>
        </w:rPr>
        <w:t xml:space="preserve"> &amp; Agassiz, 1829, and flag-tail </w:t>
      </w:r>
      <w:proofErr w:type="spellStart"/>
      <w:r w:rsidRPr="006C319C">
        <w:rPr>
          <w:rFonts w:ascii="Times New Roman" w:hAnsi="Times New Roman" w:cs="Times New Roman"/>
          <w:sz w:val="24"/>
          <w:szCs w:val="24"/>
        </w:rPr>
        <w:t>prochilodus</w:t>
      </w:r>
      <w:proofErr w:type="spellEnd"/>
      <w:r w:rsidRPr="006C319C">
        <w:rPr>
          <w:rFonts w:ascii="Times New Roman" w:hAnsi="Times New Roman" w:cs="Times New Roman"/>
          <w:sz w:val="24"/>
          <w:szCs w:val="24"/>
        </w:rPr>
        <w:t xml:space="preserve"> </w:t>
      </w:r>
      <w:r w:rsidRPr="006C319C">
        <w:rPr>
          <w:rFonts w:ascii="Times New Roman" w:hAnsi="Times New Roman" w:cs="Times New Roman"/>
          <w:i/>
          <w:sz w:val="24"/>
          <w:szCs w:val="24"/>
        </w:rPr>
        <w:t>Semaprochilodus insignis</w:t>
      </w:r>
      <w:r w:rsidRPr="006C319C">
        <w:rPr>
          <w:rFonts w:ascii="Times New Roman" w:hAnsi="Times New Roman" w:cs="Times New Roman"/>
          <w:sz w:val="24"/>
          <w:szCs w:val="24"/>
        </w:rPr>
        <w:t xml:space="preserve"> (Jardine, 1841), were affected by temperature, and maximum, and minimum river levels, and 3) to test if fish survival is affected by intense droughts, or floods. Methodology &amp; Theoretical Orientation: Growth parameters, were estimated using the ELEFAN routine. Growth performance, reproductive effort, and natural mortality, were determined. Finally, explanatory variables, hypothesized to be relevant drivers of change on population parameters, were tested using multiple regressions. Findings: During high temperatures, an increase in the growth performance, and the reproductive effort of the </w:t>
      </w:r>
      <w:r w:rsidRPr="006C319C">
        <w:rPr>
          <w:rFonts w:ascii="Times New Roman" w:hAnsi="Times New Roman" w:cs="Times New Roman"/>
          <w:i/>
          <w:sz w:val="24"/>
          <w:szCs w:val="24"/>
        </w:rPr>
        <w:t>S. insignis</w:t>
      </w:r>
      <w:r w:rsidRPr="006C319C">
        <w:rPr>
          <w:rFonts w:ascii="Times New Roman" w:hAnsi="Times New Roman" w:cs="Times New Roman"/>
          <w:sz w:val="24"/>
          <w:szCs w:val="24"/>
        </w:rPr>
        <w:t xml:space="preserve">, occurred. However, a high natural, and fishing mortality was observed. As the maximum water level, became higher, a reduction in reproductive effort, and fishing mortality, of the </w:t>
      </w:r>
      <w:r w:rsidRPr="006C319C">
        <w:rPr>
          <w:rFonts w:ascii="Times New Roman" w:hAnsi="Times New Roman" w:cs="Times New Roman"/>
          <w:i/>
          <w:sz w:val="24"/>
          <w:szCs w:val="24"/>
        </w:rPr>
        <w:t>S. insignis</w:t>
      </w:r>
      <w:r w:rsidRPr="006C319C">
        <w:rPr>
          <w:rFonts w:ascii="Times New Roman" w:hAnsi="Times New Roman" w:cs="Times New Roman"/>
          <w:sz w:val="24"/>
          <w:szCs w:val="24"/>
        </w:rPr>
        <w:t xml:space="preserve">, was also observed. Conclusion &amp; Significance: Thus, it seems that extreme droughts may be having the highest impact on </w:t>
      </w:r>
      <w:r w:rsidRPr="006C319C">
        <w:rPr>
          <w:rFonts w:ascii="Times New Roman" w:hAnsi="Times New Roman" w:cs="Times New Roman"/>
          <w:i/>
          <w:sz w:val="24"/>
          <w:szCs w:val="24"/>
        </w:rPr>
        <w:t>Semaprochilodus insignis</w:t>
      </w:r>
      <w:r w:rsidRPr="006C319C">
        <w:rPr>
          <w:rFonts w:ascii="Times New Roman" w:hAnsi="Times New Roman" w:cs="Times New Roman"/>
          <w:sz w:val="24"/>
          <w:szCs w:val="24"/>
        </w:rPr>
        <w:t>, a species that is highly exploited.</w:t>
      </w:r>
    </w:p>
    <w:p w:rsidR="003F7021" w:rsidRDefault="0028059F" w:rsidP="00DF04E3">
      <w:pPr>
        <w:pStyle w:val="HTMLpr-formatado"/>
        <w:jc w:val="both"/>
        <w:rPr>
          <w:rFonts w:ascii="Times New Roman" w:hAnsi="Times New Roman" w:cs="Times New Roman"/>
          <w:sz w:val="24"/>
        </w:rPr>
      </w:pPr>
      <w:r w:rsidRPr="0028059F">
        <w:rPr>
          <w:rFonts w:ascii="Times New Roman" w:hAnsi="Times New Roman" w:cs="Times New Roman"/>
          <w:sz w:val="24"/>
        </w:rPr>
        <w:t>Keywords—</w:t>
      </w:r>
      <w:r w:rsidR="003F7021">
        <w:rPr>
          <w:rFonts w:ascii="Times New Roman" w:hAnsi="Times New Roman" w:cs="Times New Roman"/>
          <w:sz w:val="24"/>
        </w:rPr>
        <w:t xml:space="preserve">growth, reproduction, Amazon, and mortality. </w:t>
      </w:r>
    </w:p>
    <w:p w:rsidR="00DF04E3" w:rsidRDefault="003F7021" w:rsidP="003F7021">
      <w:pPr>
        <w:pStyle w:val="HTMLpr-formatado"/>
        <w:jc w:val="center"/>
        <w:rPr>
          <w:rFonts w:ascii="Times New Roman" w:hAnsi="Times New Roman" w:cs="Times New Roman"/>
          <w:sz w:val="24"/>
        </w:rPr>
      </w:pPr>
      <w:bookmarkStart w:id="0" w:name="_GoBack"/>
      <w:r>
        <w:rPr>
          <w:noProof/>
        </w:rPr>
        <w:lastRenderedPageBreak/>
        <w:drawing>
          <wp:inline distT="0" distB="0" distL="0" distR="0" wp14:anchorId="2ACF12A1" wp14:editId="650A8107">
            <wp:extent cx="4089400" cy="3067050"/>
            <wp:effectExtent l="0" t="0" r="6350" b="0"/>
            <wp:docPr id="16" name="Imagem 16" descr="C:\Users\ALICE JOAO\AppData\Local\Microsoft\Windows\INetCache\Content.Word\Apresentação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LICE JOAO\AppData\Local\Microsoft\Windows\INetCache\Content.Word\Apresentação1.ti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105350" cy="3079013"/>
                    </a:xfrm>
                    <a:prstGeom prst="rect">
                      <a:avLst/>
                    </a:prstGeom>
                    <a:noFill/>
                    <a:ln>
                      <a:noFill/>
                    </a:ln>
                  </pic:spPr>
                </pic:pic>
              </a:graphicData>
            </a:graphic>
          </wp:inline>
        </w:drawing>
      </w:r>
      <w:bookmarkEnd w:id="0"/>
    </w:p>
    <w:p w:rsidR="00DF04E3" w:rsidRDefault="00DF04E3" w:rsidP="00DF04E3">
      <w:pPr>
        <w:pStyle w:val="HTMLpr-formatado"/>
        <w:jc w:val="both"/>
        <w:rPr>
          <w:rFonts w:ascii="Times New Roman" w:hAnsi="Times New Roman" w:cs="Times New Roman"/>
          <w:i/>
          <w:iCs/>
          <w:sz w:val="24"/>
        </w:rPr>
      </w:pPr>
    </w:p>
    <w:p w:rsidR="00DF04E3" w:rsidRDefault="0028059F" w:rsidP="00872780">
      <w:pPr>
        <w:pStyle w:val="HTMLpr-formatado"/>
        <w:spacing w:after="120"/>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rsidR="00B3082B" w:rsidRDefault="003F7021" w:rsidP="00872780">
      <w:pPr>
        <w:pStyle w:val="HTMLpr-formatado"/>
        <w:spacing w:after="120"/>
        <w:jc w:val="both"/>
        <w:rPr>
          <w:rFonts w:ascii="Times New Roman" w:hAnsi="Times New Roman" w:cs="Times New Roman"/>
          <w:iCs/>
          <w:sz w:val="24"/>
        </w:rPr>
      </w:pPr>
      <w:r>
        <w:rPr>
          <w:rFonts w:ascii="Times New Roman" w:hAnsi="Times New Roman" w:cs="Times New Roman"/>
          <w:iCs/>
          <w:sz w:val="24"/>
        </w:rPr>
        <w:t>AICG has completed his PhD</w:t>
      </w:r>
      <w:r w:rsidR="00DF04E3" w:rsidRPr="00DF04E3">
        <w:rPr>
          <w:rFonts w:ascii="Times New Roman" w:hAnsi="Times New Roman" w:cs="Times New Roman"/>
          <w:iCs/>
          <w:sz w:val="24"/>
        </w:rPr>
        <w:t xml:space="preserve"> from </w:t>
      </w:r>
      <w:r>
        <w:rPr>
          <w:rFonts w:ascii="Times New Roman" w:hAnsi="Times New Roman" w:cs="Times New Roman"/>
          <w:iCs/>
          <w:sz w:val="24"/>
        </w:rPr>
        <w:t>National Institute of Amazonian Research</w:t>
      </w:r>
      <w:r w:rsidR="00DF04E3" w:rsidRPr="00DF04E3">
        <w:rPr>
          <w:rFonts w:ascii="Times New Roman" w:hAnsi="Times New Roman" w:cs="Times New Roman"/>
          <w:iCs/>
          <w:sz w:val="24"/>
        </w:rPr>
        <w:t xml:space="preserve">. </w:t>
      </w:r>
      <w:r w:rsidRPr="003F7021">
        <w:rPr>
          <w:rFonts w:ascii="Times New Roman" w:hAnsi="Times New Roman" w:cs="Times New Roman"/>
          <w:iCs/>
          <w:sz w:val="24"/>
        </w:rPr>
        <w:t>AIC</w:t>
      </w:r>
      <w:r>
        <w:rPr>
          <w:rFonts w:ascii="Times New Roman" w:hAnsi="Times New Roman" w:cs="Times New Roman"/>
          <w:iCs/>
          <w:sz w:val="24"/>
        </w:rPr>
        <w:t>G</w:t>
      </w:r>
      <w:r w:rsidRPr="003F7021">
        <w:rPr>
          <w:rFonts w:ascii="Times New Roman" w:hAnsi="Times New Roman" w:cs="Times New Roman"/>
          <w:iCs/>
          <w:sz w:val="24"/>
        </w:rPr>
        <w:t xml:space="preserve"> has her expertise in management and marine conservation and passion in studying fisheries resources, either marine or freshwater. In pursuing it, she has worked in Portugal, Brazil, and even in Spain. </w:t>
      </w:r>
    </w:p>
    <w:p w:rsidR="00B3082B" w:rsidRDefault="00B3082B" w:rsidP="00DF04E3">
      <w:pPr>
        <w:pStyle w:val="HTMLpr-formatado"/>
        <w:jc w:val="both"/>
        <w:rPr>
          <w:rFonts w:ascii="Times New Roman" w:hAnsi="Times New Roman" w:cs="Times New Roman"/>
          <w:iCs/>
          <w:sz w:val="24"/>
        </w:rPr>
      </w:pPr>
    </w:p>
    <w:p w:rsidR="003803D1" w:rsidRDefault="003803D1" w:rsidP="00DF04E3">
      <w:pPr>
        <w:pStyle w:val="HTMLpr-formatado"/>
        <w:jc w:val="both"/>
        <w:rPr>
          <w:rFonts w:ascii="Times New Roman" w:hAnsi="Times New Roman" w:cs="Times New Roman"/>
          <w:b/>
          <w:iCs/>
          <w:sz w:val="24"/>
        </w:rPr>
      </w:pPr>
      <w:r w:rsidRPr="003803D1">
        <w:rPr>
          <w:rFonts w:ascii="Times New Roman" w:hAnsi="Times New Roman" w:cs="Times New Roman"/>
          <w:b/>
          <w:iCs/>
          <w:sz w:val="24"/>
        </w:rPr>
        <w:t xml:space="preserve">Recent Publications </w:t>
      </w:r>
    </w:p>
    <w:p w:rsidR="003F7021" w:rsidRPr="003803D1" w:rsidRDefault="003F7021" w:rsidP="00DF04E3">
      <w:pPr>
        <w:pStyle w:val="HTMLpr-formatado"/>
        <w:jc w:val="both"/>
        <w:rPr>
          <w:rFonts w:ascii="Times New Roman" w:hAnsi="Times New Roman" w:cs="Times New Roman"/>
          <w:iCs/>
          <w:sz w:val="24"/>
        </w:rPr>
      </w:pPr>
    </w:p>
    <w:p w:rsidR="003F7021" w:rsidRDefault="003F7021" w:rsidP="003F7021">
      <w:pPr>
        <w:pStyle w:val="PargrafodaLista"/>
        <w:numPr>
          <w:ilvl w:val="0"/>
          <w:numId w:val="1"/>
        </w:numPr>
        <w:jc w:val="both"/>
        <w:rPr>
          <w:rFonts w:ascii="Times New Roman" w:eastAsia="Arial Unicode MS" w:hAnsi="Times New Roman" w:cs="Times New Roman"/>
          <w:iCs/>
          <w:color w:val="000000"/>
          <w:sz w:val="24"/>
          <w:szCs w:val="20"/>
          <w:lang w:val="en-GB"/>
        </w:rPr>
      </w:pPr>
      <w:r w:rsidRPr="003F7021">
        <w:rPr>
          <w:rFonts w:ascii="Times New Roman" w:eastAsia="Arial Unicode MS" w:hAnsi="Times New Roman" w:cs="Times New Roman"/>
          <w:b/>
          <w:iCs/>
          <w:color w:val="000000"/>
          <w:sz w:val="24"/>
          <w:szCs w:val="20"/>
          <w:lang w:val="en-GB"/>
        </w:rPr>
        <w:t>Guerreiro</w:t>
      </w:r>
      <w:r>
        <w:rPr>
          <w:rFonts w:ascii="Times New Roman" w:eastAsia="Arial Unicode MS" w:hAnsi="Times New Roman" w:cs="Times New Roman"/>
          <w:iCs/>
          <w:color w:val="000000"/>
          <w:sz w:val="24"/>
          <w:szCs w:val="20"/>
          <w:lang w:val="en-GB"/>
        </w:rPr>
        <w:t xml:space="preserve"> AIC (2017). Influence of extremes of drought and flood on the commercial fishery resources landed at the Manaus harbour (Amazonas, Brazil). Doctoral thesis. PPGBADPI, INPA.</w:t>
      </w:r>
    </w:p>
    <w:p w:rsidR="006C319C" w:rsidRPr="006C319C" w:rsidRDefault="006C319C" w:rsidP="003F7021">
      <w:pPr>
        <w:pStyle w:val="PargrafodaLista"/>
        <w:numPr>
          <w:ilvl w:val="0"/>
          <w:numId w:val="1"/>
        </w:numPr>
        <w:jc w:val="both"/>
        <w:rPr>
          <w:rFonts w:ascii="Times New Roman" w:eastAsia="Arial Unicode MS" w:hAnsi="Times New Roman" w:cs="Times New Roman"/>
          <w:iCs/>
          <w:color w:val="000000"/>
          <w:sz w:val="24"/>
          <w:szCs w:val="20"/>
          <w:lang w:val="en-GB"/>
        </w:rPr>
      </w:pPr>
      <w:proofErr w:type="spellStart"/>
      <w:r w:rsidRPr="003F7021">
        <w:rPr>
          <w:rFonts w:ascii="Times New Roman" w:eastAsia="Arial Unicode MS" w:hAnsi="Times New Roman" w:cs="Times New Roman"/>
          <w:b/>
          <w:iCs/>
          <w:color w:val="000000"/>
          <w:sz w:val="24"/>
          <w:szCs w:val="20"/>
          <w:lang w:val="en-GB"/>
        </w:rPr>
        <w:t>Fabré</w:t>
      </w:r>
      <w:proofErr w:type="spellEnd"/>
      <w:r w:rsidRPr="003F7021">
        <w:rPr>
          <w:rFonts w:ascii="Times New Roman" w:eastAsia="Arial Unicode MS" w:hAnsi="Times New Roman" w:cs="Times New Roman"/>
          <w:b/>
          <w:iCs/>
          <w:color w:val="000000"/>
          <w:sz w:val="24"/>
          <w:szCs w:val="20"/>
          <w:lang w:val="en-GB"/>
        </w:rPr>
        <w:t xml:space="preserve"> </w:t>
      </w:r>
      <w:r w:rsidRPr="006C319C">
        <w:rPr>
          <w:rFonts w:ascii="Times New Roman" w:eastAsia="Arial Unicode MS" w:hAnsi="Times New Roman" w:cs="Times New Roman"/>
          <w:iCs/>
          <w:color w:val="000000"/>
          <w:sz w:val="24"/>
          <w:szCs w:val="20"/>
          <w:lang w:val="en-GB"/>
        </w:rPr>
        <w:t xml:space="preserve">NN, Castello L, Isaac VJ, </w:t>
      </w:r>
      <w:r w:rsidRPr="003F7021">
        <w:rPr>
          <w:rFonts w:ascii="Times New Roman" w:eastAsia="Arial Unicode MS" w:hAnsi="Times New Roman" w:cs="Times New Roman"/>
          <w:b/>
          <w:iCs/>
          <w:color w:val="000000"/>
          <w:sz w:val="24"/>
          <w:szCs w:val="20"/>
          <w:lang w:val="en-GB"/>
        </w:rPr>
        <w:t>Batista</w:t>
      </w:r>
      <w:r w:rsidRPr="006C319C">
        <w:rPr>
          <w:rFonts w:ascii="Times New Roman" w:eastAsia="Arial Unicode MS" w:hAnsi="Times New Roman" w:cs="Times New Roman"/>
          <w:iCs/>
          <w:color w:val="000000"/>
          <w:sz w:val="24"/>
          <w:szCs w:val="20"/>
          <w:lang w:val="en-GB"/>
        </w:rPr>
        <w:t xml:space="preserve"> V (2017). Fishing and drought effects on fish assemblages of the central Amazon Basin. Fisheries Research 188: 157–165, 2017.</w:t>
      </w:r>
    </w:p>
    <w:p w:rsidR="003F7021" w:rsidRPr="003F7021" w:rsidRDefault="003F7021" w:rsidP="00761170">
      <w:pPr>
        <w:pStyle w:val="PargrafodaLista"/>
        <w:numPr>
          <w:ilvl w:val="0"/>
          <w:numId w:val="1"/>
        </w:numPr>
        <w:jc w:val="both"/>
        <w:rPr>
          <w:rFonts w:ascii="Times New Roman" w:hAnsi="Times New Roman" w:cs="Times New Roman"/>
          <w:iCs/>
          <w:sz w:val="24"/>
        </w:rPr>
      </w:pPr>
      <w:r w:rsidRPr="003F7021">
        <w:rPr>
          <w:rFonts w:ascii="Times New Roman" w:eastAsia="Arial Unicode MS" w:hAnsi="Times New Roman" w:cs="Times New Roman"/>
          <w:iCs/>
          <w:color w:val="000000"/>
          <w:sz w:val="24"/>
          <w:szCs w:val="20"/>
          <w:lang w:val="en-GB"/>
        </w:rPr>
        <w:t xml:space="preserve">Fernandes S, </w:t>
      </w:r>
      <w:proofErr w:type="spellStart"/>
      <w:r w:rsidRPr="003F7021">
        <w:rPr>
          <w:rFonts w:ascii="Times New Roman" w:eastAsia="Arial Unicode MS" w:hAnsi="Times New Roman" w:cs="Times New Roman"/>
          <w:iCs/>
          <w:color w:val="000000"/>
          <w:sz w:val="24"/>
          <w:szCs w:val="20"/>
          <w:lang w:val="en-GB"/>
        </w:rPr>
        <w:t>Leitão</w:t>
      </w:r>
      <w:proofErr w:type="spellEnd"/>
      <w:r w:rsidRPr="003F7021">
        <w:rPr>
          <w:rFonts w:ascii="Times New Roman" w:eastAsia="Arial Unicode MS" w:hAnsi="Times New Roman" w:cs="Times New Roman"/>
          <w:iCs/>
          <w:color w:val="000000"/>
          <w:sz w:val="24"/>
          <w:szCs w:val="20"/>
          <w:lang w:val="en-GB"/>
        </w:rPr>
        <w:t xml:space="preserve"> RP, </w:t>
      </w:r>
      <w:proofErr w:type="spellStart"/>
      <w:r w:rsidRPr="003F7021">
        <w:rPr>
          <w:rFonts w:ascii="Times New Roman" w:eastAsia="Arial Unicode MS" w:hAnsi="Times New Roman" w:cs="Times New Roman"/>
          <w:iCs/>
          <w:color w:val="000000"/>
          <w:sz w:val="24"/>
          <w:szCs w:val="20"/>
          <w:lang w:val="en-GB"/>
        </w:rPr>
        <w:t>Dary</w:t>
      </w:r>
      <w:proofErr w:type="spellEnd"/>
      <w:r w:rsidRPr="003F7021">
        <w:rPr>
          <w:rFonts w:ascii="Times New Roman" w:eastAsia="Arial Unicode MS" w:hAnsi="Times New Roman" w:cs="Times New Roman"/>
          <w:iCs/>
          <w:color w:val="000000"/>
          <w:sz w:val="24"/>
          <w:szCs w:val="20"/>
          <w:lang w:val="en-GB"/>
        </w:rPr>
        <w:t xml:space="preserve"> EP, </w:t>
      </w:r>
      <w:r w:rsidRPr="003F7021">
        <w:rPr>
          <w:rFonts w:ascii="Times New Roman" w:eastAsia="Arial Unicode MS" w:hAnsi="Times New Roman" w:cs="Times New Roman"/>
          <w:b/>
          <w:iCs/>
          <w:color w:val="000000"/>
          <w:sz w:val="24"/>
          <w:szCs w:val="20"/>
          <w:lang w:val="en-GB"/>
        </w:rPr>
        <w:t>Guerreiro</w:t>
      </w:r>
      <w:r w:rsidRPr="003F7021">
        <w:rPr>
          <w:rFonts w:ascii="Times New Roman" w:eastAsia="Arial Unicode MS" w:hAnsi="Times New Roman" w:cs="Times New Roman"/>
          <w:iCs/>
          <w:color w:val="000000"/>
          <w:sz w:val="24"/>
          <w:szCs w:val="20"/>
          <w:lang w:val="en-GB"/>
        </w:rPr>
        <w:t xml:space="preserve"> AIC, </w:t>
      </w:r>
      <w:proofErr w:type="spellStart"/>
      <w:r w:rsidRPr="003F7021">
        <w:rPr>
          <w:rFonts w:ascii="Times New Roman" w:eastAsia="Arial Unicode MS" w:hAnsi="Times New Roman" w:cs="Times New Roman"/>
          <w:iCs/>
          <w:color w:val="000000"/>
          <w:sz w:val="24"/>
          <w:szCs w:val="20"/>
          <w:lang w:val="en-GB"/>
        </w:rPr>
        <w:t>Zuanon</w:t>
      </w:r>
      <w:proofErr w:type="spellEnd"/>
      <w:r w:rsidRPr="003F7021">
        <w:rPr>
          <w:rFonts w:ascii="Times New Roman" w:eastAsia="Arial Unicode MS" w:hAnsi="Times New Roman" w:cs="Times New Roman"/>
          <w:iCs/>
          <w:color w:val="000000"/>
          <w:sz w:val="24"/>
          <w:szCs w:val="20"/>
          <w:lang w:val="en-GB"/>
        </w:rPr>
        <w:t xml:space="preserve"> J, </w:t>
      </w:r>
      <w:proofErr w:type="spellStart"/>
      <w:r w:rsidRPr="003F7021">
        <w:rPr>
          <w:rFonts w:ascii="Times New Roman" w:eastAsia="Arial Unicode MS" w:hAnsi="Times New Roman" w:cs="Times New Roman"/>
          <w:iCs/>
          <w:color w:val="000000"/>
          <w:sz w:val="24"/>
          <w:szCs w:val="20"/>
          <w:lang w:val="en-GB"/>
        </w:rPr>
        <w:t>Bührnheim</w:t>
      </w:r>
      <w:proofErr w:type="spellEnd"/>
      <w:r w:rsidRPr="003F7021">
        <w:rPr>
          <w:rFonts w:ascii="Times New Roman" w:eastAsia="Arial Unicode MS" w:hAnsi="Times New Roman" w:cs="Times New Roman"/>
          <w:iCs/>
          <w:color w:val="000000"/>
          <w:sz w:val="24"/>
          <w:szCs w:val="20"/>
          <w:lang w:val="en-GB"/>
        </w:rPr>
        <w:t xml:space="preserve"> CM (2017) Diet of two </w:t>
      </w:r>
      <w:proofErr w:type="spellStart"/>
      <w:r w:rsidRPr="003F7021">
        <w:rPr>
          <w:rFonts w:ascii="Times New Roman" w:eastAsia="Arial Unicode MS" w:hAnsi="Times New Roman" w:cs="Times New Roman"/>
          <w:iCs/>
          <w:color w:val="000000"/>
          <w:sz w:val="24"/>
          <w:szCs w:val="20"/>
          <w:lang w:val="en-GB"/>
        </w:rPr>
        <w:t>syntopic</w:t>
      </w:r>
      <w:proofErr w:type="spellEnd"/>
      <w:r w:rsidRPr="003F7021">
        <w:rPr>
          <w:rFonts w:ascii="Times New Roman" w:eastAsia="Arial Unicode MS" w:hAnsi="Times New Roman" w:cs="Times New Roman"/>
          <w:iCs/>
          <w:color w:val="000000"/>
          <w:sz w:val="24"/>
          <w:szCs w:val="20"/>
          <w:lang w:val="en-GB"/>
        </w:rPr>
        <w:t xml:space="preserve"> species of </w:t>
      </w:r>
      <w:proofErr w:type="spellStart"/>
      <w:r w:rsidRPr="003F7021">
        <w:rPr>
          <w:rFonts w:ascii="Times New Roman" w:eastAsia="Arial Unicode MS" w:hAnsi="Times New Roman" w:cs="Times New Roman"/>
          <w:iCs/>
          <w:color w:val="000000"/>
          <w:sz w:val="24"/>
          <w:szCs w:val="20"/>
          <w:lang w:val="en-GB"/>
        </w:rPr>
        <w:t>Crenuchidae</w:t>
      </w:r>
      <w:proofErr w:type="spellEnd"/>
      <w:r w:rsidRPr="003F7021">
        <w:rPr>
          <w:rFonts w:ascii="Times New Roman" w:eastAsia="Arial Unicode MS" w:hAnsi="Times New Roman" w:cs="Times New Roman"/>
          <w:iCs/>
          <w:color w:val="000000"/>
          <w:sz w:val="24"/>
          <w:szCs w:val="20"/>
          <w:lang w:val="en-GB"/>
        </w:rPr>
        <w:t xml:space="preserve"> (</w:t>
      </w:r>
      <w:proofErr w:type="spellStart"/>
      <w:r w:rsidRPr="003F7021">
        <w:rPr>
          <w:rFonts w:ascii="Times New Roman" w:eastAsia="Arial Unicode MS" w:hAnsi="Times New Roman" w:cs="Times New Roman"/>
          <w:iCs/>
          <w:color w:val="000000"/>
          <w:sz w:val="24"/>
          <w:szCs w:val="20"/>
          <w:lang w:val="en-GB"/>
        </w:rPr>
        <w:t>Ostariophysi</w:t>
      </w:r>
      <w:proofErr w:type="spellEnd"/>
      <w:r w:rsidRPr="003F7021">
        <w:rPr>
          <w:rFonts w:ascii="Times New Roman" w:eastAsia="Arial Unicode MS" w:hAnsi="Times New Roman" w:cs="Times New Roman"/>
          <w:iCs/>
          <w:color w:val="000000"/>
          <w:sz w:val="24"/>
          <w:szCs w:val="20"/>
          <w:lang w:val="en-GB"/>
        </w:rPr>
        <w:t xml:space="preserve">: </w:t>
      </w:r>
      <w:proofErr w:type="spellStart"/>
      <w:r w:rsidRPr="003F7021">
        <w:rPr>
          <w:rFonts w:ascii="Times New Roman" w:eastAsia="Arial Unicode MS" w:hAnsi="Times New Roman" w:cs="Times New Roman"/>
          <w:iCs/>
          <w:color w:val="000000"/>
          <w:sz w:val="24"/>
          <w:szCs w:val="20"/>
          <w:lang w:val="en-GB"/>
        </w:rPr>
        <w:t>Characiformes</w:t>
      </w:r>
      <w:proofErr w:type="spellEnd"/>
      <w:r w:rsidRPr="003F7021">
        <w:rPr>
          <w:rFonts w:ascii="Times New Roman" w:eastAsia="Arial Unicode MS" w:hAnsi="Times New Roman" w:cs="Times New Roman"/>
          <w:iCs/>
          <w:color w:val="000000"/>
          <w:sz w:val="24"/>
          <w:szCs w:val="20"/>
          <w:lang w:val="en-GB"/>
        </w:rPr>
        <w:t xml:space="preserve">) in an Amazonian rocky stream. Biota </w:t>
      </w:r>
      <w:proofErr w:type="spellStart"/>
      <w:r w:rsidRPr="003F7021">
        <w:rPr>
          <w:rFonts w:ascii="Times New Roman" w:eastAsia="Arial Unicode MS" w:hAnsi="Times New Roman" w:cs="Times New Roman"/>
          <w:iCs/>
          <w:color w:val="000000"/>
          <w:sz w:val="24"/>
          <w:szCs w:val="20"/>
          <w:lang w:val="en-GB"/>
        </w:rPr>
        <w:t>Neotropica</w:t>
      </w:r>
      <w:proofErr w:type="spellEnd"/>
      <w:r w:rsidRPr="003F7021">
        <w:rPr>
          <w:rFonts w:ascii="Times New Roman" w:eastAsia="Arial Unicode MS" w:hAnsi="Times New Roman" w:cs="Times New Roman"/>
          <w:iCs/>
          <w:color w:val="000000"/>
          <w:sz w:val="24"/>
          <w:szCs w:val="20"/>
          <w:lang w:val="en-GB"/>
        </w:rPr>
        <w:t xml:space="preserve"> 17: e20160281.</w:t>
      </w:r>
    </w:p>
    <w:p w:rsidR="003F7021" w:rsidRDefault="003F7021" w:rsidP="007A6EF6">
      <w:pPr>
        <w:pStyle w:val="PargrafodaLista"/>
        <w:numPr>
          <w:ilvl w:val="0"/>
          <w:numId w:val="1"/>
        </w:numPr>
        <w:jc w:val="both"/>
        <w:rPr>
          <w:rFonts w:ascii="Times New Roman" w:hAnsi="Times New Roman" w:cs="Times New Roman"/>
          <w:iCs/>
          <w:sz w:val="24"/>
        </w:rPr>
      </w:pPr>
      <w:r w:rsidRPr="003F7021">
        <w:rPr>
          <w:rFonts w:ascii="Times New Roman" w:hAnsi="Times New Roman" w:cs="Times New Roman"/>
          <w:b/>
          <w:iCs/>
          <w:sz w:val="24"/>
        </w:rPr>
        <w:t>Guerreiro</w:t>
      </w:r>
      <w:r w:rsidRPr="003F7021">
        <w:rPr>
          <w:rFonts w:ascii="Times New Roman" w:hAnsi="Times New Roman" w:cs="Times New Roman"/>
          <w:iCs/>
          <w:sz w:val="24"/>
        </w:rPr>
        <w:t xml:space="preserve"> AIC, Ladle R, </w:t>
      </w:r>
      <w:r w:rsidRPr="003F7021">
        <w:rPr>
          <w:rFonts w:ascii="Times New Roman" w:hAnsi="Times New Roman" w:cs="Times New Roman"/>
          <w:b/>
          <w:iCs/>
          <w:sz w:val="24"/>
        </w:rPr>
        <w:t>Batista</w:t>
      </w:r>
      <w:r w:rsidRPr="003F7021">
        <w:rPr>
          <w:rFonts w:ascii="Times New Roman" w:hAnsi="Times New Roman" w:cs="Times New Roman"/>
          <w:iCs/>
          <w:sz w:val="24"/>
        </w:rPr>
        <w:t xml:space="preserve"> V (2016) Riverine fishers’ knowledge of extreme climatic events in the Brazilian Amazonia. Journal of Ethnobiology and Ethnomedicine 12:50.</w:t>
      </w:r>
    </w:p>
    <w:p w:rsidR="003F7021" w:rsidRPr="003F7021" w:rsidRDefault="003F7021" w:rsidP="007A6EF6">
      <w:pPr>
        <w:pStyle w:val="PargrafodaLista"/>
        <w:numPr>
          <w:ilvl w:val="0"/>
          <w:numId w:val="1"/>
        </w:numPr>
        <w:jc w:val="both"/>
        <w:rPr>
          <w:rFonts w:ascii="Times New Roman" w:hAnsi="Times New Roman" w:cs="Times New Roman"/>
          <w:iCs/>
          <w:sz w:val="24"/>
        </w:rPr>
      </w:pPr>
      <w:r w:rsidRPr="003F7021">
        <w:rPr>
          <w:rFonts w:ascii="Times New Roman" w:hAnsi="Times New Roman" w:cs="Times New Roman"/>
          <w:b/>
          <w:iCs/>
          <w:sz w:val="24"/>
        </w:rPr>
        <w:t>Guerreiro</w:t>
      </w:r>
      <w:r w:rsidRPr="003F7021">
        <w:rPr>
          <w:rFonts w:ascii="Times New Roman" w:hAnsi="Times New Roman" w:cs="Times New Roman"/>
          <w:iCs/>
          <w:sz w:val="24"/>
        </w:rPr>
        <w:t xml:space="preserve"> AIC, Arias CM, </w:t>
      </w:r>
      <w:proofErr w:type="spellStart"/>
      <w:r w:rsidRPr="003F7021">
        <w:rPr>
          <w:rFonts w:ascii="Times New Roman" w:hAnsi="Times New Roman" w:cs="Times New Roman"/>
          <w:iCs/>
          <w:sz w:val="24"/>
        </w:rPr>
        <w:t>Paes</w:t>
      </w:r>
      <w:proofErr w:type="spellEnd"/>
      <w:r w:rsidRPr="003F7021">
        <w:rPr>
          <w:rFonts w:ascii="Times New Roman" w:hAnsi="Times New Roman" w:cs="Times New Roman"/>
          <w:iCs/>
          <w:sz w:val="24"/>
        </w:rPr>
        <w:t xml:space="preserve"> E, Rodrigues PK, Moreira AC, Vieira CB, Lima DV, </w:t>
      </w:r>
      <w:proofErr w:type="spellStart"/>
      <w:r w:rsidRPr="003F7021">
        <w:rPr>
          <w:rFonts w:ascii="Times New Roman" w:hAnsi="Times New Roman" w:cs="Times New Roman"/>
          <w:iCs/>
          <w:sz w:val="24"/>
        </w:rPr>
        <w:t>Castanho</w:t>
      </w:r>
      <w:proofErr w:type="spellEnd"/>
      <w:r w:rsidRPr="003F7021">
        <w:rPr>
          <w:rFonts w:ascii="Times New Roman" w:hAnsi="Times New Roman" w:cs="Times New Roman"/>
          <w:iCs/>
          <w:sz w:val="24"/>
        </w:rPr>
        <w:t xml:space="preserve"> D, </w:t>
      </w:r>
      <w:proofErr w:type="spellStart"/>
      <w:r w:rsidRPr="003F7021">
        <w:rPr>
          <w:rFonts w:ascii="Times New Roman" w:hAnsi="Times New Roman" w:cs="Times New Roman"/>
          <w:iCs/>
          <w:sz w:val="24"/>
        </w:rPr>
        <w:t>Leite</w:t>
      </w:r>
      <w:proofErr w:type="spellEnd"/>
      <w:r w:rsidRPr="003F7021">
        <w:rPr>
          <w:rFonts w:ascii="Times New Roman" w:hAnsi="Times New Roman" w:cs="Times New Roman"/>
          <w:iCs/>
          <w:sz w:val="24"/>
        </w:rPr>
        <w:t xml:space="preserve"> RG (2016) Diel variation in trophic structure of fish assemblage in macrophyte banks (</w:t>
      </w:r>
      <w:proofErr w:type="spellStart"/>
      <w:r w:rsidRPr="003F7021">
        <w:rPr>
          <w:rFonts w:ascii="Times New Roman" w:hAnsi="Times New Roman" w:cs="Times New Roman"/>
          <w:iCs/>
          <w:sz w:val="24"/>
        </w:rPr>
        <w:t>Catalão</w:t>
      </w:r>
      <w:proofErr w:type="spellEnd"/>
      <w:r w:rsidRPr="003F7021">
        <w:rPr>
          <w:rFonts w:ascii="Times New Roman" w:hAnsi="Times New Roman" w:cs="Times New Roman"/>
          <w:iCs/>
          <w:sz w:val="24"/>
        </w:rPr>
        <w:t xml:space="preserve"> lake, Amazonas-Brazil). Meeting of Zoology in Northeast</w:t>
      </w:r>
    </w:p>
    <w:p w:rsidR="003F7021" w:rsidRDefault="003F7021" w:rsidP="00B3082B">
      <w:pPr>
        <w:pStyle w:val="HTMLpr-formatado"/>
        <w:jc w:val="both"/>
        <w:rPr>
          <w:rFonts w:ascii="Times New Roman" w:hAnsi="Times New Roman" w:cs="Times New Roman"/>
          <w:iCs/>
          <w:sz w:val="24"/>
        </w:rPr>
      </w:pPr>
    </w:p>
    <w:p w:rsidR="00B3082B" w:rsidRDefault="001642CD" w:rsidP="00B3082B">
      <w:pPr>
        <w:pStyle w:val="HTMLpr-formatado"/>
        <w:jc w:val="both"/>
        <w:rPr>
          <w:rFonts w:ascii="Times New Roman" w:hAnsi="Times New Roman" w:cs="Times New Roman"/>
          <w:b/>
          <w:iCs/>
          <w:sz w:val="24"/>
        </w:rPr>
      </w:pPr>
      <w:r>
        <w:rPr>
          <w:noProof/>
        </w:rPr>
        <w:lastRenderedPageBreak/>
        <w:drawing>
          <wp:inline distT="0" distB="0" distL="0" distR="0">
            <wp:extent cx="1257300" cy="12573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rsidR="00B3082B" w:rsidRDefault="00B3082B" w:rsidP="00DF04E3">
      <w:pPr>
        <w:pStyle w:val="HTMLpr-formatado"/>
        <w:jc w:val="both"/>
        <w:rPr>
          <w:rFonts w:ascii="Times New Roman" w:hAnsi="Times New Roman" w:cs="Times New Roman"/>
          <w:iCs/>
          <w:sz w:val="24"/>
        </w:rPr>
      </w:pPr>
    </w:p>
    <w:p w:rsidR="00B3082B" w:rsidRPr="00DF04E3" w:rsidRDefault="00B3082B" w:rsidP="00B3082B">
      <w:pPr>
        <w:pStyle w:val="HTMLpr-formatado"/>
        <w:jc w:val="right"/>
        <w:rPr>
          <w:rFonts w:ascii="Times New Roman" w:hAnsi="Times New Roman" w:cs="Times New Roman"/>
          <w:iCs/>
          <w:sz w:val="24"/>
        </w:rPr>
      </w:pPr>
      <w:r w:rsidRPr="00B6703B">
        <w:rPr>
          <w:rFonts w:ascii="Times New Roman" w:hAnsi="Times New Roman" w:cs="Times New Roman"/>
          <w:iCs/>
          <w:sz w:val="24"/>
        </w:rPr>
        <w:t>Email Id:</w:t>
      </w:r>
      <w:r w:rsidR="003F7021">
        <w:rPr>
          <w:rFonts w:ascii="Times New Roman" w:hAnsi="Times New Roman" w:cs="Times New Roman"/>
          <w:iCs/>
          <w:sz w:val="24"/>
        </w:rPr>
        <w:t xml:space="preserve"> ana.albarraque@gmail.com</w:t>
      </w:r>
      <w:r>
        <w:rPr>
          <w:rFonts w:ascii="Times New Roman" w:hAnsi="Times New Roman" w:cs="Times New Roman"/>
          <w:iCs/>
          <w:sz w:val="24"/>
        </w:rPr>
        <w:t xml:space="preserve"> </w:t>
      </w:r>
    </w:p>
    <w:p w:rsidR="00DF04E3" w:rsidRPr="00495C76" w:rsidRDefault="00DF04E3" w:rsidP="002350BC">
      <w:pPr>
        <w:rPr>
          <w:rFonts w:ascii="Times New Roman" w:hAnsi="Times New Roman" w:cs="Times New Roman"/>
          <w:b/>
          <w:sz w:val="24"/>
          <w:szCs w:val="24"/>
        </w:rPr>
      </w:pPr>
    </w:p>
    <w:sectPr w:rsidR="00DF04E3" w:rsidRPr="00495C7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732D3" w:rsidRDefault="00E732D3" w:rsidP="00495C76">
      <w:pPr>
        <w:spacing w:after="0" w:line="240" w:lineRule="auto"/>
      </w:pPr>
      <w:r>
        <w:separator/>
      </w:r>
    </w:p>
  </w:endnote>
  <w:endnote w:type="continuationSeparator" w:id="0">
    <w:p w:rsidR="00E732D3" w:rsidRDefault="00E732D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732D3" w:rsidRDefault="00E732D3" w:rsidP="00495C76">
      <w:pPr>
        <w:spacing w:after="0" w:line="240" w:lineRule="auto"/>
      </w:pPr>
      <w:r>
        <w:separator/>
      </w:r>
    </w:p>
  </w:footnote>
  <w:footnote w:type="continuationSeparator" w:id="0">
    <w:p w:rsidR="00E732D3" w:rsidRDefault="00E732D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Cabealh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1642CD"/>
    <w:rsid w:val="002350BC"/>
    <w:rsid w:val="0028059F"/>
    <w:rsid w:val="002F4DF0"/>
    <w:rsid w:val="00333E31"/>
    <w:rsid w:val="003803D1"/>
    <w:rsid w:val="0038483D"/>
    <w:rsid w:val="003F7021"/>
    <w:rsid w:val="00435234"/>
    <w:rsid w:val="00495C76"/>
    <w:rsid w:val="004F0EF8"/>
    <w:rsid w:val="00627419"/>
    <w:rsid w:val="006C057D"/>
    <w:rsid w:val="006C319C"/>
    <w:rsid w:val="00872780"/>
    <w:rsid w:val="00B3082B"/>
    <w:rsid w:val="00B6703B"/>
    <w:rsid w:val="00BA654F"/>
    <w:rsid w:val="00CE511D"/>
    <w:rsid w:val="00DF04E3"/>
    <w:rsid w:val="00E732D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5B6DF"/>
  <w15:docId w15:val="{A111499C-000E-4EFB-8BC1-F5924FDAC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Cabealho1">
    <w:name w:val="heading 1"/>
    <w:basedOn w:val="Normal"/>
    <w:link w:val="Cabealho1Carter"/>
    <w:uiPriority w:val="1"/>
    <w:qFormat/>
    <w:rsid w:val="006C319C"/>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arter"/>
    <w:uiPriority w:val="99"/>
    <w:semiHidden/>
    <w:unhideWhenUsed/>
    <w:rsid w:val="00495C76"/>
    <w:pPr>
      <w:spacing w:after="0" w:line="240" w:lineRule="auto"/>
    </w:pPr>
    <w:rPr>
      <w:rFonts w:ascii="Tahoma" w:hAnsi="Tahoma" w:cs="Tahoma"/>
      <w:sz w:val="16"/>
      <w:szCs w:val="16"/>
    </w:rPr>
  </w:style>
  <w:style w:type="character" w:customStyle="1" w:styleId="TextodebaloCarter">
    <w:name w:val="Texto de balão Caráter"/>
    <w:basedOn w:val="Tipodeletrapredefinidodopargrafo"/>
    <w:link w:val="Textodebalo"/>
    <w:uiPriority w:val="99"/>
    <w:semiHidden/>
    <w:rsid w:val="00495C76"/>
    <w:rPr>
      <w:rFonts w:ascii="Tahoma" w:hAnsi="Tahoma" w:cs="Tahoma"/>
      <w:sz w:val="16"/>
      <w:szCs w:val="16"/>
    </w:rPr>
  </w:style>
  <w:style w:type="paragraph" w:styleId="Cabealho">
    <w:name w:val="header"/>
    <w:basedOn w:val="Normal"/>
    <w:link w:val="CabealhoCarter"/>
    <w:uiPriority w:val="99"/>
    <w:unhideWhenUsed/>
    <w:rsid w:val="00495C76"/>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495C76"/>
  </w:style>
  <w:style w:type="paragraph" w:styleId="Rodap">
    <w:name w:val="footer"/>
    <w:basedOn w:val="Normal"/>
    <w:link w:val="RodapCarter"/>
    <w:uiPriority w:val="99"/>
    <w:unhideWhenUsed/>
    <w:rsid w:val="00495C76"/>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495C76"/>
  </w:style>
  <w:style w:type="paragraph" w:styleId="HTMLpr-formatado">
    <w:name w:val="HTML Preformatted"/>
    <w:basedOn w:val="Normal"/>
    <w:link w:val="HTMLpr-formatadoCarte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formatadoCarter">
    <w:name w:val="HTML pré-formatado Caráter"/>
    <w:basedOn w:val="Tipodeletrapredefinidodopargrafo"/>
    <w:link w:val="HTMLpr-formatado"/>
    <w:rsid w:val="00DF04E3"/>
    <w:rPr>
      <w:rFonts w:ascii="Arial Unicode MS" w:eastAsia="Arial Unicode MS" w:hAnsi="Arial Unicode MS" w:cs="Arial Unicode MS"/>
      <w:color w:val="000000"/>
      <w:sz w:val="20"/>
      <w:szCs w:val="20"/>
      <w:lang w:val="en-GB"/>
    </w:rPr>
  </w:style>
  <w:style w:type="character" w:customStyle="1" w:styleId="Cabealho1Carter">
    <w:name w:val="Cabeçalho 1 Caráter"/>
    <w:basedOn w:val="Tipodeletrapredefinidodopargrafo"/>
    <w:link w:val="Cabealho1"/>
    <w:uiPriority w:val="1"/>
    <w:rsid w:val="006C319C"/>
    <w:rPr>
      <w:rFonts w:ascii="Minion Pro" w:eastAsia="Minion Pro" w:hAnsi="Minion Pro" w:cs="Minion Pro"/>
      <w:b/>
      <w:bCs/>
      <w:sz w:val="36"/>
      <w:szCs w:val="36"/>
      <w:lang w:val="en-US"/>
    </w:rPr>
  </w:style>
  <w:style w:type="paragraph" w:styleId="PargrafodaLista">
    <w:name w:val="List Paragraph"/>
    <w:basedOn w:val="Normal"/>
    <w:uiPriority w:val="34"/>
    <w:qFormat/>
    <w:rsid w:val="006C31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06277510">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551</Words>
  <Characters>2978</Characters>
  <Application>Microsoft Office Word</Application>
  <DocSecurity>0</DocSecurity>
  <Lines>24</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Ana Guerreiro</cp:lastModifiedBy>
  <cp:revision>2</cp:revision>
  <dcterms:created xsi:type="dcterms:W3CDTF">2017-11-16T14:23:00Z</dcterms:created>
  <dcterms:modified xsi:type="dcterms:W3CDTF">2017-11-16T14:23:00Z</dcterms:modified>
</cp:coreProperties>
</file>