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11EB" w:rsidRDefault="00CC11EB" w:rsidP="00CC11EB">
      <w:pPr>
        <w:pStyle w:val="HTMLPreformatted"/>
        <w:jc w:val="center"/>
        <w:rPr>
          <w:rFonts w:ascii="Times New Roman" w:hAnsi="Times New Roman" w:cs="Times New Roman"/>
          <w:b/>
          <w:bCs/>
          <w:sz w:val="24"/>
          <w:szCs w:val="24"/>
          <w:lang w:val="en-US"/>
        </w:rPr>
      </w:pPr>
      <w:r w:rsidRPr="00CC11EB">
        <w:rPr>
          <w:rFonts w:ascii="Times New Roman" w:hAnsi="Times New Roman" w:cs="Times New Roman"/>
          <w:b/>
          <w:bCs/>
          <w:sz w:val="24"/>
          <w:szCs w:val="24"/>
          <w:lang w:val="en-US"/>
        </w:rPr>
        <w:t xml:space="preserve">RSM based modeling of </w:t>
      </w:r>
      <w:proofErr w:type="spellStart"/>
      <w:r w:rsidRPr="00CC11EB">
        <w:rPr>
          <w:rFonts w:ascii="Times New Roman" w:hAnsi="Times New Roman" w:cs="Times New Roman"/>
          <w:b/>
          <w:bCs/>
          <w:sz w:val="24"/>
          <w:szCs w:val="24"/>
          <w:lang w:val="en-US"/>
        </w:rPr>
        <w:t>nano-photocatalyst</w:t>
      </w:r>
      <w:proofErr w:type="spellEnd"/>
      <w:r w:rsidRPr="00CC11EB">
        <w:rPr>
          <w:rFonts w:ascii="Times New Roman" w:hAnsi="Times New Roman" w:cs="Times New Roman"/>
          <w:b/>
          <w:bCs/>
          <w:sz w:val="24"/>
          <w:szCs w:val="24"/>
          <w:lang w:val="en-US"/>
        </w:rPr>
        <w:t xml:space="preserve"> integrated with advanced oxidation process (AOP) to treatment of industrial wastewater containing ethylene glycol</w:t>
      </w:r>
    </w:p>
    <w:p w:rsidR="00CC11EB" w:rsidRPr="00CC11EB" w:rsidRDefault="00CC11EB" w:rsidP="00CC11EB">
      <w:pPr>
        <w:pStyle w:val="HTMLPreformatted"/>
        <w:jc w:val="center"/>
        <w:rPr>
          <w:rFonts w:ascii="Times New Roman" w:hAnsi="Times New Roman" w:cs="Times New Roman"/>
          <w:b/>
          <w:bCs/>
          <w:sz w:val="24"/>
          <w:szCs w:val="24"/>
          <w:lang w:val="en-US"/>
        </w:rPr>
      </w:pPr>
    </w:p>
    <w:p w:rsidR="00DF04E3" w:rsidRDefault="00CC11EB" w:rsidP="004C08D7">
      <w:pPr>
        <w:pStyle w:val="HTMLPreformatted"/>
        <w:jc w:val="center"/>
        <w:rPr>
          <w:rFonts w:ascii="Times New Roman" w:hAnsi="Times New Roman" w:cs="Times New Roman"/>
          <w:sz w:val="24"/>
          <w:lang w:eastAsia="zh-TW"/>
        </w:rPr>
      </w:pPr>
      <w:r w:rsidRPr="00CC11EB">
        <w:rPr>
          <w:rFonts w:ascii="Times New Roman" w:hAnsi="Times New Roman" w:cs="Times New Roman"/>
          <w:sz w:val="24"/>
          <w:u w:val="single"/>
        </w:rPr>
        <w:t>Bastam Ghanbari</w:t>
      </w:r>
      <w:r w:rsidR="00366573" w:rsidRPr="00366573">
        <w:rPr>
          <w:rFonts w:ascii="Times New Roman" w:hAnsi="Times New Roman" w:cs="Times New Roman"/>
          <w:sz w:val="24"/>
          <w:u w:val="single"/>
          <w:vertAlign w:val="superscript"/>
        </w:rPr>
        <w:t>1</w:t>
      </w:r>
      <w:r w:rsidR="00366573">
        <w:rPr>
          <w:rFonts w:ascii="Times New Roman" w:hAnsi="Times New Roman" w:cs="Times New Roman"/>
          <w:sz w:val="24"/>
          <w:u w:val="single"/>
          <w:vertAlign w:val="superscript"/>
        </w:rPr>
        <w:t>, 2</w:t>
      </w:r>
      <w:r w:rsidR="002011F1">
        <w:rPr>
          <w:rFonts w:ascii="Times New Roman" w:hAnsi="Times New Roman" w:cs="Times New Roman"/>
          <w:sz w:val="24"/>
          <w:u w:val="single"/>
          <w:vertAlign w:val="superscript"/>
        </w:rPr>
        <w:t>,*</w:t>
      </w:r>
      <w:r w:rsidR="0028059F" w:rsidRPr="0028059F">
        <w:rPr>
          <w:rFonts w:ascii="Times New Roman" w:hAnsi="Times New Roman" w:cs="Times New Roman"/>
          <w:sz w:val="24"/>
          <w:u w:val="single"/>
        </w:rPr>
        <w:t xml:space="preserve">, </w:t>
      </w:r>
      <w:proofErr w:type="spellStart"/>
      <w:r w:rsidR="004C08D7">
        <w:rPr>
          <w:rFonts w:ascii="Times New Roman" w:hAnsi="Times New Roman" w:cs="Times New Roman"/>
          <w:sz w:val="24"/>
          <w:u w:val="single"/>
        </w:rPr>
        <w:t>Mahfam</w:t>
      </w:r>
      <w:proofErr w:type="spellEnd"/>
      <w:r w:rsidR="004C08D7">
        <w:rPr>
          <w:rFonts w:ascii="Times New Roman" w:hAnsi="Times New Roman" w:cs="Times New Roman"/>
          <w:sz w:val="24"/>
          <w:u w:val="single"/>
        </w:rPr>
        <w:t xml:space="preserve"> Alitotonchi</w:t>
      </w:r>
      <w:r w:rsidR="004C08D7" w:rsidRPr="004C08D7">
        <w:rPr>
          <w:rFonts w:ascii="Times New Roman" w:hAnsi="Times New Roman" w:cs="Times New Roman"/>
          <w:sz w:val="24"/>
          <w:u w:val="single"/>
          <w:vertAlign w:val="superscript"/>
        </w:rPr>
        <w:t>1</w:t>
      </w:r>
    </w:p>
    <w:p w:rsidR="0028059F" w:rsidRDefault="0028059F" w:rsidP="00DF04E3">
      <w:pPr>
        <w:pStyle w:val="HTMLPreformatted"/>
        <w:rPr>
          <w:rFonts w:ascii="Times New Roman" w:hAnsi="Times New Roman" w:cs="Times New Roman"/>
          <w:i/>
          <w:iCs/>
          <w:sz w:val="24"/>
          <w:vertAlign w:val="superscript"/>
        </w:rPr>
      </w:pPr>
    </w:p>
    <w:p w:rsidR="00DF04E3" w:rsidRPr="00366573" w:rsidRDefault="00DF04E3" w:rsidP="00366573">
      <w:pPr>
        <w:pStyle w:val="HTMLPreformatted"/>
        <w:rPr>
          <w:rFonts w:ascii="Times New Roman" w:hAnsi="Times New Roman" w:cs="Times New Roman"/>
          <w:i/>
          <w:iCs/>
          <w:sz w:val="24"/>
          <w:lang w:val="en-US"/>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366573" w:rsidRPr="00366573">
        <w:rPr>
          <w:rFonts w:ascii="Times New Roman" w:hAnsi="Times New Roman" w:cs="Times New Roman"/>
          <w:i/>
          <w:iCs/>
          <w:sz w:val="24"/>
          <w:lang w:val="en-US"/>
        </w:rPr>
        <w:t>Department of Environmental Health Engineering, Graduate School of Public Health, Tehran Medical Sciences Branch, Islamic Azad University, Tehran, Iran</w:t>
      </w:r>
    </w:p>
    <w:p w:rsidR="0028059F" w:rsidRPr="00366573" w:rsidRDefault="00DF04E3" w:rsidP="00366573">
      <w:pPr>
        <w:pStyle w:val="HTMLPreformatted"/>
        <w:rPr>
          <w:rFonts w:ascii="Times New Roman" w:hAnsi="Times New Roman" w:cs="Times New Roman"/>
          <w:i/>
          <w:iCs/>
          <w:sz w:val="24"/>
          <w:lang w:val="en-US"/>
        </w:rPr>
      </w:pPr>
      <w:r w:rsidRPr="00526DD5">
        <w:rPr>
          <w:rFonts w:ascii="Times New Roman" w:hAnsi="Times New Roman" w:cs="Times New Roman"/>
          <w:i/>
          <w:iCs/>
          <w:sz w:val="24"/>
          <w:vertAlign w:val="superscript"/>
        </w:rPr>
        <w:t>2</w:t>
      </w:r>
      <w:r w:rsidR="00366573" w:rsidRPr="00366573">
        <w:rPr>
          <w:rFonts w:asciiTheme="majorBidi" w:hAnsiTheme="majorBidi" w:cstheme="majorBidi"/>
          <w:sz w:val="28"/>
          <w:szCs w:val="28"/>
          <w:lang w:val="en-US"/>
        </w:rPr>
        <w:t xml:space="preserve"> </w:t>
      </w:r>
      <w:r w:rsidR="00366573" w:rsidRPr="00366573">
        <w:rPr>
          <w:rFonts w:ascii="Times New Roman" w:hAnsi="Times New Roman" w:cs="Times New Roman"/>
          <w:i/>
          <w:iCs/>
          <w:sz w:val="24"/>
          <w:lang w:val="en-US"/>
        </w:rPr>
        <w:t>Water Purification Research Center, Tehran Medical Sciences Branch, Islamic Azad University, Tehran, Iran</w:t>
      </w:r>
    </w:p>
    <w:p w:rsidR="00DF04E3" w:rsidRDefault="00DF04E3" w:rsidP="00DF04E3">
      <w:pPr>
        <w:pStyle w:val="HTMLPreformatted"/>
        <w:rPr>
          <w:rFonts w:ascii="Times New Roman" w:hAnsi="Times New Roman" w:cs="Times New Roman"/>
          <w:i/>
          <w:iCs/>
          <w:sz w:val="24"/>
        </w:rPr>
      </w:pPr>
    </w:p>
    <w:p w:rsidR="00DF04E3" w:rsidRPr="00DF04E3" w:rsidRDefault="00DF04E3" w:rsidP="000A040B">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p>
    <w:p w:rsidR="00DF04E3" w:rsidRDefault="00DF04E3" w:rsidP="00DF04E3">
      <w:pPr>
        <w:pStyle w:val="HTMLPreformatted"/>
        <w:tabs>
          <w:tab w:val="left" w:pos="4374"/>
        </w:tabs>
        <w:jc w:val="both"/>
        <w:rPr>
          <w:rFonts w:ascii="Times New Roman" w:hAnsi="Times New Roman" w:cs="Times New Roman"/>
          <w:sz w:val="24"/>
        </w:rPr>
      </w:pPr>
    </w:p>
    <w:p w:rsidR="000A040B" w:rsidRPr="000A040B" w:rsidRDefault="000A040B" w:rsidP="000A040B">
      <w:pPr>
        <w:spacing w:after="0"/>
        <w:jc w:val="both"/>
        <w:rPr>
          <w:rFonts w:asciiTheme="majorBidi" w:hAnsiTheme="majorBidi" w:cstheme="majorBidi"/>
          <w:sz w:val="24"/>
          <w:szCs w:val="24"/>
          <w:lang w:bidi="fa-IR"/>
        </w:rPr>
      </w:pPr>
      <w:r w:rsidRPr="000A040B">
        <w:rPr>
          <w:rFonts w:asciiTheme="majorBidi" w:hAnsiTheme="majorBidi" w:cstheme="majorBidi"/>
          <w:sz w:val="24"/>
          <w:szCs w:val="24"/>
        </w:rPr>
        <w:t>Today, persistent of the toxic substances in the water and wastewaters cause a lot of problem and due to this industrial wastewater should be treated for</w:t>
      </w:r>
      <w:r w:rsidRPr="000A040B">
        <w:rPr>
          <w:rFonts w:asciiTheme="majorBidi" w:hAnsiTheme="majorBidi" w:cstheme="majorBidi"/>
          <w:sz w:val="24"/>
          <w:szCs w:val="24"/>
          <w:lang w:bidi="fa-IR"/>
        </w:rPr>
        <w:t xml:space="preserve"> safeguard human health and environment. </w:t>
      </w:r>
    </w:p>
    <w:p w:rsidR="000A040B" w:rsidRPr="000A040B" w:rsidRDefault="000A040B" w:rsidP="000A040B">
      <w:pPr>
        <w:spacing w:after="0"/>
        <w:jc w:val="both"/>
        <w:rPr>
          <w:rFonts w:asciiTheme="majorBidi" w:hAnsiTheme="majorBidi" w:cstheme="majorBidi"/>
          <w:sz w:val="24"/>
          <w:szCs w:val="24"/>
          <w:lang w:bidi="fa-IR"/>
        </w:rPr>
      </w:pPr>
      <w:r w:rsidRPr="000A040B">
        <w:rPr>
          <w:rFonts w:asciiTheme="majorBidi" w:hAnsiTheme="majorBidi" w:cstheme="majorBidi"/>
          <w:sz w:val="24"/>
          <w:szCs w:val="24"/>
          <w:lang w:bidi="fa-IR"/>
        </w:rPr>
        <w:t xml:space="preserve">A novel integration of Advanced Oxidation Process (AOP) and </w:t>
      </w:r>
      <w:proofErr w:type="spellStart"/>
      <w:r w:rsidRPr="000A040B">
        <w:rPr>
          <w:rFonts w:asciiTheme="majorBidi" w:hAnsiTheme="majorBidi" w:cstheme="majorBidi"/>
          <w:sz w:val="24"/>
          <w:szCs w:val="24"/>
          <w:lang w:bidi="fa-IR"/>
        </w:rPr>
        <w:t>nano-photocatalyst</w:t>
      </w:r>
      <w:proofErr w:type="spellEnd"/>
      <w:r w:rsidRPr="000A040B">
        <w:rPr>
          <w:rFonts w:asciiTheme="majorBidi" w:hAnsiTheme="majorBidi" w:cstheme="majorBidi"/>
          <w:sz w:val="24"/>
          <w:szCs w:val="24"/>
          <w:lang w:bidi="fa-IR"/>
        </w:rPr>
        <w:t xml:space="preserve"> was developed to treatment of industrial wastewater containing ethylene glycol (EG) with various concentration </w:t>
      </w:r>
      <w:r w:rsidRPr="000A040B">
        <w:rPr>
          <w:rFonts w:asciiTheme="majorBidi" w:eastAsia="Times New Roman" w:hAnsiTheme="majorBidi" w:cstheme="majorBidi"/>
          <w:color w:val="000000"/>
          <w:sz w:val="24"/>
          <w:szCs w:val="24"/>
        </w:rPr>
        <w:t>(500, 1000 and 2000 mg/l)</w:t>
      </w:r>
      <w:r w:rsidRPr="000A040B">
        <w:rPr>
          <w:rFonts w:asciiTheme="majorBidi" w:hAnsiTheme="majorBidi" w:cstheme="majorBidi"/>
          <w:sz w:val="24"/>
          <w:szCs w:val="24"/>
          <w:lang w:bidi="fa-IR"/>
        </w:rPr>
        <w:t>. Design expert software version 8 was utilized in order to experimental design and optimization of variables and responses. This was done by RSM based central composite design (CCD). In term of numerical independent variables, Initial Chemical Oxygen Demand (COD) = 1000-3000 mg/L, Contact Time (CT) = 30-180 min, pH=3-11 and Nano-</w:t>
      </w:r>
      <w:proofErr w:type="spellStart"/>
      <w:r w:rsidRPr="000A040B">
        <w:rPr>
          <w:rFonts w:asciiTheme="majorBidi" w:hAnsiTheme="majorBidi" w:cstheme="majorBidi"/>
          <w:sz w:val="24"/>
          <w:szCs w:val="24"/>
          <w:lang w:bidi="fa-IR"/>
        </w:rPr>
        <w:t>photocatalyst</w:t>
      </w:r>
      <w:proofErr w:type="spellEnd"/>
      <w:r w:rsidRPr="000A040B">
        <w:rPr>
          <w:rFonts w:asciiTheme="majorBidi" w:hAnsiTheme="majorBidi" w:cstheme="majorBidi"/>
          <w:sz w:val="24"/>
          <w:szCs w:val="24"/>
          <w:lang w:bidi="fa-IR"/>
        </w:rPr>
        <w:t xml:space="preserve"> dosage (PD) =1-3 mg/L were chosen and in term of dependent output response variables </w:t>
      </w:r>
      <w:proofErr w:type="spellStart"/>
      <w:r w:rsidRPr="000A040B">
        <w:rPr>
          <w:rFonts w:asciiTheme="majorBidi" w:hAnsiTheme="majorBidi" w:cstheme="majorBidi"/>
          <w:sz w:val="24"/>
          <w:szCs w:val="24"/>
          <w:lang w:bidi="fa-IR"/>
        </w:rPr>
        <w:t>COD</w:t>
      </w:r>
      <w:r w:rsidRPr="000A040B">
        <w:rPr>
          <w:rFonts w:asciiTheme="majorBidi" w:hAnsiTheme="majorBidi" w:cstheme="majorBidi"/>
          <w:sz w:val="24"/>
          <w:szCs w:val="24"/>
          <w:vertAlign w:val="subscript"/>
          <w:lang w:bidi="fa-IR"/>
        </w:rPr>
        <w:t>out</w:t>
      </w:r>
      <w:proofErr w:type="spellEnd"/>
      <w:r w:rsidRPr="000A040B">
        <w:rPr>
          <w:rFonts w:asciiTheme="majorBidi" w:hAnsiTheme="majorBidi" w:cstheme="majorBidi"/>
          <w:sz w:val="24"/>
          <w:szCs w:val="24"/>
          <w:lang w:bidi="fa-IR"/>
        </w:rPr>
        <w:t xml:space="preserve"> and COD removal were chosen. </w:t>
      </w:r>
      <w:r w:rsidRPr="000A040B">
        <w:rPr>
          <w:rFonts w:asciiTheme="majorBidi" w:eastAsia="Times New Roman" w:hAnsiTheme="majorBidi" w:cstheme="majorBidi"/>
          <w:color w:val="000000"/>
          <w:sz w:val="24"/>
          <w:szCs w:val="24"/>
        </w:rPr>
        <w:t>The statistical significance of each model equation was assessed by F-test ANOVA and result showed good agreement of developed model and analytical data (P&gt;F less than 0.0001).</w:t>
      </w:r>
    </w:p>
    <w:p w:rsidR="000A040B" w:rsidRPr="000A040B" w:rsidRDefault="000A040B" w:rsidP="000A040B">
      <w:pPr>
        <w:spacing w:after="0"/>
        <w:jc w:val="both"/>
        <w:rPr>
          <w:rFonts w:asciiTheme="majorBidi" w:eastAsia="Times New Roman" w:hAnsiTheme="majorBidi" w:cstheme="majorBidi"/>
          <w:color w:val="000000"/>
          <w:sz w:val="24"/>
          <w:szCs w:val="24"/>
        </w:rPr>
      </w:pPr>
      <w:r w:rsidRPr="000A040B">
        <w:rPr>
          <w:rFonts w:asciiTheme="majorBidi" w:hAnsiTheme="majorBidi" w:cstheme="majorBidi"/>
          <w:sz w:val="24"/>
          <w:szCs w:val="24"/>
          <w:lang w:bidi="fa-IR"/>
        </w:rPr>
        <w:t xml:space="preserve">Three treatment systems was utilized including; </w:t>
      </w:r>
      <w:r w:rsidRPr="000A040B">
        <w:rPr>
          <w:rFonts w:asciiTheme="majorBidi" w:eastAsia="Times New Roman" w:hAnsiTheme="majorBidi" w:cstheme="majorBidi"/>
          <w:color w:val="000000"/>
          <w:sz w:val="24"/>
          <w:szCs w:val="24"/>
        </w:rPr>
        <w:t>TiO</w:t>
      </w:r>
      <w:r w:rsidRPr="000A040B">
        <w:rPr>
          <w:rFonts w:asciiTheme="majorBidi" w:eastAsia="Times New Roman" w:hAnsiTheme="majorBidi" w:cstheme="majorBidi"/>
          <w:color w:val="000000"/>
          <w:sz w:val="24"/>
          <w:szCs w:val="24"/>
          <w:vertAlign w:val="subscript"/>
        </w:rPr>
        <w:t>2</w:t>
      </w:r>
      <w:r w:rsidRPr="000A040B">
        <w:rPr>
          <w:rFonts w:asciiTheme="majorBidi" w:eastAsia="Times New Roman" w:hAnsiTheme="majorBidi" w:cstheme="majorBidi"/>
          <w:color w:val="000000"/>
          <w:sz w:val="24"/>
          <w:szCs w:val="24"/>
        </w:rPr>
        <w:t>-ZnO/UV/O</w:t>
      </w:r>
      <w:r w:rsidRPr="000A040B">
        <w:rPr>
          <w:rFonts w:asciiTheme="majorBidi" w:eastAsia="Times New Roman" w:hAnsiTheme="majorBidi" w:cstheme="majorBidi"/>
          <w:color w:val="000000"/>
          <w:sz w:val="24"/>
          <w:szCs w:val="24"/>
          <w:vertAlign w:val="subscript"/>
        </w:rPr>
        <w:t>3</w:t>
      </w:r>
      <w:r w:rsidRPr="000A040B">
        <w:rPr>
          <w:rFonts w:asciiTheme="majorBidi" w:eastAsia="Times New Roman" w:hAnsiTheme="majorBidi" w:cstheme="majorBidi"/>
          <w:color w:val="000000"/>
          <w:sz w:val="24"/>
          <w:szCs w:val="24"/>
        </w:rPr>
        <w:t>, TiO</w:t>
      </w:r>
      <w:r w:rsidRPr="000A040B">
        <w:rPr>
          <w:rFonts w:asciiTheme="majorBidi" w:eastAsia="Times New Roman" w:hAnsiTheme="majorBidi" w:cstheme="majorBidi"/>
          <w:color w:val="000000"/>
          <w:sz w:val="24"/>
          <w:szCs w:val="24"/>
          <w:vertAlign w:val="subscript"/>
        </w:rPr>
        <w:t>2</w:t>
      </w:r>
      <w:r w:rsidRPr="000A040B">
        <w:rPr>
          <w:rFonts w:asciiTheme="majorBidi" w:eastAsia="Times New Roman" w:hAnsiTheme="majorBidi" w:cstheme="majorBidi"/>
          <w:color w:val="000000"/>
          <w:sz w:val="24"/>
          <w:szCs w:val="24"/>
        </w:rPr>
        <w:t>-ZnO/UV/H</w:t>
      </w:r>
      <w:r w:rsidRPr="000A040B">
        <w:rPr>
          <w:rFonts w:asciiTheme="majorBidi" w:eastAsia="Times New Roman" w:hAnsiTheme="majorBidi" w:cstheme="majorBidi"/>
          <w:color w:val="000000"/>
          <w:sz w:val="24"/>
          <w:szCs w:val="24"/>
          <w:vertAlign w:val="subscript"/>
        </w:rPr>
        <w:t>2</w:t>
      </w:r>
      <w:r w:rsidRPr="000A040B">
        <w:rPr>
          <w:rFonts w:asciiTheme="majorBidi" w:eastAsia="Times New Roman" w:hAnsiTheme="majorBidi" w:cstheme="majorBidi"/>
          <w:color w:val="000000"/>
          <w:sz w:val="24"/>
          <w:szCs w:val="24"/>
        </w:rPr>
        <w:t>O</w:t>
      </w:r>
      <w:r w:rsidRPr="000A040B">
        <w:rPr>
          <w:rFonts w:asciiTheme="majorBidi" w:eastAsia="Times New Roman" w:hAnsiTheme="majorBidi" w:cstheme="majorBidi"/>
          <w:color w:val="000000"/>
          <w:sz w:val="24"/>
          <w:szCs w:val="24"/>
          <w:vertAlign w:val="subscript"/>
        </w:rPr>
        <w:t>2</w:t>
      </w:r>
      <w:r w:rsidRPr="000A040B">
        <w:rPr>
          <w:rFonts w:asciiTheme="majorBidi" w:eastAsia="Times New Roman" w:hAnsiTheme="majorBidi" w:cstheme="majorBidi"/>
          <w:color w:val="000000"/>
          <w:sz w:val="24"/>
          <w:szCs w:val="24"/>
        </w:rPr>
        <w:t>, TiO</w:t>
      </w:r>
      <w:r w:rsidRPr="000A040B">
        <w:rPr>
          <w:rFonts w:asciiTheme="majorBidi" w:eastAsia="Times New Roman" w:hAnsiTheme="majorBidi" w:cstheme="majorBidi"/>
          <w:color w:val="000000"/>
          <w:sz w:val="24"/>
          <w:szCs w:val="24"/>
          <w:vertAlign w:val="subscript"/>
        </w:rPr>
        <w:t>2</w:t>
      </w:r>
      <w:r w:rsidRPr="000A040B">
        <w:rPr>
          <w:rFonts w:asciiTheme="majorBidi" w:eastAsia="Times New Roman" w:hAnsiTheme="majorBidi" w:cstheme="majorBidi"/>
          <w:color w:val="000000"/>
          <w:sz w:val="24"/>
          <w:szCs w:val="24"/>
        </w:rPr>
        <w:t>-ZnO/UV/H</w:t>
      </w:r>
      <w:r w:rsidRPr="000A040B">
        <w:rPr>
          <w:rFonts w:asciiTheme="majorBidi" w:eastAsia="Times New Roman" w:hAnsiTheme="majorBidi" w:cstheme="majorBidi"/>
          <w:color w:val="000000"/>
          <w:sz w:val="24"/>
          <w:szCs w:val="24"/>
          <w:vertAlign w:val="subscript"/>
        </w:rPr>
        <w:t>2</w:t>
      </w:r>
      <w:r w:rsidRPr="000A040B">
        <w:rPr>
          <w:rFonts w:asciiTheme="majorBidi" w:eastAsia="Times New Roman" w:hAnsiTheme="majorBidi" w:cstheme="majorBidi"/>
          <w:color w:val="000000"/>
          <w:sz w:val="24"/>
          <w:szCs w:val="24"/>
        </w:rPr>
        <w:t>O</w:t>
      </w:r>
      <w:r w:rsidRPr="000A040B">
        <w:rPr>
          <w:rFonts w:asciiTheme="majorBidi" w:eastAsia="Times New Roman" w:hAnsiTheme="majorBidi" w:cstheme="majorBidi"/>
          <w:color w:val="000000"/>
          <w:sz w:val="24"/>
          <w:szCs w:val="24"/>
          <w:vertAlign w:val="subscript"/>
        </w:rPr>
        <w:t>2</w:t>
      </w:r>
      <w:r w:rsidRPr="000A040B">
        <w:rPr>
          <w:rFonts w:asciiTheme="majorBidi" w:eastAsia="Times New Roman" w:hAnsiTheme="majorBidi" w:cstheme="majorBidi"/>
          <w:color w:val="000000"/>
          <w:sz w:val="24"/>
          <w:szCs w:val="24"/>
        </w:rPr>
        <w:t>/O</w:t>
      </w:r>
      <w:r w:rsidRPr="000A040B">
        <w:rPr>
          <w:rFonts w:asciiTheme="majorBidi" w:eastAsia="Times New Roman" w:hAnsiTheme="majorBidi" w:cstheme="majorBidi"/>
          <w:color w:val="000000"/>
          <w:sz w:val="24"/>
          <w:szCs w:val="24"/>
          <w:vertAlign w:val="subscript"/>
        </w:rPr>
        <w:t>3</w:t>
      </w:r>
      <w:r w:rsidRPr="000A040B">
        <w:rPr>
          <w:rFonts w:asciiTheme="majorBidi" w:eastAsia="Times New Roman" w:hAnsiTheme="majorBidi" w:cstheme="majorBidi"/>
          <w:color w:val="000000"/>
          <w:sz w:val="24"/>
          <w:szCs w:val="24"/>
        </w:rPr>
        <w:t>.</w:t>
      </w:r>
      <w:r w:rsidRPr="000A040B">
        <w:rPr>
          <w:sz w:val="24"/>
          <w:szCs w:val="24"/>
        </w:rPr>
        <w:t xml:space="preserve"> </w:t>
      </w:r>
      <w:r w:rsidRPr="000A040B">
        <w:rPr>
          <w:rFonts w:asciiTheme="majorBidi" w:hAnsiTheme="majorBidi" w:cstheme="majorBidi"/>
          <w:sz w:val="24"/>
          <w:szCs w:val="24"/>
          <w:lang w:bidi="fa-IR"/>
        </w:rPr>
        <w:t xml:space="preserve">The results of systems performances demonstrated that </w:t>
      </w:r>
      <w:r w:rsidRPr="000A040B">
        <w:rPr>
          <w:rFonts w:asciiTheme="majorBidi" w:eastAsia="Times New Roman" w:hAnsiTheme="majorBidi" w:cstheme="majorBidi"/>
          <w:color w:val="000000"/>
          <w:sz w:val="24"/>
          <w:szCs w:val="24"/>
        </w:rPr>
        <w:t>TiO</w:t>
      </w:r>
      <w:r w:rsidRPr="000A040B">
        <w:rPr>
          <w:rFonts w:asciiTheme="majorBidi" w:eastAsia="Times New Roman" w:hAnsiTheme="majorBidi" w:cstheme="majorBidi"/>
          <w:color w:val="000000"/>
          <w:sz w:val="24"/>
          <w:szCs w:val="24"/>
          <w:vertAlign w:val="subscript"/>
        </w:rPr>
        <w:t>2</w:t>
      </w:r>
      <w:r w:rsidRPr="000A040B">
        <w:rPr>
          <w:rFonts w:asciiTheme="majorBidi" w:eastAsia="Times New Roman" w:hAnsiTheme="majorBidi" w:cstheme="majorBidi"/>
          <w:color w:val="000000"/>
          <w:sz w:val="24"/>
          <w:szCs w:val="24"/>
        </w:rPr>
        <w:t>-ZnO/UV/H</w:t>
      </w:r>
      <w:r w:rsidRPr="000A040B">
        <w:rPr>
          <w:rFonts w:asciiTheme="majorBidi" w:eastAsia="Times New Roman" w:hAnsiTheme="majorBidi" w:cstheme="majorBidi"/>
          <w:color w:val="000000"/>
          <w:sz w:val="24"/>
          <w:szCs w:val="24"/>
          <w:vertAlign w:val="subscript"/>
        </w:rPr>
        <w:t>2</w:t>
      </w:r>
      <w:r w:rsidRPr="000A040B">
        <w:rPr>
          <w:rFonts w:asciiTheme="majorBidi" w:eastAsia="Times New Roman" w:hAnsiTheme="majorBidi" w:cstheme="majorBidi"/>
          <w:color w:val="000000"/>
          <w:sz w:val="24"/>
          <w:szCs w:val="24"/>
        </w:rPr>
        <w:t>O</w:t>
      </w:r>
      <w:r w:rsidRPr="000A040B">
        <w:rPr>
          <w:rFonts w:asciiTheme="majorBidi" w:eastAsia="Times New Roman" w:hAnsiTheme="majorBidi" w:cstheme="majorBidi"/>
          <w:color w:val="000000"/>
          <w:sz w:val="24"/>
          <w:szCs w:val="24"/>
          <w:vertAlign w:val="subscript"/>
        </w:rPr>
        <w:t>2</w:t>
      </w:r>
      <w:r w:rsidRPr="000A040B">
        <w:rPr>
          <w:rFonts w:asciiTheme="majorBidi" w:eastAsia="Times New Roman" w:hAnsiTheme="majorBidi" w:cstheme="majorBidi"/>
          <w:color w:val="000000"/>
          <w:sz w:val="24"/>
          <w:szCs w:val="24"/>
        </w:rPr>
        <w:t>/O</w:t>
      </w:r>
      <w:r w:rsidRPr="000A040B">
        <w:rPr>
          <w:rFonts w:asciiTheme="majorBidi" w:eastAsia="Times New Roman" w:hAnsiTheme="majorBidi" w:cstheme="majorBidi"/>
          <w:color w:val="000000"/>
          <w:sz w:val="24"/>
          <w:szCs w:val="24"/>
          <w:vertAlign w:val="subscript"/>
        </w:rPr>
        <w:t>3</w:t>
      </w:r>
      <w:r w:rsidRPr="000A040B">
        <w:rPr>
          <w:rFonts w:asciiTheme="majorBidi" w:eastAsia="Times New Roman" w:hAnsiTheme="majorBidi" w:cstheme="majorBidi"/>
          <w:color w:val="000000"/>
          <w:sz w:val="24"/>
          <w:szCs w:val="24"/>
        </w:rPr>
        <w:t xml:space="preserve"> had better ability to remove </w:t>
      </w:r>
      <w:r w:rsidRPr="000A040B">
        <w:rPr>
          <w:rFonts w:asciiTheme="majorBidi" w:eastAsia="Times New Roman" w:hAnsiTheme="majorBidi" w:cstheme="majorBidi"/>
          <w:color w:val="000000"/>
          <w:sz w:val="24"/>
          <w:szCs w:val="24"/>
          <w:lang w:bidi="fa-IR"/>
        </w:rPr>
        <w:t>EG. So t</w:t>
      </w:r>
      <w:r w:rsidRPr="000A040B">
        <w:rPr>
          <w:rFonts w:asciiTheme="majorBidi" w:eastAsia="Times New Roman" w:hAnsiTheme="majorBidi" w:cstheme="majorBidi"/>
          <w:color w:val="000000"/>
          <w:sz w:val="24"/>
          <w:szCs w:val="24"/>
        </w:rPr>
        <w:t>he optimum condition of photocatalytic EG treatment was achieved equal to; PD=3 gr/l, CT=120 min and pH =11. Maximum removal efficiency of 93.49 % was observed for TiO</w:t>
      </w:r>
      <w:r w:rsidRPr="000A040B">
        <w:rPr>
          <w:rFonts w:asciiTheme="majorBidi" w:eastAsia="Times New Roman" w:hAnsiTheme="majorBidi" w:cstheme="majorBidi"/>
          <w:color w:val="000000"/>
          <w:sz w:val="24"/>
          <w:szCs w:val="24"/>
          <w:vertAlign w:val="subscript"/>
        </w:rPr>
        <w:t>2</w:t>
      </w:r>
      <w:r w:rsidRPr="000A040B">
        <w:rPr>
          <w:rFonts w:asciiTheme="majorBidi" w:eastAsia="Times New Roman" w:hAnsiTheme="majorBidi" w:cstheme="majorBidi"/>
          <w:color w:val="000000"/>
          <w:sz w:val="24"/>
          <w:szCs w:val="24"/>
        </w:rPr>
        <w:t>-ZnO/UV/H</w:t>
      </w:r>
      <w:r w:rsidRPr="000A040B">
        <w:rPr>
          <w:rFonts w:asciiTheme="majorBidi" w:eastAsia="Times New Roman" w:hAnsiTheme="majorBidi" w:cstheme="majorBidi"/>
          <w:color w:val="000000"/>
          <w:sz w:val="24"/>
          <w:szCs w:val="24"/>
          <w:vertAlign w:val="subscript"/>
        </w:rPr>
        <w:t>2</w:t>
      </w:r>
      <w:r w:rsidRPr="000A040B">
        <w:rPr>
          <w:rFonts w:asciiTheme="majorBidi" w:eastAsia="Times New Roman" w:hAnsiTheme="majorBidi" w:cstheme="majorBidi"/>
          <w:color w:val="000000"/>
          <w:sz w:val="24"/>
          <w:szCs w:val="24"/>
        </w:rPr>
        <w:t>O</w:t>
      </w:r>
      <w:r w:rsidRPr="000A040B">
        <w:rPr>
          <w:rFonts w:asciiTheme="majorBidi" w:eastAsia="Times New Roman" w:hAnsiTheme="majorBidi" w:cstheme="majorBidi"/>
          <w:color w:val="000000"/>
          <w:sz w:val="24"/>
          <w:szCs w:val="24"/>
          <w:vertAlign w:val="subscript"/>
        </w:rPr>
        <w:t>2</w:t>
      </w:r>
      <w:r w:rsidRPr="000A040B">
        <w:rPr>
          <w:rFonts w:asciiTheme="majorBidi" w:eastAsia="Times New Roman" w:hAnsiTheme="majorBidi" w:cstheme="majorBidi"/>
          <w:color w:val="000000"/>
          <w:sz w:val="24"/>
          <w:szCs w:val="24"/>
        </w:rPr>
        <w:t>/O</w:t>
      </w:r>
      <w:r w:rsidRPr="000A040B">
        <w:rPr>
          <w:rFonts w:asciiTheme="majorBidi" w:eastAsia="Times New Roman" w:hAnsiTheme="majorBidi" w:cstheme="majorBidi"/>
          <w:color w:val="000000"/>
          <w:sz w:val="24"/>
          <w:szCs w:val="24"/>
          <w:vertAlign w:val="subscript"/>
        </w:rPr>
        <w:t>3</w:t>
      </w:r>
      <w:r w:rsidRPr="000A040B">
        <w:rPr>
          <w:rFonts w:asciiTheme="majorBidi" w:eastAsia="Times New Roman" w:hAnsiTheme="majorBidi" w:cstheme="majorBidi"/>
          <w:color w:val="000000"/>
          <w:sz w:val="24"/>
          <w:szCs w:val="24"/>
        </w:rPr>
        <w:t>. Moreover, the efficiency of 76.16 % for TiO</w:t>
      </w:r>
      <w:r w:rsidRPr="000A040B">
        <w:rPr>
          <w:rFonts w:asciiTheme="majorBidi" w:eastAsia="Times New Roman" w:hAnsiTheme="majorBidi" w:cstheme="majorBidi"/>
          <w:color w:val="000000"/>
          <w:sz w:val="24"/>
          <w:szCs w:val="24"/>
          <w:vertAlign w:val="subscript"/>
        </w:rPr>
        <w:t>2</w:t>
      </w:r>
      <w:r w:rsidRPr="000A040B">
        <w:rPr>
          <w:rFonts w:asciiTheme="majorBidi" w:eastAsia="Times New Roman" w:hAnsiTheme="majorBidi" w:cstheme="majorBidi"/>
          <w:color w:val="000000"/>
          <w:sz w:val="24"/>
          <w:szCs w:val="24"/>
        </w:rPr>
        <w:t>-ZnO/UV/O</w:t>
      </w:r>
      <w:r w:rsidRPr="000A040B">
        <w:rPr>
          <w:rFonts w:asciiTheme="majorBidi" w:eastAsia="Times New Roman" w:hAnsiTheme="majorBidi" w:cstheme="majorBidi"/>
          <w:color w:val="000000"/>
          <w:sz w:val="24"/>
          <w:szCs w:val="24"/>
          <w:vertAlign w:val="subscript"/>
        </w:rPr>
        <w:t xml:space="preserve">3 </w:t>
      </w:r>
      <w:r w:rsidRPr="000A040B">
        <w:rPr>
          <w:rFonts w:asciiTheme="majorBidi" w:eastAsia="Times New Roman" w:hAnsiTheme="majorBidi" w:cstheme="majorBidi"/>
          <w:color w:val="000000"/>
          <w:sz w:val="24"/>
          <w:szCs w:val="24"/>
        </w:rPr>
        <w:t>and 72.36 % for TiO</w:t>
      </w:r>
      <w:r w:rsidRPr="000A040B">
        <w:rPr>
          <w:rFonts w:asciiTheme="majorBidi" w:eastAsia="Times New Roman" w:hAnsiTheme="majorBidi" w:cstheme="majorBidi"/>
          <w:color w:val="000000"/>
          <w:sz w:val="24"/>
          <w:szCs w:val="24"/>
          <w:vertAlign w:val="subscript"/>
        </w:rPr>
        <w:t>2</w:t>
      </w:r>
      <w:r w:rsidRPr="000A040B">
        <w:rPr>
          <w:rFonts w:asciiTheme="majorBidi" w:eastAsia="Times New Roman" w:hAnsiTheme="majorBidi" w:cstheme="majorBidi"/>
          <w:color w:val="000000"/>
          <w:sz w:val="24"/>
          <w:szCs w:val="24"/>
        </w:rPr>
        <w:t>-ZnO/UV/H</w:t>
      </w:r>
      <w:r w:rsidRPr="000A040B">
        <w:rPr>
          <w:rFonts w:asciiTheme="majorBidi" w:eastAsia="Times New Roman" w:hAnsiTheme="majorBidi" w:cstheme="majorBidi"/>
          <w:color w:val="000000"/>
          <w:sz w:val="24"/>
          <w:szCs w:val="24"/>
          <w:vertAlign w:val="subscript"/>
        </w:rPr>
        <w:t>2</w:t>
      </w:r>
      <w:r w:rsidRPr="000A040B">
        <w:rPr>
          <w:rFonts w:asciiTheme="majorBidi" w:eastAsia="Times New Roman" w:hAnsiTheme="majorBidi" w:cstheme="majorBidi"/>
          <w:color w:val="000000"/>
          <w:sz w:val="24"/>
          <w:szCs w:val="24"/>
        </w:rPr>
        <w:t>O</w:t>
      </w:r>
      <w:r w:rsidRPr="000A040B">
        <w:rPr>
          <w:rFonts w:asciiTheme="majorBidi" w:eastAsia="Times New Roman" w:hAnsiTheme="majorBidi" w:cstheme="majorBidi"/>
          <w:color w:val="000000"/>
          <w:sz w:val="24"/>
          <w:szCs w:val="24"/>
          <w:vertAlign w:val="subscript"/>
        </w:rPr>
        <w:t>2</w:t>
      </w:r>
      <w:r w:rsidRPr="000A040B">
        <w:rPr>
          <w:rFonts w:asciiTheme="majorBidi" w:eastAsia="Times New Roman" w:hAnsiTheme="majorBidi" w:cstheme="majorBidi"/>
          <w:color w:val="000000"/>
          <w:sz w:val="24"/>
          <w:szCs w:val="24"/>
        </w:rPr>
        <w:t xml:space="preserve"> were achieved.</w:t>
      </w:r>
    </w:p>
    <w:p w:rsidR="000A040B" w:rsidRPr="000A040B" w:rsidRDefault="000A040B" w:rsidP="000A040B">
      <w:pPr>
        <w:jc w:val="both"/>
        <w:rPr>
          <w:rFonts w:asciiTheme="majorBidi" w:hAnsiTheme="majorBidi" w:cstheme="majorBidi"/>
          <w:sz w:val="24"/>
          <w:szCs w:val="24"/>
          <w:lang w:bidi="fa-IR"/>
        </w:rPr>
      </w:pPr>
      <w:r w:rsidRPr="000A040B">
        <w:rPr>
          <w:rFonts w:asciiTheme="majorBidi" w:hAnsiTheme="majorBidi" w:cstheme="majorBidi"/>
          <w:sz w:val="24"/>
          <w:szCs w:val="24"/>
        </w:rPr>
        <w:t>The result proved that this method is very useful in optimized treatment of toxic wastewater. So strongly suggested to use for energy saving and effluent quality increasing in order to achieve sustainable development, water reuse and water resources conservation.</w:t>
      </w:r>
    </w:p>
    <w:p w:rsidR="002350BC" w:rsidRDefault="002350BC" w:rsidP="00DF04E3">
      <w:pPr>
        <w:pStyle w:val="HTMLPreformatted"/>
        <w:jc w:val="both"/>
        <w:rPr>
          <w:rFonts w:ascii="Times New Roman" w:hAnsi="Times New Roman" w:cs="Times New Roman"/>
          <w:sz w:val="24"/>
        </w:rPr>
      </w:pPr>
    </w:p>
    <w:p w:rsidR="0028059F" w:rsidRDefault="0028059F" w:rsidP="00352AE6">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F72E4A" w:rsidRPr="00F72E4A">
        <w:t xml:space="preserve"> </w:t>
      </w:r>
      <w:r w:rsidR="005B7AE1" w:rsidRPr="005B7AE1">
        <w:rPr>
          <w:rFonts w:ascii="Times New Roman" w:hAnsi="Times New Roman" w:cs="Times New Roman"/>
          <w:i/>
          <w:sz w:val="24"/>
        </w:rPr>
        <w:t>Advanced Oxidation Process</w:t>
      </w:r>
      <w:r w:rsidR="005B7AE1">
        <w:rPr>
          <w:rFonts w:ascii="Times New Roman" w:hAnsi="Times New Roman" w:cs="Times New Roman"/>
          <w:i/>
          <w:sz w:val="24"/>
        </w:rPr>
        <w:t>,</w:t>
      </w:r>
      <w:r w:rsidR="005B7AE1" w:rsidRPr="00F72E4A">
        <w:rPr>
          <w:rFonts w:ascii="Times New Roman" w:hAnsi="Times New Roman" w:cs="Times New Roman"/>
          <w:i/>
          <w:sz w:val="24"/>
        </w:rPr>
        <w:t xml:space="preserve"> </w:t>
      </w:r>
      <w:r w:rsidR="00352AE6" w:rsidRPr="00F72E4A">
        <w:rPr>
          <w:rFonts w:ascii="Times New Roman" w:hAnsi="Times New Roman" w:cs="Times New Roman"/>
          <w:i/>
          <w:sz w:val="24"/>
        </w:rPr>
        <w:t>Ethylene Glycol</w:t>
      </w:r>
      <w:r w:rsidR="00352AE6">
        <w:rPr>
          <w:rFonts w:ascii="Times New Roman" w:hAnsi="Times New Roman" w:cs="Times New Roman"/>
          <w:i/>
          <w:sz w:val="24"/>
        </w:rPr>
        <w:t xml:space="preserve">, </w:t>
      </w:r>
      <w:r w:rsidR="00352AE6" w:rsidRPr="005B7AE1">
        <w:rPr>
          <w:rFonts w:ascii="Times New Roman" w:hAnsi="Times New Roman" w:cs="Times New Roman"/>
          <w:i/>
          <w:sz w:val="24"/>
        </w:rPr>
        <w:t>Nano-</w:t>
      </w:r>
      <w:proofErr w:type="spellStart"/>
      <w:r w:rsidR="00352AE6" w:rsidRPr="005B7AE1">
        <w:rPr>
          <w:rFonts w:ascii="Times New Roman" w:hAnsi="Times New Roman" w:cs="Times New Roman"/>
          <w:i/>
          <w:sz w:val="24"/>
        </w:rPr>
        <w:t>Photocatalyst</w:t>
      </w:r>
      <w:proofErr w:type="spellEnd"/>
      <w:r w:rsidR="00352AE6">
        <w:rPr>
          <w:rFonts w:ascii="Times New Roman" w:hAnsi="Times New Roman" w:cs="Times New Roman"/>
          <w:i/>
          <w:sz w:val="24"/>
        </w:rPr>
        <w:t xml:space="preserve">, </w:t>
      </w:r>
      <w:r w:rsidR="00F72E4A" w:rsidRPr="00F72E4A">
        <w:rPr>
          <w:rFonts w:ascii="Times New Roman" w:hAnsi="Times New Roman" w:cs="Times New Roman"/>
          <w:i/>
          <w:sz w:val="24"/>
        </w:rPr>
        <w:t>Response Surface Methodology</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0A040B" w:rsidRDefault="000A040B" w:rsidP="00DF04E3">
      <w:pPr>
        <w:pStyle w:val="HTMLPreformatted"/>
        <w:jc w:val="both"/>
        <w:rPr>
          <w:rFonts w:ascii="Times New Roman" w:hAnsi="Times New Roman" w:cs="Times New Roman"/>
          <w:i/>
          <w:iCs/>
          <w:sz w:val="24"/>
        </w:rPr>
      </w:pPr>
    </w:p>
    <w:p w:rsidR="000A040B" w:rsidRDefault="000A040B" w:rsidP="00DF04E3">
      <w:pPr>
        <w:pStyle w:val="HTMLPreformatted"/>
        <w:jc w:val="both"/>
        <w:rPr>
          <w:rFonts w:ascii="Times New Roman" w:hAnsi="Times New Roman" w:cs="Times New Roman"/>
          <w:i/>
          <w:iCs/>
          <w:sz w:val="24"/>
        </w:rPr>
      </w:pPr>
    </w:p>
    <w:p w:rsidR="000A040B" w:rsidRDefault="000A040B" w:rsidP="00DF04E3">
      <w:pPr>
        <w:pStyle w:val="HTMLPreformatted"/>
        <w:jc w:val="both"/>
        <w:rPr>
          <w:rFonts w:ascii="Times New Roman" w:hAnsi="Times New Roman" w:cs="Times New Roman"/>
          <w:i/>
          <w:iCs/>
          <w:sz w:val="24"/>
        </w:rPr>
      </w:pPr>
    </w:p>
    <w:p w:rsidR="000A040B" w:rsidRDefault="000A040B" w:rsidP="00DF04E3">
      <w:pPr>
        <w:pStyle w:val="HTMLPreformatted"/>
        <w:jc w:val="both"/>
        <w:rPr>
          <w:rFonts w:ascii="Times New Roman" w:hAnsi="Times New Roman" w:cs="Times New Roman"/>
          <w:i/>
          <w:iCs/>
          <w:sz w:val="24"/>
        </w:rPr>
      </w:pPr>
    </w:p>
    <w:p w:rsidR="000A040B" w:rsidRDefault="000A040B" w:rsidP="00DF04E3">
      <w:pPr>
        <w:pStyle w:val="HTMLPreformatted"/>
        <w:jc w:val="both"/>
        <w:rPr>
          <w:rFonts w:ascii="Times New Roman" w:hAnsi="Times New Roman" w:cs="Times New Roman"/>
          <w:i/>
          <w:iCs/>
          <w:sz w:val="24"/>
        </w:rPr>
      </w:pPr>
    </w:p>
    <w:p w:rsidR="00DF04E3" w:rsidRDefault="0028059F" w:rsidP="00090C37">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D37570" w:rsidRDefault="004C08D7" w:rsidP="005909C8">
      <w:pPr>
        <w:pStyle w:val="HTMLPreformatted"/>
        <w:jc w:val="both"/>
        <w:rPr>
          <w:rFonts w:ascii="Times New Roman" w:hAnsi="Times New Roman" w:cs="Times New Roman"/>
          <w:iCs/>
          <w:sz w:val="24"/>
        </w:rPr>
      </w:pPr>
      <w:r>
        <w:rPr>
          <w:rFonts w:ascii="Times New Roman" w:hAnsi="Times New Roman" w:cs="Times New Roman"/>
          <w:iCs/>
          <w:sz w:val="24"/>
        </w:rPr>
        <w:t xml:space="preserve">He </w:t>
      </w:r>
      <w:r w:rsidR="005909C8">
        <w:rPr>
          <w:rFonts w:ascii="Times New Roman" w:hAnsi="Times New Roman" w:cs="Times New Roman"/>
          <w:iCs/>
          <w:sz w:val="24"/>
        </w:rPr>
        <w:t xml:space="preserve">graduated </w:t>
      </w:r>
      <w:r w:rsidR="00D37570" w:rsidRPr="00D37570">
        <w:rPr>
          <w:rFonts w:ascii="Times New Roman" w:hAnsi="Times New Roman" w:cs="Times New Roman"/>
          <w:iCs/>
          <w:sz w:val="24"/>
        </w:rPr>
        <w:t>in Environmental Engineering–Water and Wastewater</w:t>
      </w:r>
      <w:r w:rsidR="005909C8">
        <w:rPr>
          <w:rFonts w:ascii="Times New Roman" w:hAnsi="Times New Roman" w:cs="Times New Roman"/>
          <w:iCs/>
          <w:sz w:val="24"/>
        </w:rPr>
        <w:t xml:space="preserve"> </w:t>
      </w:r>
      <w:r w:rsidR="00DF04E3" w:rsidRPr="00DF04E3">
        <w:rPr>
          <w:rFonts w:ascii="Times New Roman" w:hAnsi="Times New Roman" w:cs="Times New Roman"/>
          <w:iCs/>
          <w:sz w:val="24"/>
        </w:rPr>
        <w:t xml:space="preserve">from </w:t>
      </w:r>
      <w:r w:rsidR="00D37570">
        <w:rPr>
          <w:rFonts w:ascii="Times New Roman" w:hAnsi="Times New Roman" w:cs="Times New Roman"/>
          <w:iCs/>
          <w:sz w:val="24"/>
        </w:rPr>
        <w:t>Islamic Azad University,</w:t>
      </w:r>
      <w:r w:rsidR="00D37570" w:rsidRPr="00D37570">
        <w:rPr>
          <w:rFonts w:ascii="Times New Roman" w:hAnsi="Times New Roman" w:cs="Times New Roman"/>
          <w:iCs/>
          <w:sz w:val="24"/>
        </w:rPr>
        <w:t xml:space="preserve"> Science and Research Branch </w:t>
      </w:r>
      <w:r w:rsidR="00D37570">
        <w:rPr>
          <w:rFonts w:ascii="Times New Roman" w:hAnsi="Times New Roman" w:cs="Times New Roman"/>
          <w:iCs/>
          <w:sz w:val="24"/>
        </w:rPr>
        <w:t>(</w:t>
      </w:r>
      <w:r w:rsidR="00D37570" w:rsidRPr="00D37570">
        <w:rPr>
          <w:rFonts w:ascii="Times New Roman" w:hAnsi="Times New Roman" w:cs="Times New Roman"/>
          <w:iCs/>
          <w:sz w:val="24"/>
        </w:rPr>
        <w:t>Tehran</w:t>
      </w:r>
      <w:r w:rsidR="00D37570">
        <w:rPr>
          <w:rFonts w:ascii="Times New Roman" w:hAnsi="Times New Roman" w:cs="Times New Roman"/>
          <w:iCs/>
          <w:sz w:val="24"/>
        </w:rPr>
        <w:t>)</w:t>
      </w:r>
      <w:r w:rsidR="005909C8">
        <w:rPr>
          <w:rFonts w:ascii="Times New Roman" w:hAnsi="Times New Roman" w:cs="Times New Roman"/>
          <w:iCs/>
          <w:sz w:val="24"/>
        </w:rPr>
        <w:t xml:space="preserve"> </w:t>
      </w:r>
      <w:r w:rsidR="005909C8" w:rsidRPr="00DF04E3">
        <w:rPr>
          <w:rFonts w:ascii="Times New Roman" w:hAnsi="Times New Roman" w:cs="Times New Roman"/>
          <w:iCs/>
          <w:sz w:val="24"/>
        </w:rPr>
        <w:t xml:space="preserve">at the age of </w:t>
      </w:r>
      <w:r w:rsidR="005909C8">
        <w:rPr>
          <w:rFonts w:ascii="Times New Roman" w:hAnsi="Times New Roman" w:cs="Times New Roman"/>
          <w:iCs/>
          <w:sz w:val="24"/>
        </w:rPr>
        <w:t>27</w:t>
      </w:r>
      <w:r w:rsidR="00C67A0D">
        <w:rPr>
          <w:rFonts w:ascii="Times New Roman" w:hAnsi="Times New Roman" w:cs="Times New Roman"/>
          <w:iCs/>
          <w:sz w:val="24"/>
        </w:rPr>
        <w:t xml:space="preserve">. </w:t>
      </w:r>
      <w:r>
        <w:rPr>
          <w:rFonts w:ascii="Times New Roman" w:hAnsi="Times New Roman" w:cs="Times New Roman"/>
          <w:iCs/>
          <w:sz w:val="24"/>
        </w:rPr>
        <w:t>He is</w:t>
      </w:r>
      <w:r w:rsidR="00C67A0D">
        <w:rPr>
          <w:rFonts w:ascii="Times New Roman" w:hAnsi="Times New Roman" w:cs="Times New Roman"/>
          <w:iCs/>
          <w:sz w:val="24"/>
        </w:rPr>
        <w:t xml:space="preserve"> i</w:t>
      </w:r>
      <w:r w:rsidR="00C67A0D" w:rsidRPr="00C67A0D">
        <w:rPr>
          <w:rFonts w:ascii="Times New Roman" w:hAnsi="Times New Roman" w:cs="Times New Roman"/>
          <w:iCs/>
          <w:sz w:val="24"/>
        </w:rPr>
        <w:t xml:space="preserve">nstructor of Department of Environmental Health Engineering, </w:t>
      </w:r>
      <w:r w:rsidR="00C67A0D">
        <w:rPr>
          <w:rFonts w:ascii="Times New Roman" w:hAnsi="Times New Roman" w:cs="Times New Roman"/>
          <w:iCs/>
          <w:sz w:val="24"/>
        </w:rPr>
        <w:t xml:space="preserve">Islamic Azad University </w:t>
      </w:r>
      <w:r w:rsidR="00C67A0D" w:rsidRPr="00C67A0D">
        <w:rPr>
          <w:rFonts w:ascii="Times New Roman" w:hAnsi="Times New Roman" w:cs="Times New Roman"/>
          <w:iCs/>
          <w:sz w:val="24"/>
        </w:rPr>
        <w:t>Tehran Medical Sciences Branch</w:t>
      </w:r>
      <w:r w:rsidR="00C67A0D">
        <w:rPr>
          <w:rFonts w:ascii="Times New Roman" w:hAnsi="Times New Roman" w:cs="Times New Roman"/>
          <w:iCs/>
          <w:sz w:val="24"/>
        </w:rPr>
        <w:t xml:space="preserve">. </w:t>
      </w:r>
      <w:r w:rsidR="002011F1">
        <w:rPr>
          <w:rFonts w:ascii="Times New Roman" w:hAnsi="Times New Roman" w:cs="Times New Roman"/>
          <w:iCs/>
          <w:sz w:val="24"/>
        </w:rPr>
        <w:t xml:space="preserve">He </w:t>
      </w:r>
      <w:r w:rsidR="00C67A0D">
        <w:rPr>
          <w:rFonts w:ascii="Times New Roman" w:hAnsi="Times New Roman" w:cs="Times New Roman"/>
          <w:iCs/>
          <w:sz w:val="24"/>
        </w:rPr>
        <w:t>also</w:t>
      </w:r>
      <w:r w:rsidR="005909C8">
        <w:rPr>
          <w:rFonts w:ascii="Times New Roman" w:hAnsi="Times New Roman" w:cs="Times New Roman"/>
          <w:iCs/>
          <w:sz w:val="24"/>
        </w:rPr>
        <w:t xml:space="preserve"> has been</w:t>
      </w:r>
      <w:r w:rsidR="00C67A0D">
        <w:rPr>
          <w:rFonts w:ascii="Times New Roman" w:hAnsi="Times New Roman" w:cs="Times New Roman"/>
          <w:iCs/>
          <w:sz w:val="24"/>
        </w:rPr>
        <w:t xml:space="preserve"> Founder</w:t>
      </w:r>
      <w:r w:rsidR="002011F1">
        <w:rPr>
          <w:rFonts w:ascii="Times New Roman" w:hAnsi="Times New Roman" w:cs="Times New Roman"/>
          <w:iCs/>
          <w:sz w:val="24"/>
        </w:rPr>
        <w:t xml:space="preserve"> and</w:t>
      </w:r>
      <w:r w:rsidR="00C67A0D">
        <w:rPr>
          <w:rFonts w:ascii="Times New Roman" w:hAnsi="Times New Roman" w:cs="Times New Roman"/>
          <w:iCs/>
          <w:sz w:val="24"/>
        </w:rPr>
        <w:t xml:space="preserve"> r</w:t>
      </w:r>
      <w:r w:rsidR="00C67A0D" w:rsidRPr="00C67A0D">
        <w:rPr>
          <w:rFonts w:ascii="Times New Roman" w:hAnsi="Times New Roman" w:cs="Times New Roman"/>
          <w:iCs/>
          <w:sz w:val="24"/>
        </w:rPr>
        <w:t>esearcher of Water Puri</w:t>
      </w:r>
      <w:r w:rsidR="005909C8">
        <w:rPr>
          <w:rFonts w:ascii="Times New Roman" w:hAnsi="Times New Roman" w:cs="Times New Roman"/>
          <w:iCs/>
          <w:sz w:val="24"/>
        </w:rPr>
        <w:t xml:space="preserve">fication Research </w:t>
      </w:r>
      <w:proofErr w:type="spellStart"/>
      <w:r w:rsidR="005909C8">
        <w:rPr>
          <w:rFonts w:ascii="Times New Roman" w:hAnsi="Times New Roman" w:cs="Times New Roman"/>
          <w:iCs/>
          <w:sz w:val="24"/>
        </w:rPr>
        <w:t>Center</w:t>
      </w:r>
      <w:proofErr w:type="spellEnd"/>
      <w:r w:rsidR="005909C8">
        <w:rPr>
          <w:rFonts w:ascii="Times New Roman" w:hAnsi="Times New Roman" w:cs="Times New Roman"/>
          <w:iCs/>
          <w:sz w:val="24"/>
        </w:rPr>
        <w:t xml:space="preserve"> (WPRC)</w:t>
      </w:r>
      <w:r w:rsidR="00C67A0D" w:rsidRPr="00C67A0D">
        <w:rPr>
          <w:rFonts w:ascii="Times New Roman" w:hAnsi="Times New Roman" w:cs="Times New Roman"/>
          <w:iCs/>
          <w:sz w:val="24"/>
        </w:rPr>
        <w:t xml:space="preserve"> since</w:t>
      </w:r>
      <w:r w:rsidR="00C67A0D">
        <w:rPr>
          <w:rFonts w:ascii="Times New Roman" w:hAnsi="Times New Roman" w:cs="Times New Roman"/>
          <w:iCs/>
          <w:sz w:val="24"/>
        </w:rPr>
        <w:t xml:space="preserve"> 2014. Near</w:t>
      </w:r>
      <w:r w:rsidR="005909C8">
        <w:rPr>
          <w:rFonts w:ascii="Times New Roman" w:hAnsi="Times New Roman" w:cs="Times New Roman"/>
          <w:iCs/>
          <w:sz w:val="24"/>
        </w:rPr>
        <w:t>ly</w:t>
      </w:r>
      <w:r w:rsidR="00C67A0D">
        <w:rPr>
          <w:rFonts w:ascii="Times New Roman" w:hAnsi="Times New Roman" w:cs="Times New Roman"/>
          <w:iCs/>
          <w:sz w:val="24"/>
        </w:rPr>
        <w:t xml:space="preserve"> </w:t>
      </w:r>
      <w:r w:rsidR="005909C8">
        <w:rPr>
          <w:rFonts w:ascii="Times New Roman" w:hAnsi="Times New Roman" w:cs="Times New Roman"/>
          <w:iCs/>
          <w:sz w:val="24"/>
        </w:rPr>
        <w:t>20</w:t>
      </w:r>
      <w:r w:rsidR="00C67A0D">
        <w:rPr>
          <w:rFonts w:ascii="Times New Roman" w:hAnsi="Times New Roman" w:cs="Times New Roman"/>
          <w:iCs/>
          <w:sz w:val="24"/>
        </w:rPr>
        <w:t xml:space="preserve"> research project</w:t>
      </w:r>
      <w:r w:rsidR="005909C8">
        <w:rPr>
          <w:rFonts w:ascii="Times New Roman" w:hAnsi="Times New Roman" w:cs="Times New Roman"/>
          <w:iCs/>
          <w:sz w:val="24"/>
        </w:rPr>
        <w:t>s</w:t>
      </w:r>
      <w:r w:rsidR="00C67A0D">
        <w:rPr>
          <w:rFonts w:ascii="Times New Roman" w:hAnsi="Times New Roman" w:cs="Times New Roman"/>
          <w:iCs/>
          <w:sz w:val="24"/>
        </w:rPr>
        <w:t xml:space="preserve"> </w:t>
      </w:r>
      <w:r w:rsidR="005909C8">
        <w:rPr>
          <w:rFonts w:ascii="Times New Roman" w:hAnsi="Times New Roman" w:cs="Times New Roman"/>
          <w:iCs/>
          <w:sz w:val="24"/>
        </w:rPr>
        <w:t>has been</w:t>
      </w:r>
      <w:r w:rsidR="00C67A0D">
        <w:rPr>
          <w:rFonts w:ascii="Times New Roman" w:hAnsi="Times New Roman" w:cs="Times New Roman"/>
          <w:iCs/>
          <w:sz w:val="24"/>
        </w:rPr>
        <w:t xml:space="preserve"> carried out under </w:t>
      </w:r>
      <w:r w:rsidR="002011F1">
        <w:rPr>
          <w:rFonts w:ascii="Times New Roman" w:hAnsi="Times New Roman" w:cs="Times New Roman"/>
          <w:iCs/>
          <w:sz w:val="24"/>
        </w:rPr>
        <w:t>his</w:t>
      </w:r>
      <w:r w:rsidR="00C67A0D">
        <w:rPr>
          <w:rFonts w:ascii="Times New Roman" w:hAnsi="Times New Roman" w:cs="Times New Roman"/>
          <w:iCs/>
          <w:sz w:val="24"/>
        </w:rPr>
        <w:t xml:space="preserve"> supervision in </w:t>
      </w:r>
      <w:r w:rsidR="002011F1">
        <w:rPr>
          <w:rFonts w:ascii="Times New Roman" w:hAnsi="Times New Roman" w:cs="Times New Roman"/>
          <w:iCs/>
          <w:sz w:val="24"/>
        </w:rPr>
        <w:t>his</w:t>
      </w:r>
      <w:r w:rsidR="00C67A0D">
        <w:rPr>
          <w:rFonts w:ascii="Times New Roman" w:hAnsi="Times New Roman" w:cs="Times New Roman"/>
          <w:iCs/>
          <w:sz w:val="24"/>
        </w:rPr>
        <w:t xml:space="preserve"> research</w:t>
      </w:r>
      <w:r w:rsidR="005909C8">
        <w:rPr>
          <w:rFonts w:ascii="Times New Roman" w:hAnsi="Times New Roman" w:cs="Times New Roman"/>
          <w:iCs/>
          <w:sz w:val="24"/>
        </w:rPr>
        <w:t>’s</w:t>
      </w:r>
      <w:r w:rsidR="00C67A0D">
        <w:rPr>
          <w:rFonts w:ascii="Times New Roman" w:hAnsi="Times New Roman" w:cs="Times New Roman"/>
          <w:iCs/>
          <w:sz w:val="24"/>
        </w:rPr>
        <w:t xml:space="preserve"> </w:t>
      </w:r>
      <w:r w:rsidR="00090C37">
        <w:rPr>
          <w:rFonts w:ascii="Times New Roman" w:hAnsi="Times New Roman" w:cs="Times New Roman"/>
          <w:iCs/>
          <w:sz w:val="24"/>
        </w:rPr>
        <w:t>interest</w:t>
      </w:r>
      <w:r w:rsidR="00C67A0D">
        <w:rPr>
          <w:rFonts w:ascii="Times New Roman" w:hAnsi="Times New Roman" w:cs="Times New Roman"/>
          <w:iCs/>
          <w:sz w:val="24"/>
        </w:rPr>
        <w:t xml:space="preserve"> area</w:t>
      </w:r>
      <w:r w:rsidR="005909C8">
        <w:rPr>
          <w:rFonts w:ascii="Times New Roman" w:hAnsi="Times New Roman" w:cs="Times New Roman"/>
          <w:iCs/>
          <w:sz w:val="24"/>
        </w:rPr>
        <w:t xml:space="preserve"> up to now</w:t>
      </w:r>
      <w:r w:rsidR="00090C37">
        <w:rPr>
          <w:rFonts w:ascii="Times New Roman" w:hAnsi="Times New Roman" w:cs="Times New Roman"/>
          <w:iCs/>
          <w:sz w:val="24"/>
        </w:rPr>
        <w:t xml:space="preserve"> including: Emerging contaminants, Novel batch bioreactors, </w:t>
      </w:r>
      <w:r w:rsidR="00090C37" w:rsidRPr="00090C37">
        <w:rPr>
          <w:rFonts w:ascii="Times New Roman" w:hAnsi="Times New Roman" w:cs="Times New Roman"/>
          <w:iCs/>
          <w:sz w:val="24"/>
        </w:rPr>
        <w:t>Novel Biological Nutrient Removal (BNR) system</w:t>
      </w:r>
      <w:r w:rsidR="00090C37">
        <w:rPr>
          <w:rFonts w:ascii="Times New Roman" w:hAnsi="Times New Roman" w:cs="Times New Roman"/>
          <w:iCs/>
          <w:sz w:val="24"/>
        </w:rPr>
        <w:t xml:space="preserve">s, Novel integrated bioreactors, </w:t>
      </w:r>
      <w:r w:rsidR="00090C37" w:rsidRPr="00090C37">
        <w:rPr>
          <w:rFonts w:ascii="Times New Roman" w:hAnsi="Times New Roman" w:cs="Times New Roman"/>
          <w:iCs/>
          <w:sz w:val="24"/>
        </w:rPr>
        <w:t xml:space="preserve">Kinetic </w:t>
      </w:r>
      <w:r w:rsidR="00090C37">
        <w:rPr>
          <w:rFonts w:ascii="Times New Roman" w:hAnsi="Times New Roman" w:cs="Times New Roman"/>
          <w:iCs/>
          <w:sz w:val="24"/>
        </w:rPr>
        <w:t xml:space="preserve">modelling of biological systems, </w:t>
      </w:r>
      <w:r w:rsidR="00090C37" w:rsidRPr="00090C37">
        <w:rPr>
          <w:rFonts w:ascii="Times New Roman" w:hAnsi="Times New Roman" w:cs="Times New Roman"/>
          <w:iCs/>
          <w:sz w:val="24"/>
        </w:rPr>
        <w:t>Utilization of artificial neural netwo</w:t>
      </w:r>
      <w:r w:rsidR="00090C37">
        <w:rPr>
          <w:rFonts w:ascii="Times New Roman" w:hAnsi="Times New Roman" w:cs="Times New Roman"/>
          <w:iCs/>
          <w:sz w:val="24"/>
        </w:rPr>
        <w:t xml:space="preserve">rk (ANN) to bioreactor modelling, </w:t>
      </w:r>
      <w:r w:rsidR="00090C37" w:rsidRPr="00090C37">
        <w:rPr>
          <w:rFonts w:ascii="Times New Roman" w:hAnsi="Times New Roman" w:cs="Times New Roman"/>
          <w:iCs/>
          <w:sz w:val="24"/>
        </w:rPr>
        <w:t>Utilization of response surface methodol</w:t>
      </w:r>
      <w:r w:rsidR="00090C37">
        <w:rPr>
          <w:rFonts w:ascii="Times New Roman" w:hAnsi="Times New Roman" w:cs="Times New Roman"/>
          <w:iCs/>
          <w:sz w:val="24"/>
        </w:rPr>
        <w:t xml:space="preserve">ogy (RSM) to bioreactor modelling, </w:t>
      </w:r>
      <w:r w:rsidR="00090C37" w:rsidRPr="00090C37">
        <w:rPr>
          <w:rFonts w:ascii="Times New Roman" w:hAnsi="Times New Roman" w:cs="Times New Roman"/>
          <w:iCs/>
          <w:sz w:val="24"/>
        </w:rPr>
        <w:t xml:space="preserve">Bioreactor computational </w:t>
      </w:r>
      <w:proofErr w:type="spellStart"/>
      <w:r w:rsidR="00090C37" w:rsidRPr="00090C37">
        <w:rPr>
          <w:rFonts w:ascii="Times New Roman" w:hAnsi="Times New Roman" w:cs="Times New Roman"/>
          <w:iCs/>
          <w:sz w:val="24"/>
        </w:rPr>
        <w:t>mod</w:t>
      </w:r>
      <w:r w:rsidR="00090C37">
        <w:rPr>
          <w:rFonts w:ascii="Times New Roman" w:hAnsi="Times New Roman" w:cs="Times New Roman"/>
          <w:iCs/>
          <w:sz w:val="24"/>
        </w:rPr>
        <w:t>eling</w:t>
      </w:r>
      <w:proofErr w:type="spellEnd"/>
      <w:r w:rsidR="00090C37">
        <w:rPr>
          <w:rFonts w:ascii="Times New Roman" w:hAnsi="Times New Roman" w:cs="Times New Roman"/>
          <w:iCs/>
          <w:sz w:val="24"/>
        </w:rPr>
        <w:t xml:space="preserve"> and optimization, </w:t>
      </w:r>
      <w:r w:rsidR="00090C37" w:rsidRPr="00090C37">
        <w:rPr>
          <w:rFonts w:ascii="Times New Roman" w:hAnsi="Times New Roman" w:cs="Times New Roman"/>
          <w:iCs/>
          <w:sz w:val="24"/>
        </w:rPr>
        <w:t>Advanced Oxidation Process (AOPs)</w:t>
      </w:r>
      <w:r w:rsidR="00090C37">
        <w:rPr>
          <w:rFonts w:ascii="Times New Roman" w:hAnsi="Times New Roman" w:cs="Times New Roman"/>
          <w:iCs/>
          <w:sz w:val="24"/>
        </w:rPr>
        <w:t xml:space="preserve"> integrated Nano photo catalyst, </w:t>
      </w:r>
      <w:r w:rsidR="00090C37" w:rsidRPr="00090C37">
        <w:rPr>
          <w:rFonts w:ascii="Times New Roman" w:hAnsi="Times New Roman" w:cs="Times New Roman"/>
          <w:iCs/>
          <w:sz w:val="24"/>
        </w:rPr>
        <w:t>Toxic wastewater treatment</w:t>
      </w:r>
    </w:p>
    <w:p w:rsidR="00B3082B" w:rsidRDefault="00B3082B" w:rsidP="00DF04E3">
      <w:pPr>
        <w:pStyle w:val="HTMLPreformatted"/>
        <w:jc w:val="both"/>
        <w:rPr>
          <w:rFonts w:ascii="Times New Roman" w:hAnsi="Times New Roman" w:cs="Times New Roman"/>
          <w:iCs/>
          <w:sz w:val="24"/>
        </w:rPr>
      </w:pPr>
    </w:p>
    <w:p w:rsidR="003803D1" w:rsidRDefault="003803D1" w:rsidP="002011F1">
      <w:pPr>
        <w:pStyle w:val="HTMLPreformatted"/>
        <w:jc w:val="both"/>
        <w:rPr>
          <w:rFonts w:ascii="Times New Roman" w:hAnsi="Times New Roman" w:cs="Times New Roman"/>
          <w:b/>
          <w:iCs/>
          <w:sz w:val="24"/>
        </w:rPr>
      </w:pPr>
      <w:r w:rsidRPr="003803D1">
        <w:rPr>
          <w:rFonts w:ascii="Times New Roman" w:hAnsi="Times New Roman" w:cs="Times New Roman"/>
          <w:b/>
          <w:iCs/>
          <w:sz w:val="24"/>
        </w:rPr>
        <w:t xml:space="preserve">Recent Publications </w:t>
      </w:r>
    </w:p>
    <w:p w:rsidR="003803D1" w:rsidRPr="003803D1" w:rsidRDefault="003803D1" w:rsidP="00DF04E3">
      <w:pPr>
        <w:pStyle w:val="HTMLPreformatted"/>
        <w:jc w:val="both"/>
        <w:rPr>
          <w:rFonts w:ascii="Times New Roman" w:hAnsi="Times New Roman" w:cs="Times New Roman"/>
          <w:iCs/>
          <w:sz w:val="24"/>
        </w:rPr>
      </w:pPr>
    </w:p>
    <w:p w:rsidR="002E117B" w:rsidRDefault="002E117B" w:rsidP="004C08D7">
      <w:pPr>
        <w:pStyle w:val="HTMLPreformatted"/>
        <w:numPr>
          <w:ilvl w:val="0"/>
          <w:numId w:val="3"/>
        </w:numPr>
        <w:jc w:val="both"/>
        <w:rPr>
          <w:rFonts w:ascii="Times New Roman" w:hAnsi="Times New Roman" w:cs="Times New Roman"/>
          <w:iCs/>
          <w:sz w:val="24"/>
          <w:lang w:val="en-US"/>
        </w:rPr>
      </w:pPr>
      <w:proofErr w:type="spellStart"/>
      <w:r w:rsidRPr="002E117B">
        <w:rPr>
          <w:rFonts w:ascii="Times New Roman" w:hAnsi="Times New Roman" w:cs="Times New Roman"/>
          <w:iCs/>
          <w:sz w:val="24"/>
          <w:lang w:val="en-US"/>
        </w:rPr>
        <w:t>Javid</w:t>
      </w:r>
      <w:proofErr w:type="spellEnd"/>
      <w:r w:rsidRPr="002E117B">
        <w:rPr>
          <w:rFonts w:ascii="Times New Roman" w:hAnsi="Times New Roman" w:cs="Times New Roman"/>
          <w:iCs/>
          <w:sz w:val="24"/>
          <w:lang w:val="en-US"/>
        </w:rPr>
        <w:t xml:space="preserve">, A.H., </w:t>
      </w:r>
      <w:proofErr w:type="spellStart"/>
      <w:r w:rsidRPr="002E117B">
        <w:rPr>
          <w:rFonts w:ascii="Times New Roman" w:hAnsi="Times New Roman" w:cs="Times New Roman"/>
          <w:iCs/>
          <w:sz w:val="24"/>
          <w:lang w:val="en-US"/>
        </w:rPr>
        <w:t>Hassani</w:t>
      </w:r>
      <w:proofErr w:type="spellEnd"/>
      <w:r w:rsidRPr="002E117B">
        <w:rPr>
          <w:rFonts w:ascii="Times New Roman" w:hAnsi="Times New Roman" w:cs="Times New Roman"/>
          <w:iCs/>
          <w:sz w:val="24"/>
          <w:lang w:val="en-US"/>
        </w:rPr>
        <w:t xml:space="preserve">, A. H., </w:t>
      </w:r>
      <w:r w:rsidRPr="002E117B">
        <w:rPr>
          <w:rFonts w:ascii="Times New Roman" w:hAnsi="Times New Roman" w:cs="Times New Roman"/>
          <w:b/>
          <w:iCs/>
          <w:sz w:val="24"/>
          <w:u w:val="single"/>
          <w:lang w:val="en-US"/>
        </w:rPr>
        <w:t>Ghanbari, B</w:t>
      </w:r>
      <w:r w:rsidRPr="002E117B">
        <w:rPr>
          <w:rFonts w:ascii="Times New Roman" w:hAnsi="Times New Roman" w:cs="Times New Roman"/>
          <w:b/>
          <w:iCs/>
          <w:sz w:val="24"/>
          <w:vertAlign w:val="superscript"/>
          <w:lang w:val="en-US"/>
        </w:rPr>
        <w:t xml:space="preserve"> </w:t>
      </w:r>
      <w:r w:rsidRPr="002E117B">
        <w:rPr>
          <w:rFonts w:ascii="Cambria Math" w:hAnsi="Cambria Math" w:cs="Cambria Math"/>
          <w:iCs/>
          <w:sz w:val="24"/>
          <w:vertAlign w:val="superscript"/>
          <w:lang w:val="en-US"/>
        </w:rPr>
        <w:t>∗</w:t>
      </w:r>
      <w:r w:rsidRPr="002E117B">
        <w:rPr>
          <w:rFonts w:ascii="Times New Roman" w:hAnsi="Times New Roman" w:cs="Times New Roman"/>
          <w:iCs/>
          <w:sz w:val="24"/>
          <w:lang w:val="en-US"/>
        </w:rPr>
        <w:t xml:space="preserve"> and </w:t>
      </w:r>
      <w:proofErr w:type="spellStart"/>
      <w:r w:rsidRPr="002E117B">
        <w:rPr>
          <w:rFonts w:ascii="Times New Roman" w:hAnsi="Times New Roman" w:cs="Times New Roman"/>
          <w:iCs/>
          <w:sz w:val="24"/>
          <w:lang w:val="en-US"/>
        </w:rPr>
        <w:t>Yaghmaeian</w:t>
      </w:r>
      <w:proofErr w:type="spellEnd"/>
      <w:r w:rsidRPr="002E117B">
        <w:rPr>
          <w:rFonts w:ascii="Times New Roman" w:hAnsi="Times New Roman" w:cs="Times New Roman"/>
          <w:iCs/>
          <w:sz w:val="24"/>
          <w:lang w:val="en-US"/>
        </w:rPr>
        <w:t xml:space="preserve">, K. The feasibility of utilizing the moving bed biofilm reactor in order to upgrade and retrofit the municipal wastewater treatment plants. International Journal of Environmental Research,7 (2013) 963-972  </w:t>
      </w:r>
    </w:p>
    <w:p w:rsidR="004C08D7" w:rsidRDefault="004C08D7" w:rsidP="004C08D7">
      <w:pPr>
        <w:pStyle w:val="HTMLPreformatted"/>
        <w:ind w:left="707"/>
        <w:jc w:val="both"/>
        <w:rPr>
          <w:rFonts w:ascii="Times New Roman" w:hAnsi="Times New Roman" w:cs="Times New Roman"/>
          <w:iCs/>
          <w:sz w:val="24"/>
          <w:lang w:val="en-US"/>
        </w:rPr>
      </w:pPr>
    </w:p>
    <w:p w:rsidR="002E117B" w:rsidRDefault="002E117B" w:rsidP="004C08D7">
      <w:pPr>
        <w:pStyle w:val="HTMLPreformatted"/>
        <w:numPr>
          <w:ilvl w:val="0"/>
          <w:numId w:val="3"/>
        </w:numPr>
        <w:jc w:val="both"/>
        <w:rPr>
          <w:rFonts w:ascii="Times New Roman" w:hAnsi="Times New Roman" w:cs="Times New Roman"/>
          <w:iCs/>
          <w:sz w:val="24"/>
          <w:lang w:val="en-US"/>
        </w:rPr>
      </w:pPr>
      <w:r w:rsidRPr="002E117B">
        <w:rPr>
          <w:rFonts w:ascii="Times New Roman" w:hAnsi="Times New Roman" w:cs="Times New Roman"/>
          <w:iCs/>
          <w:sz w:val="24"/>
          <w:lang w:val="en-US"/>
        </w:rPr>
        <w:t xml:space="preserve">Amir </w:t>
      </w:r>
      <w:proofErr w:type="spellStart"/>
      <w:r w:rsidRPr="002E117B">
        <w:rPr>
          <w:rFonts w:ascii="Times New Roman" w:hAnsi="Times New Roman" w:cs="Times New Roman"/>
          <w:iCs/>
          <w:sz w:val="24"/>
          <w:lang w:val="en-US"/>
        </w:rPr>
        <w:t>Hessam</w:t>
      </w:r>
      <w:proofErr w:type="spellEnd"/>
      <w:r w:rsidRPr="002E117B">
        <w:rPr>
          <w:rFonts w:ascii="Times New Roman" w:hAnsi="Times New Roman" w:cs="Times New Roman"/>
          <w:iCs/>
          <w:sz w:val="24"/>
          <w:lang w:val="en-US"/>
        </w:rPr>
        <w:t xml:space="preserve"> </w:t>
      </w:r>
      <w:proofErr w:type="spellStart"/>
      <w:r w:rsidRPr="002E117B">
        <w:rPr>
          <w:rFonts w:ascii="Times New Roman" w:hAnsi="Times New Roman" w:cs="Times New Roman"/>
          <w:iCs/>
          <w:sz w:val="24"/>
          <w:lang w:val="en-US"/>
        </w:rPr>
        <w:t>Hassani</w:t>
      </w:r>
      <w:proofErr w:type="spellEnd"/>
      <w:r w:rsidRPr="002E117B">
        <w:rPr>
          <w:rFonts w:ascii="Times New Roman" w:hAnsi="Times New Roman" w:cs="Times New Roman"/>
          <w:iCs/>
          <w:sz w:val="24"/>
          <w:lang w:val="en-US"/>
        </w:rPr>
        <w:t xml:space="preserve">, </w:t>
      </w:r>
      <w:proofErr w:type="spellStart"/>
      <w:r w:rsidRPr="002E117B">
        <w:rPr>
          <w:rFonts w:ascii="Times New Roman" w:hAnsi="Times New Roman" w:cs="Times New Roman"/>
          <w:iCs/>
          <w:sz w:val="24"/>
          <w:lang w:val="en-US"/>
        </w:rPr>
        <w:t>Seyed</w:t>
      </w:r>
      <w:proofErr w:type="spellEnd"/>
      <w:r w:rsidRPr="002E117B">
        <w:rPr>
          <w:rFonts w:ascii="Times New Roman" w:hAnsi="Times New Roman" w:cs="Times New Roman"/>
          <w:iCs/>
          <w:sz w:val="24"/>
          <w:lang w:val="en-US"/>
        </w:rPr>
        <w:t xml:space="preserve"> Mehdi </w:t>
      </w:r>
      <w:proofErr w:type="spellStart"/>
      <w:r w:rsidRPr="002E117B">
        <w:rPr>
          <w:rFonts w:ascii="Times New Roman" w:hAnsi="Times New Roman" w:cs="Times New Roman"/>
          <w:iCs/>
          <w:sz w:val="24"/>
          <w:lang w:val="en-US"/>
        </w:rPr>
        <w:t>Borghei</w:t>
      </w:r>
      <w:proofErr w:type="spellEnd"/>
      <w:r w:rsidRPr="002E117B">
        <w:rPr>
          <w:rFonts w:ascii="Times New Roman" w:hAnsi="Times New Roman" w:cs="Times New Roman"/>
          <w:iCs/>
          <w:sz w:val="24"/>
          <w:lang w:val="en-US"/>
        </w:rPr>
        <w:t xml:space="preserve">, Hassan </w:t>
      </w:r>
      <w:proofErr w:type="spellStart"/>
      <w:r w:rsidRPr="002E117B">
        <w:rPr>
          <w:rFonts w:ascii="Times New Roman" w:hAnsi="Times New Roman" w:cs="Times New Roman"/>
          <w:iCs/>
          <w:sz w:val="24"/>
          <w:lang w:val="en-US"/>
        </w:rPr>
        <w:t>Samadyar</w:t>
      </w:r>
      <w:proofErr w:type="spellEnd"/>
      <w:r w:rsidRPr="002E117B">
        <w:rPr>
          <w:rFonts w:ascii="Times New Roman" w:hAnsi="Times New Roman" w:cs="Times New Roman"/>
          <w:iCs/>
          <w:sz w:val="24"/>
          <w:lang w:val="en-US"/>
        </w:rPr>
        <w:t xml:space="preserve"> and </w:t>
      </w:r>
      <w:r w:rsidRPr="002E117B">
        <w:rPr>
          <w:rFonts w:ascii="Times New Roman" w:hAnsi="Times New Roman" w:cs="Times New Roman"/>
          <w:b/>
          <w:bCs/>
          <w:iCs/>
          <w:sz w:val="24"/>
          <w:u w:val="single"/>
          <w:lang w:val="en-US"/>
        </w:rPr>
        <w:t>Bastam Ghanbari</w:t>
      </w:r>
      <w:r w:rsidRPr="002E117B">
        <w:rPr>
          <w:rFonts w:ascii="Cambria Math" w:hAnsi="Cambria Math" w:cs="Cambria Math"/>
          <w:b/>
          <w:bCs/>
          <w:iCs/>
          <w:sz w:val="24"/>
          <w:u w:val="single"/>
          <w:vertAlign w:val="superscript"/>
          <w:lang w:val="en-US"/>
        </w:rPr>
        <w:t>∗</w:t>
      </w:r>
      <w:r w:rsidRPr="002E117B">
        <w:rPr>
          <w:rFonts w:ascii="Times New Roman" w:hAnsi="Times New Roman" w:cs="Times New Roman"/>
          <w:iCs/>
          <w:sz w:val="24"/>
          <w:lang w:val="en-US"/>
        </w:rPr>
        <w:t xml:space="preserve">. Utilization of moving bed biofilm reactor for industrial wastewater treatment containing Ethylene Glycol: Kinetic and performance study. Environmental Technology, 35 (2013), 499–507 </w:t>
      </w:r>
    </w:p>
    <w:p w:rsidR="002E117B" w:rsidRPr="002E117B" w:rsidRDefault="002E117B" w:rsidP="004C08D7">
      <w:pPr>
        <w:pStyle w:val="HTMLPreformatted"/>
        <w:ind w:left="707"/>
        <w:jc w:val="both"/>
        <w:rPr>
          <w:rFonts w:ascii="Times New Roman" w:hAnsi="Times New Roman" w:cs="Times New Roman"/>
          <w:iCs/>
          <w:sz w:val="24"/>
          <w:rtl/>
          <w:lang w:val="en-US" w:bidi="fa-IR"/>
        </w:rPr>
      </w:pPr>
    </w:p>
    <w:p w:rsidR="003803D1" w:rsidRDefault="002E117B" w:rsidP="004C08D7">
      <w:pPr>
        <w:pStyle w:val="HTMLPreformatted"/>
        <w:numPr>
          <w:ilvl w:val="0"/>
          <w:numId w:val="3"/>
        </w:numPr>
        <w:jc w:val="both"/>
        <w:rPr>
          <w:rFonts w:ascii="Times New Roman" w:hAnsi="Times New Roman" w:cs="Times New Roman"/>
          <w:iCs/>
          <w:sz w:val="24"/>
          <w:lang w:val="en-US"/>
        </w:rPr>
      </w:pPr>
      <w:r w:rsidRPr="002E117B">
        <w:rPr>
          <w:rFonts w:ascii="Times New Roman" w:hAnsi="Times New Roman" w:cs="Times New Roman"/>
          <w:iCs/>
          <w:sz w:val="24"/>
          <w:lang w:val="en-US"/>
        </w:rPr>
        <w:t xml:space="preserve">Maryam </w:t>
      </w:r>
      <w:proofErr w:type="spellStart"/>
      <w:r w:rsidRPr="002E117B">
        <w:rPr>
          <w:rFonts w:ascii="Times New Roman" w:hAnsi="Times New Roman" w:cs="Times New Roman"/>
          <w:iCs/>
          <w:sz w:val="24"/>
          <w:lang w:val="en-US"/>
        </w:rPr>
        <w:t>Faridnasr</w:t>
      </w:r>
      <w:proofErr w:type="spellEnd"/>
      <w:r w:rsidRPr="002E117B">
        <w:rPr>
          <w:rFonts w:ascii="Times New Roman" w:hAnsi="Times New Roman" w:cs="Times New Roman"/>
          <w:iCs/>
          <w:sz w:val="24"/>
          <w:lang w:val="en-US"/>
        </w:rPr>
        <w:t xml:space="preserve">, </w:t>
      </w:r>
      <w:r w:rsidRPr="002E117B">
        <w:rPr>
          <w:rFonts w:ascii="Times New Roman" w:hAnsi="Times New Roman" w:cs="Times New Roman"/>
          <w:b/>
          <w:bCs/>
          <w:iCs/>
          <w:sz w:val="24"/>
          <w:u w:val="single"/>
          <w:lang w:val="en-US"/>
        </w:rPr>
        <w:t>Bastam Ghanbari</w:t>
      </w:r>
      <w:r w:rsidRPr="002E117B">
        <w:rPr>
          <w:rFonts w:ascii="Cambria Math" w:hAnsi="Cambria Math" w:cs="Cambria Math"/>
          <w:b/>
          <w:bCs/>
          <w:iCs/>
          <w:sz w:val="24"/>
          <w:u w:val="single"/>
          <w:vertAlign w:val="superscript"/>
          <w:lang w:val="en-US"/>
        </w:rPr>
        <w:t>∗</w:t>
      </w:r>
      <w:r w:rsidRPr="002E117B">
        <w:rPr>
          <w:rFonts w:ascii="Times New Roman" w:hAnsi="Times New Roman" w:cs="Times New Roman"/>
          <w:iCs/>
          <w:sz w:val="24"/>
          <w:lang w:val="en-US"/>
        </w:rPr>
        <w:t xml:space="preserve"> and </w:t>
      </w:r>
      <w:proofErr w:type="spellStart"/>
      <w:r w:rsidRPr="002E117B">
        <w:rPr>
          <w:rFonts w:ascii="Times New Roman" w:hAnsi="Times New Roman" w:cs="Times New Roman"/>
          <w:iCs/>
          <w:sz w:val="24"/>
          <w:lang w:val="en-US"/>
        </w:rPr>
        <w:t>Ardavan</w:t>
      </w:r>
      <w:proofErr w:type="spellEnd"/>
      <w:r w:rsidRPr="002E117B">
        <w:rPr>
          <w:rFonts w:ascii="Times New Roman" w:hAnsi="Times New Roman" w:cs="Times New Roman"/>
          <w:iCs/>
          <w:sz w:val="24"/>
          <w:lang w:val="en-US"/>
        </w:rPr>
        <w:t xml:space="preserve"> </w:t>
      </w:r>
      <w:proofErr w:type="spellStart"/>
      <w:r w:rsidRPr="002E117B">
        <w:rPr>
          <w:rFonts w:ascii="Times New Roman" w:hAnsi="Times New Roman" w:cs="Times New Roman"/>
          <w:iCs/>
          <w:sz w:val="24"/>
          <w:lang w:val="en-US"/>
        </w:rPr>
        <w:t>Sassani</w:t>
      </w:r>
      <w:proofErr w:type="spellEnd"/>
      <w:r w:rsidRPr="002E117B">
        <w:rPr>
          <w:rFonts w:ascii="Times New Roman" w:hAnsi="Times New Roman" w:cs="Times New Roman"/>
          <w:iCs/>
          <w:sz w:val="24"/>
          <w:lang w:val="en-US"/>
        </w:rPr>
        <w:t xml:space="preserve">; Optimization of the moving-bed biofilm sequencing batch reactor (MBSBR) to control aeration time by kinetic computational modeling: Simulated sugar-industry wastewater treatment. </w:t>
      </w:r>
      <w:proofErr w:type="spellStart"/>
      <w:r w:rsidRPr="002E117B">
        <w:rPr>
          <w:rFonts w:ascii="Times New Roman" w:hAnsi="Times New Roman" w:cs="Times New Roman"/>
          <w:iCs/>
          <w:sz w:val="24"/>
          <w:lang w:val="en-US"/>
        </w:rPr>
        <w:t>Bioresource</w:t>
      </w:r>
      <w:proofErr w:type="spellEnd"/>
      <w:r w:rsidRPr="002E117B">
        <w:rPr>
          <w:rFonts w:ascii="Times New Roman" w:hAnsi="Times New Roman" w:cs="Times New Roman"/>
          <w:iCs/>
          <w:sz w:val="24"/>
          <w:lang w:val="en-US"/>
        </w:rPr>
        <w:t xml:space="preserve"> technology 208 (2016): 149-160. </w:t>
      </w:r>
    </w:p>
    <w:p w:rsidR="002A046F" w:rsidRDefault="002A046F" w:rsidP="002A046F">
      <w:pPr>
        <w:pStyle w:val="ListParagraph"/>
        <w:rPr>
          <w:rFonts w:ascii="Times New Roman" w:hAnsi="Times New Roman" w:cs="Times New Roman"/>
          <w:iCs/>
          <w:sz w:val="24"/>
          <w:lang w:val="en-US"/>
        </w:rPr>
      </w:pPr>
    </w:p>
    <w:p w:rsidR="002A046F" w:rsidRPr="002E117B" w:rsidRDefault="002A046F" w:rsidP="002A046F">
      <w:pPr>
        <w:pStyle w:val="HTMLPreformatted"/>
        <w:jc w:val="both"/>
        <w:rPr>
          <w:rFonts w:ascii="Times New Roman" w:hAnsi="Times New Roman" w:cs="Times New Roman"/>
          <w:iCs/>
          <w:sz w:val="24"/>
          <w:lang w:val="en-US"/>
        </w:rPr>
      </w:pPr>
    </w:p>
    <w:p w:rsidR="00B3082B" w:rsidRDefault="002A046F" w:rsidP="00470078">
      <w:pPr>
        <w:pStyle w:val="HTMLPreformatted"/>
        <w:jc w:val="both"/>
        <w:rPr>
          <w:rFonts w:ascii="Times New Roman" w:hAnsi="Times New Roman" w:cs="Times New Roman"/>
          <w:iCs/>
          <w:sz w:val="24"/>
        </w:rPr>
      </w:pPr>
      <w:r w:rsidRPr="002A046F">
        <w:rPr>
          <w:rFonts w:ascii="Times New Roman" w:hAnsi="Times New Roman" w:cs="Times New Roman"/>
          <w:b/>
          <w:iCs/>
          <w:noProof/>
          <w:sz w:val="24"/>
          <w:lang w:val="en-US"/>
        </w:rPr>
        <w:drawing>
          <wp:inline distT="0" distB="0" distL="0" distR="0">
            <wp:extent cx="1218724" cy="1828800"/>
            <wp:effectExtent l="0" t="0" r="635" b="0"/>
            <wp:docPr id="1" name="Picture 1" descr="E:\e\مدارک\عکس\photo_2016-08-09_10-36-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e\مدارک\عکس\photo_2016-08-09_10-36-5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18724" cy="1828800"/>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9E5AE6">
      <w:pPr>
        <w:pStyle w:val="HTMLPreformatted"/>
        <w:rPr>
          <w:rFonts w:asciiTheme="majorBidi" w:hAnsiTheme="majorBidi" w:cstheme="majorBidi"/>
          <w:sz w:val="28"/>
          <w:szCs w:val="28"/>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8" w:history="1">
        <w:r w:rsidR="009E5AE6" w:rsidRPr="00E34307">
          <w:rPr>
            <w:rStyle w:val="Hyperlink"/>
            <w:rFonts w:asciiTheme="majorBidi" w:hAnsiTheme="majorBidi" w:cstheme="majorBidi"/>
            <w:sz w:val="28"/>
            <w:szCs w:val="28"/>
          </w:rPr>
          <w:t>b.ghanbari@iautmu.ac.ir/bastam.ghanbari@Gmail.com</w:t>
        </w:r>
      </w:hyperlink>
    </w:p>
    <w:p w:rsidR="009E5AE6" w:rsidRPr="00DF04E3" w:rsidRDefault="009E5AE6" w:rsidP="009E5AE6">
      <w:pPr>
        <w:pStyle w:val="HTMLPreformatted"/>
        <w:rPr>
          <w:rFonts w:ascii="Times New Roman" w:hAnsi="Times New Roman" w:cs="Times New Roman"/>
          <w:iCs/>
          <w:sz w:val="24"/>
        </w:rPr>
      </w:pPr>
      <w:bookmarkStart w:id="0" w:name="_GoBack"/>
      <w:bookmarkEnd w:id="0"/>
    </w:p>
    <w:sectPr w:rsidR="009E5AE6" w:rsidRPr="00DF04E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6374" w:rsidRDefault="00FD6374" w:rsidP="00495C76">
      <w:pPr>
        <w:spacing w:after="0" w:line="240" w:lineRule="auto"/>
      </w:pPr>
      <w:r>
        <w:separator/>
      </w:r>
    </w:p>
  </w:endnote>
  <w:endnote w:type="continuationSeparator" w:id="0">
    <w:p w:rsidR="00FD6374" w:rsidRDefault="00FD637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6374" w:rsidRDefault="00FD6374" w:rsidP="00495C76">
      <w:pPr>
        <w:spacing w:after="0" w:line="240" w:lineRule="auto"/>
      </w:pPr>
      <w:r>
        <w:separator/>
      </w:r>
    </w:p>
  </w:footnote>
  <w:footnote w:type="continuationSeparator" w:id="0">
    <w:p w:rsidR="00FD6374" w:rsidRDefault="00FD6374"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0970919"/>
    <w:multiLevelType w:val="hybridMultilevel"/>
    <w:tmpl w:val="6044773C"/>
    <w:lvl w:ilvl="0" w:tplc="C49070C6">
      <w:start w:val="1"/>
      <w:numFmt w:val="bullet"/>
      <w:lvlText w:val="•"/>
      <w:lvlJc w:val="left"/>
      <w:pPr>
        <w:ind w:left="707"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FBA201B6">
      <w:start w:val="1"/>
      <w:numFmt w:val="bullet"/>
      <w:lvlText w:val="o"/>
      <w:lvlJc w:val="left"/>
      <w:pPr>
        <w:ind w:left="144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2" w:tplc="DB84DE6E">
      <w:start w:val="1"/>
      <w:numFmt w:val="bullet"/>
      <w:lvlText w:val="▪"/>
      <w:lvlJc w:val="left"/>
      <w:pPr>
        <w:ind w:left="21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3" w:tplc="D2020BEC">
      <w:start w:val="1"/>
      <w:numFmt w:val="bullet"/>
      <w:lvlText w:val="•"/>
      <w:lvlJc w:val="left"/>
      <w:pPr>
        <w:ind w:left="28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D690E48C">
      <w:start w:val="1"/>
      <w:numFmt w:val="bullet"/>
      <w:lvlText w:val="o"/>
      <w:lvlJc w:val="left"/>
      <w:pPr>
        <w:ind w:left="360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5" w:tplc="8C1ED6CC">
      <w:start w:val="1"/>
      <w:numFmt w:val="bullet"/>
      <w:lvlText w:val="▪"/>
      <w:lvlJc w:val="left"/>
      <w:pPr>
        <w:ind w:left="432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6" w:tplc="1224459E">
      <w:start w:val="1"/>
      <w:numFmt w:val="bullet"/>
      <w:lvlText w:val="•"/>
      <w:lvlJc w:val="left"/>
      <w:pPr>
        <w:ind w:left="50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51103E76">
      <w:start w:val="1"/>
      <w:numFmt w:val="bullet"/>
      <w:lvlText w:val="o"/>
      <w:lvlJc w:val="left"/>
      <w:pPr>
        <w:ind w:left="576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lvl w:ilvl="8" w:tplc="B322B6B0">
      <w:start w:val="1"/>
      <w:numFmt w:val="bullet"/>
      <w:lvlText w:val="▪"/>
      <w:lvlJc w:val="left"/>
      <w:pPr>
        <w:ind w:left="6480" w:firstLine="0"/>
      </w:pPr>
      <w:rPr>
        <w:rFonts w:ascii="Segoe UI Symbol" w:eastAsia="Segoe UI Symbol" w:hAnsi="Segoe UI Symbol" w:cs="Segoe UI Symbol"/>
        <w:b w:val="0"/>
        <w:i w:val="0"/>
        <w:strike w:val="0"/>
        <w:dstrike w:val="0"/>
        <w:color w:val="000000"/>
        <w:sz w:val="24"/>
        <w:szCs w:val="24"/>
        <w:u w:val="none" w:color="000000"/>
        <w:effect w:val="none"/>
        <w:bdr w:val="none" w:sz="0" w:space="0" w:color="auto" w:frame="1"/>
        <w:vertAlign w:val="baseline"/>
      </w:rPr>
    </w:lvl>
  </w:abstractNum>
  <w:abstractNum w:abstractNumId="2"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7E084AAF"/>
    <w:multiLevelType w:val="hybridMultilevel"/>
    <w:tmpl w:val="995036A4"/>
    <w:lvl w:ilvl="0" w:tplc="04090001">
      <w:start w:val="1"/>
      <w:numFmt w:val="bullet"/>
      <w:lvlText w:val=""/>
      <w:lvlJc w:val="left"/>
      <w:pPr>
        <w:ind w:left="720" w:hanging="360"/>
      </w:pPr>
      <w:rPr>
        <w:rFonts w:ascii="Symbol" w:hAnsi="Symbol" w:hint="default"/>
      </w:rPr>
    </w:lvl>
    <w:lvl w:ilvl="1" w:tplc="91668C04">
      <w:numFmt w:val="bullet"/>
      <w:lvlText w:val="•"/>
      <w:lvlJc w:val="left"/>
      <w:pPr>
        <w:ind w:left="1998" w:hanging="918"/>
      </w:pPr>
      <w:rPr>
        <w:rFonts w:ascii="Times New Roman" w:eastAsia="Arial Unicode MS"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90C37"/>
    <w:rsid w:val="000A040B"/>
    <w:rsid w:val="000A4C22"/>
    <w:rsid w:val="002011F1"/>
    <w:rsid w:val="002350BC"/>
    <w:rsid w:val="0028059F"/>
    <w:rsid w:val="00290C9B"/>
    <w:rsid w:val="002A046F"/>
    <w:rsid w:val="002E117B"/>
    <w:rsid w:val="002F4DF0"/>
    <w:rsid w:val="00333E31"/>
    <w:rsid w:val="00352AE6"/>
    <w:rsid w:val="00366573"/>
    <w:rsid w:val="003803D1"/>
    <w:rsid w:val="0038483D"/>
    <w:rsid w:val="00435234"/>
    <w:rsid w:val="00470078"/>
    <w:rsid w:val="00495C76"/>
    <w:rsid w:val="004C08D7"/>
    <w:rsid w:val="004F0EF8"/>
    <w:rsid w:val="0051790A"/>
    <w:rsid w:val="005909C8"/>
    <w:rsid w:val="005B7AE1"/>
    <w:rsid w:val="00627419"/>
    <w:rsid w:val="006C057D"/>
    <w:rsid w:val="009474FE"/>
    <w:rsid w:val="009E5AE6"/>
    <w:rsid w:val="00B046D6"/>
    <w:rsid w:val="00B3082B"/>
    <w:rsid w:val="00B6703B"/>
    <w:rsid w:val="00BA654F"/>
    <w:rsid w:val="00C67A0D"/>
    <w:rsid w:val="00CC11EB"/>
    <w:rsid w:val="00CE511D"/>
    <w:rsid w:val="00D37570"/>
    <w:rsid w:val="00DF04E3"/>
    <w:rsid w:val="00EC2CCD"/>
    <w:rsid w:val="00F72E4A"/>
    <w:rsid w:val="00FD6374"/>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CF2F3C6-A4FC-4615-B44C-D69D2B1E0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2E117B"/>
    <w:pPr>
      <w:ind w:left="720"/>
      <w:contextualSpacing/>
    </w:pPr>
  </w:style>
  <w:style w:type="character" w:styleId="Hyperlink">
    <w:name w:val="Hyperlink"/>
    <w:basedOn w:val="DefaultParagraphFont"/>
    <w:uiPriority w:val="99"/>
    <w:unhideWhenUsed/>
    <w:rsid w:val="009E5AE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715654">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72593744">
      <w:bodyDiv w:val="1"/>
      <w:marLeft w:val="0"/>
      <w:marRight w:val="0"/>
      <w:marTop w:val="0"/>
      <w:marBottom w:val="0"/>
      <w:divBdr>
        <w:top w:val="none" w:sz="0" w:space="0" w:color="auto"/>
        <w:left w:val="none" w:sz="0" w:space="0" w:color="auto"/>
        <w:bottom w:val="none" w:sz="0" w:space="0" w:color="auto"/>
        <w:right w:val="none" w:sz="0" w:space="0" w:color="auto"/>
      </w:divBdr>
    </w:div>
    <w:div w:id="272714973">
      <w:bodyDiv w:val="1"/>
      <w:marLeft w:val="0"/>
      <w:marRight w:val="0"/>
      <w:marTop w:val="0"/>
      <w:marBottom w:val="0"/>
      <w:divBdr>
        <w:top w:val="none" w:sz="0" w:space="0" w:color="auto"/>
        <w:left w:val="none" w:sz="0" w:space="0" w:color="auto"/>
        <w:bottom w:val="none" w:sz="0" w:space="0" w:color="auto"/>
        <w:right w:val="none" w:sz="0" w:space="0" w:color="auto"/>
      </w:divBdr>
    </w:div>
    <w:div w:id="284849365">
      <w:bodyDiv w:val="1"/>
      <w:marLeft w:val="0"/>
      <w:marRight w:val="0"/>
      <w:marTop w:val="0"/>
      <w:marBottom w:val="0"/>
      <w:divBdr>
        <w:top w:val="none" w:sz="0" w:space="0" w:color="auto"/>
        <w:left w:val="none" w:sz="0" w:space="0" w:color="auto"/>
        <w:bottom w:val="none" w:sz="0" w:space="0" w:color="auto"/>
        <w:right w:val="none" w:sz="0" w:space="0" w:color="auto"/>
      </w:divBdr>
    </w:div>
    <w:div w:id="330648389">
      <w:bodyDiv w:val="1"/>
      <w:marLeft w:val="0"/>
      <w:marRight w:val="0"/>
      <w:marTop w:val="0"/>
      <w:marBottom w:val="0"/>
      <w:divBdr>
        <w:top w:val="none" w:sz="0" w:space="0" w:color="auto"/>
        <w:left w:val="none" w:sz="0" w:space="0" w:color="auto"/>
        <w:bottom w:val="none" w:sz="0" w:space="0" w:color="auto"/>
        <w:right w:val="none" w:sz="0" w:space="0" w:color="auto"/>
      </w:divBdr>
    </w:div>
    <w:div w:id="391392146">
      <w:bodyDiv w:val="1"/>
      <w:marLeft w:val="0"/>
      <w:marRight w:val="0"/>
      <w:marTop w:val="0"/>
      <w:marBottom w:val="0"/>
      <w:divBdr>
        <w:top w:val="none" w:sz="0" w:space="0" w:color="auto"/>
        <w:left w:val="none" w:sz="0" w:space="0" w:color="auto"/>
        <w:bottom w:val="none" w:sz="0" w:space="0" w:color="auto"/>
        <w:right w:val="none" w:sz="0" w:space="0" w:color="auto"/>
      </w:divBdr>
    </w:div>
    <w:div w:id="497699893">
      <w:bodyDiv w:val="1"/>
      <w:marLeft w:val="0"/>
      <w:marRight w:val="0"/>
      <w:marTop w:val="0"/>
      <w:marBottom w:val="0"/>
      <w:divBdr>
        <w:top w:val="none" w:sz="0" w:space="0" w:color="auto"/>
        <w:left w:val="none" w:sz="0" w:space="0" w:color="auto"/>
        <w:bottom w:val="none" w:sz="0" w:space="0" w:color="auto"/>
        <w:right w:val="none" w:sz="0" w:space="0" w:color="auto"/>
      </w:divBdr>
    </w:div>
    <w:div w:id="629550353">
      <w:bodyDiv w:val="1"/>
      <w:marLeft w:val="0"/>
      <w:marRight w:val="0"/>
      <w:marTop w:val="0"/>
      <w:marBottom w:val="0"/>
      <w:divBdr>
        <w:top w:val="none" w:sz="0" w:space="0" w:color="auto"/>
        <w:left w:val="none" w:sz="0" w:space="0" w:color="auto"/>
        <w:bottom w:val="none" w:sz="0" w:space="0" w:color="auto"/>
        <w:right w:val="none" w:sz="0" w:space="0" w:color="auto"/>
      </w:divBdr>
    </w:div>
    <w:div w:id="646589541">
      <w:bodyDiv w:val="1"/>
      <w:marLeft w:val="0"/>
      <w:marRight w:val="0"/>
      <w:marTop w:val="0"/>
      <w:marBottom w:val="0"/>
      <w:divBdr>
        <w:top w:val="none" w:sz="0" w:space="0" w:color="auto"/>
        <w:left w:val="none" w:sz="0" w:space="0" w:color="auto"/>
        <w:bottom w:val="none" w:sz="0" w:space="0" w:color="auto"/>
        <w:right w:val="none" w:sz="0" w:space="0" w:color="auto"/>
      </w:divBdr>
    </w:div>
    <w:div w:id="657997000">
      <w:bodyDiv w:val="1"/>
      <w:marLeft w:val="0"/>
      <w:marRight w:val="0"/>
      <w:marTop w:val="0"/>
      <w:marBottom w:val="0"/>
      <w:divBdr>
        <w:top w:val="none" w:sz="0" w:space="0" w:color="auto"/>
        <w:left w:val="none" w:sz="0" w:space="0" w:color="auto"/>
        <w:bottom w:val="none" w:sz="0" w:space="0" w:color="auto"/>
        <w:right w:val="none" w:sz="0" w:space="0" w:color="auto"/>
      </w:divBdr>
    </w:div>
    <w:div w:id="733891620">
      <w:bodyDiv w:val="1"/>
      <w:marLeft w:val="0"/>
      <w:marRight w:val="0"/>
      <w:marTop w:val="0"/>
      <w:marBottom w:val="0"/>
      <w:divBdr>
        <w:top w:val="none" w:sz="0" w:space="0" w:color="auto"/>
        <w:left w:val="none" w:sz="0" w:space="0" w:color="auto"/>
        <w:bottom w:val="none" w:sz="0" w:space="0" w:color="auto"/>
        <w:right w:val="none" w:sz="0" w:space="0" w:color="auto"/>
      </w:divBdr>
    </w:div>
    <w:div w:id="879516626">
      <w:bodyDiv w:val="1"/>
      <w:marLeft w:val="0"/>
      <w:marRight w:val="0"/>
      <w:marTop w:val="0"/>
      <w:marBottom w:val="0"/>
      <w:divBdr>
        <w:top w:val="none" w:sz="0" w:space="0" w:color="auto"/>
        <w:left w:val="none" w:sz="0" w:space="0" w:color="auto"/>
        <w:bottom w:val="none" w:sz="0" w:space="0" w:color="auto"/>
        <w:right w:val="none" w:sz="0" w:space="0" w:color="auto"/>
      </w:divBdr>
    </w:div>
    <w:div w:id="1428887185">
      <w:bodyDiv w:val="1"/>
      <w:marLeft w:val="0"/>
      <w:marRight w:val="0"/>
      <w:marTop w:val="0"/>
      <w:marBottom w:val="0"/>
      <w:divBdr>
        <w:top w:val="none" w:sz="0" w:space="0" w:color="auto"/>
        <w:left w:val="none" w:sz="0" w:space="0" w:color="auto"/>
        <w:bottom w:val="none" w:sz="0" w:space="0" w:color="auto"/>
        <w:right w:val="none" w:sz="0" w:space="0" w:color="auto"/>
      </w:divBdr>
    </w:div>
    <w:div w:id="1703019044">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ghanbari@iautmu.ac.ir/bastam.ghanbari@Gmail.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241</TotalTime>
  <Pages>2</Pages>
  <Words>650</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Bastam Ghanbari</cp:lastModifiedBy>
  <cp:revision>9</cp:revision>
  <dcterms:created xsi:type="dcterms:W3CDTF">2017-11-09T10:55:00Z</dcterms:created>
  <dcterms:modified xsi:type="dcterms:W3CDTF">2017-11-10T07:54:00Z</dcterms:modified>
</cp:coreProperties>
</file>