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CA86AA" w14:textId="3102C9D9" w:rsidR="00B37B8D" w:rsidRPr="00B37B8D" w:rsidRDefault="00F47BDD" w:rsidP="00AE25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3"/>
          <w:szCs w:val="23"/>
          <w:lang w:eastAsia="en-C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CA"/>
        </w:rPr>
        <w:t xml:space="preserve">Giant Condylomata Acuminata </w:t>
      </w:r>
      <w:r w:rsidR="0023315E">
        <w:rPr>
          <w:rFonts w:ascii="Times New Roman" w:eastAsia="Times New Roman" w:hAnsi="Times New Roman" w:cs="Times New Roman"/>
          <w:b/>
          <w:bCs/>
          <w:sz w:val="28"/>
          <w:szCs w:val="28"/>
          <w:lang w:eastAsia="en-CA"/>
        </w:rPr>
        <w:t>of Bus</w:t>
      </w:r>
      <w:r w:rsidR="00B37B8D" w:rsidRPr="00B37B8D">
        <w:rPr>
          <w:rFonts w:ascii="Times New Roman" w:eastAsia="Times New Roman" w:hAnsi="Times New Roman" w:cs="Times New Roman"/>
          <w:b/>
          <w:bCs/>
          <w:sz w:val="28"/>
          <w:szCs w:val="28"/>
          <w:lang w:eastAsia="en-CA"/>
        </w:rPr>
        <w:t>chke-Lowenstein with Paraneoplastic Hypercalcemia</w:t>
      </w:r>
    </w:p>
    <w:p w14:paraId="160DD3CE" w14:textId="0CEA0DE7" w:rsidR="00B37B8D" w:rsidRPr="0023315E" w:rsidRDefault="00B37B8D" w:rsidP="00AE2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3315E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Frederick Venter </w:t>
      </w:r>
      <w:r w:rsidR="0023315E">
        <w:rPr>
          <w:rFonts w:ascii="Times New Roman" w:eastAsia="Times New Roman" w:hAnsi="Times New Roman" w:cs="Times New Roman"/>
          <w:sz w:val="24"/>
          <w:szCs w:val="24"/>
          <w:lang w:eastAsia="en-CA"/>
        </w:rPr>
        <w:t>et al.</w:t>
      </w:r>
    </w:p>
    <w:p w14:paraId="2E7BB517" w14:textId="78954D27" w:rsidR="0023315E" w:rsidRPr="0023315E" w:rsidRDefault="0023315E" w:rsidP="00AE2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en-CA"/>
        </w:rPr>
      </w:pPr>
      <w:r w:rsidRPr="0023315E">
        <w:rPr>
          <w:rFonts w:ascii="Times New Roman" w:eastAsia="Times New Roman" w:hAnsi="Times New Roman" w:cs="Times New Roman"/>
          <w:sz w:val="23"/>
          <w:szCs w:val="23"/>
          <w:lang w:eastAsia="en-CA"/>
        </w:rPr>
        <w:t>Kern Medical Center, Bakersfield, California, USA</w:t>
      </w:r>
    </w:p>
    <w:p w14:paraId="13C4C1AC" w14:textId="46A0746A" w:rsidR="0023315E" w:rsidRPr="0023315E" w:rsidRDefault="0023315E" w:rsidP="00AE2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en-CA"/>
        </w:rPr>
      </w:pPr>
      <w:r w:rsidRPr="0023315E">
        <w:rPr>
          <w:rFonts w:ascii="Times New Roman" w:eastAsia="Times New Roman" w:hAnsi="Times New Roman" w:cs="Times New Roman"/>
          <w:sz w:val="23"/>
          <w:szCs w:val="23"/>
          <w:lang w:eastAsia="en-CA"/>
        </w:rPr>
        <w:t>Ross University School of Medicine</w:t>
      </w:r>
    </w:p>
    <w:p w14:paraId="70BB8941" w14:textId="77777777" w:rsidR="00D370AA" w:rsidRDefault="00D370AA" w:rsidP="00AE2512">
      <w:pPr>
        <w:shd w:val="clear" w:color="auto" w:fill="FFFFFF"/>
        <w:spacing w:after="15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sectPr w:rsidR="00D370AA" w:rsidSect="00AE2512">
          <w:headerReference w:type="default" r:id="rId6"/>
          <w:footerReference w:type="default" r:id="rId7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14:paraId="04EE35AA" w14:textId="77777777" w:rsidR="008D2816" w:rsidRDefault="008D2816" w:rsidP="00AE2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</w:p>
    <w:p w14:paraId="2296FFF4" w14:textId="7D38BE6C" w:rsidR="00D370AA" w:rsidRDefault="009E7AF3" w:rsidP="00AE2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9E7AF3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Abstract</w:t>
      </w:r>
    </w:p>
    <w:p w14:paraId="11A57C1A" w14:textId="2CCCB69F" w:rsidR="00607FA9" w:rsidRDefault="0023315E" w:rsidP="00AE2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CA"/>
        </w:rPr>
      </w:pPr>
      <w:r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>L</w:t>
      </w:r>
      <w:r w:rsidR="00B37B8D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>ong standing genital wart</w:t>
      </w:r>
      <w:r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>s</w:t>
      </w:r>
      <w:r w:rsidR="00B37B8D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can turn malignant due to dynamics between the </w:t>
      </w:r>
      <w:r w:rsidR="00607FA9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HPV </w:t>
      </w:r>
      <w:r w:rsidR="00B37B8D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virus and the immunologic response of the host. Giant Condyloma Acuminatum associated with Squamous Cell Carcinoma are </w:t>
      </w:r>
      <w:r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>termed</w:t>
      </w:r>
      <w:r w:rsidR="00B37B8D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> Buschke Lowenstein Tumors.</w:t>
      </w:r>
      <w:r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</w:t>
      </w:r>
      <w:r w:rsidR="005B078C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>T</w:t>
      </w:r>
      <w:r w:rsidR="00607FA9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>he E7 gene of HPV impairs antigen presenting cells in the skin, enabling the virus to stay undetected. E6, E7 oncogenes</w:t>
      </w:r>
      <w:r w:rsidR="003524C7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combined</w:t>
      </w:r>
      <w:r w:rsidR="00607FA9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induce </w:t>
      </w:r>
      <w:r w:rsidR="003524C7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>t</w:t>
      </w:r>
      <w:r w:rsidR="00607FA9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>elomerase resulting in cellular immortalization of infected cell</w:t>
      </w:r>
      <w:r w:rsidR="003524C7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>s, they</w:t>
      </w:r>
      <w:r w:rsidR="00607FA9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also induce chronic oxidative stress increasing susceptibility to DNA damage</w:t>
      </w:r>
      <w:r w:rsidR="003524C7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>,</w:t>
      </w:r>
      <w:r w:rsidR="00607FA9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paving way for carcinogenesis.</w:t>
      </w:r>
      <w:r w:rsidR="00607FA9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</w:t>
      </w:r>
      <w:r w:rsidR="003524C7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>C</w:t>
      </w:r>
      <w:r w:rsidR="00607FA9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o-infection with HIV/HSV-1 </w:t>
      </w:r>
      <w:r w:rsidR="003524C7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further </w:t>
      </w:r>
      <w:r w:rsidR="00607FA9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enhance the oncogenesis of HPV. An association of carcinoma with hypercalcemia usually indicate a poor prognosis. </w:t>
      </w:r>
    </w:p>
    <w:p w14:paraId="4486AA1C" w14:textId="77777777" w:rsidR="008D2816" w:rsidRPr="00D370AA" w:rsidRDefault="008D2816" w:rsidP="00AE2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</w:p>
    <w:p w14:paraId="4085C2B3" w14:textId="4965D0EA" w:rsidR="00B37B8D" w:rsidRPr="00D370AA" w:rsidRDefault="0023315E" w:rsidP="00AE2512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sz w:val="20"/>
          <w:szCs w:val="20"/>
          <w:lang w:eastAsia="en-CA"/>
        </w:rPr>
      </w:pPr>
      <w:r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>We present a</w:t>
      </w:r>
      <w:r w:rsidR="00B37B8D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42-year-old Native American male admitted to the </w:t>
      </w:r>
      <w:r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>e</w:t>
      </w:r>
      <w:r w:rsidR="00B37B8D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mergency </w:t>
      </w:r>
      <w:r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>d</w:t>
      </w:r>
      <w:r w:rsidR="00B37B8D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>epartment with nausea, vomiting, abdominal pain localized to groin with foul-smelling discharge. The genital warts diagnosed at age 17 had reached a considerable size. For the past 5 months the friable mass rapidly increased in size and was associated with occasional</w:t>
      </w:r>
      <w:r w:rsidR="00C805B8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</w:t>
      </w:r>
      <w:r w:rsidR="00B37B8D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serous/bloody discharge. </w:t>
      </w:r>
      <w:r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>Patient</w:t>
      </w:r>
      <w:r w:rsidR="00B37B8D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had unintended weight loss of 100 </w:t>
      </w:r>
      <w:r w:rsidR="00A710B1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>lbs</w:t>
      </w:r>
      <w:r w:rsidR="00B37B8D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in the past year with fatigue and loss of appetite. A large irregular mass over bilateral inguinal regions involved the penis, scrotum and perineum measuring 31x17x6cm draining foul-smelling purulent discharge.</w:t>
      </w:r>
      <w:r w:rsidR="00B37B8D" w:rsidRPr="00D370AA">
        <w:rPr>
          <w:rFonts w:ascii="Times New Roman" w:eastAsia="Times New Roman" w:hAnsi="Times New Roman" w:cs="Times New Roman"/>
          <w:b/>
          <w:bCs/>
          <w:sz w:val="20"/>
          <w:szCs w:val="20"/>
          <w:lang w:eastAsia="en-CA"/>
        </w:rPr>
        <w:t> </w:t>
      </w:r>
      <w:r w:rsidR="00B37B8D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>Serum blood calcium level at admission was 13.8 mg/dL with PTHrP 24.1 pmol/L</w:t>
      </w:r>
      <w:r w:rsidR="00A710B1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, </w:t>
      </w:r>
      <w:r w:rsidR="00B37B8D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HSV-1 </w:t>
      </w:r>
      <w:r w:rsidR="00B37B8D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>results were positive. HTLV and HIV sub types were negative. Biopsy H&amp;E stain showed infiltrating hyperchromatic squamous cells, enlarged nuclei and high nuclear/cytoplasmic ratio</w:t>
      </w:r>
      <w:r w:rsidR="00A710B1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>,</w:t>
      </w:r>
      <w:r w:rsidR="00B37B8D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</w:t>
      </w:r>
      <w:r w:rsidR="00A710B1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>h</w:t>
      </w:r>
      <w:r w:rsidR="00B37B8D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>yperkeratotic spears and acanthosis were also present. CT Pelvis</w:t>
      </w:r>
      <w:r w:rsidR="00A710B1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revealed </w:t>
      </w:r>
      <w:r w:rsidR="00B37B8D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>marked skin thickening and irregularity in the perineal/inguinal/upper thigh regions and the right inguinal region was associated with inflammation and fistulous tracts. CT Chest was negative for metastasis. The oncolog</w:t>
      </w:r>
      <w:r w:rsidR="00A710B1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>y</w:t>
      </w:r>
      <w:r w:rsidR="00B37B8D" w:rsidRPr="00D370AA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team started Pembrolizumab for the inoperable mass.</w:t>
      </w:r>
    </w:p>
    <w:p w14:paraId="5C656E18" w14:textId="1E2DF441" w:rsidR="00886AE0" w:rsidRDefault="00834745" w:rsidP="00AE2512">
      <w:pPr>
        <w:shd w:val="clear" w:color="auto" w:fill="FFFFFF"/>
        <w:spacing w:after="158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59264" behindDoc="0" locked="0" layoutInCell="1" allowOverlap="1" wp14:editId="3EA2CCA6">
            <wp:simplePos x="0" y="0"/>
            <wp:positionH relativeFrom="margin">
              <wp:posOffset>4790758</wp:posOffset>
            </wp:positionH>
            <wp:positionV relativeFrom="paragraph">
              <wp:posOffset>211455</wp:posOffset>
            </wp:positionV>
            <wp:extent cx="877570" cy="657860"/>
            <wp:effectExtent l="0" t="0" r="0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2816"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60288" behindDoc="0" locked="0" layoutInCell="1" allowOverlap="1" wp14:editId="2F78B21D">
            <wp:simplePos x="0" y="0"/>
            <wp:positionH relativeFrom="page">
              <wp:posOffset>6309995</wp:posOffset>
            </wp:positionH>
            <wp:positionV relativeFrom="paragraph">
              <wp:posOffset>228918</wp:posOffset>
            </wp:positionV>
            <wp:extent cx="894715" cy="670560"/>
            <wp:effectExtent l="0" t="0" r="63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715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2816" w:rsidRPr="009E7AF3">
        <w:rPr>
          <w:rFonts w:ascii="Times New Roman" w:eastAsia="Times New Roman" w:hAnsi="Times New Roman" w:cs="Times New Roman"/>
          <w:b/>
          <w:sz w:val="24"/>
          <w:szCs w:val="24"/>
          <w:lang w:eastAsia="en-CA"/>
        </w:rPr>
        <w:drawing>
          <wp:anchor distT="0" distB="0" distL="114300" distR="114300" simplePos="0" relativeHeight="251658240" behindDoc="0" locked="0" layoutInCell="1" allowOverlap="1" wp14:anchorId="2BB5C515" wp14:editId="65B57E56">
            <wp:simplePos x="0" y="0"/>
            <wp:positionH relativeFrom="column">
              <wp:align>left</wp:align>
            </wp:positionH>
            <wp:positionV relativeFrom="paragraph">
              <wp:posOffset>238760</wp:posOffset>
            </wp:positionV>
            <wp:extent cx="990600" cy="679450"/>
            <wp:effectExtent l="0" t="0" r="0" b="6350"/>
            <wp:wrapSquare wrapText="bothSides"/>
            <wp:docPr id="61" name="Picture 60">
              <a:extLst xmlns:a="http://schemas.openxmlformats.org/drawingml/2006/main">
                <a:ext uri="{FF2B5EF4-FFF2-40B4-BE49-F238E27FC236}">
                  <a16:creationId xmlns:a16="http://schemas.microsoft.com/office/drawing/2014/main" id="{C3FB253C-A551-4973-8AFE-0C67B2C9E6D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0">
                      <a:extLst>
                        <a:ext uri="{FF2B5EF4-FFF2-40B4-BE49-F238E27FC236}">
                          <a16:creationId xmlns:a16="http://schemas.microsoft.com/office/drawing/2014/main" id="{C3FB253C-A551-4973-8AFE-0C67B2C9E6D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7AF3" w:rsidRPr="009E7AF3">
        <w:rPr>
          <w:rFonts w:ascii="Times New Roman" w:eastAsia="Times New Roman" w:hAnsi="Times New Roman" w:cs="Times New Roman"/>
          <w:b/>
          <w:sz w:val="24"/>
          <w:szCs w:val="24"/>
          <w:lang w:eastAsia="en-CA"/>
        </w:rPr>
        <w:t>Image</w:t>
      </w:r>
    </w:p>
    <w:p w14:paraId="762117E4" w14:textId="77777777" w:rsidR="00834745" w:rsidRDefault="00834745" w:rsidP="00AE2512">
      <w:pPr>
        <w:pStyle w:val="Standard"/>
        <w:rPr>
          <w:rFonts w:asciiTheme="minorHAnsi" w:eastAsiaTheme="minorHAnsi" w:hAnsiTheme="minorHAnsi" w:cstheme="minorBidi"/>
          <w:kern w:val="0"/>
          <w:sz w:val="16"/>
          <w:szCs w:val="16"/>
          <w:lang w:val="en-CA" w:eastAsia="en-US" w:bidi="ar-SA"/>
        </w:rPr>
      </w:pPr>
    </w:p>
    <w:p w14:paraId="2330ACA2" w14:textId="64002F3D" w:rsidR="00886AE0" w:rsidRDefault="00886AE0" w:rsidP="00AE2512">
      <w:pPr>
        <w:pStyle w:val="Standard"/>
        <w:rPr>
          <w:sz w:val="12"/>
          <w:szCs w:val="12"/>
        </w:rPr>
      </w:pPr>
      <w:r w:rsidRPr="00886AE0">
        <w:rPr>
          <w:sz w:val="12"/>
          <w:szCs w:val="12"/>
        </w:rPr>
        <w:t xml:space="preserve">Image (1): Condyloma Acuminatum </w:t>
      </w:r>
      <w:r>
        <w:rPr>
          <w:sz w:val="12"/>
          <w:szCs w:val="12"/>
        </w:rPr>
        <w:t xml:space="preserve">  </w:t>
      </w:r>
      <w:r w:rsidRPr="00886AE0">
        <w:rPr>
          <w:sz w:val="12"/>
          <w:szCs w:val="12"/>
        </w:rPr>
        <w:t xml:space="preserve">Image (2): H&amp;E 4X stain of </w:t>
      </w:r>
      <w:r>
        <w:rPr>
          <w:sz w:val="12"/>
          <w:szCs w:val="12"/>
        </w:rPr>
        <w:t xml:space="preserve">      </w:t>
      </w:r>
      <w:r w:rsidRPr="00886AE0">
        <w:rPr>
          <w:sz w:val="12"/>
          <w:szCs w:val="12"/>
        </w:rPr>
        <w:t>Image</w:t>
      </w:r>
      <w:r>
        <w:rPr>
          <w:sz w:val="12"/>
          <w:szCs w:val="12"/>
        </w:rPr>
        <w:t xml:space="preserve"> </w:t>
      </w:r>
      <w:r w:rsidRPr="00886AE0">
        <w:rPr>
          <w:sz w:val="12"/>
          <w:szCs w:val="12"/>
        </w:rPr>
        <w:t>(3):H&amp;E</w:t>
      </w:r>
      <w:r>
        <w:rPr>
          <w:sz w:val="12"/>
          <w:szCs w:val="12"/>
        </w:rPr>
        <w:t xml:space="preserve"> </w:t>
      </w:r>
      <w:r w:rsidRPr="00886AE0">
        <w:rPr>
          <w:sz w:val="12"/>
          <w:szCs w:val="12"/>
        </w:rPr>
        <w:t xml:space="preserve">20X stain of </w:t>
      </w:r>
    </w:p>
    <w:p w14:paraId="64FD78C6" w14:textId="1EBE8B2D" w:rsidR="00886AE0" w:rsidRDefault="00886AE0" w:rsidP="00AE2512">
      <w:pPr>
        <w:pStyle w:val="Standard"/>
        <w:rPr>
          <w:sz w:val="12"/>
          <w:szCs w:val="12"/>
        </w:rPr>
      </w:pPr>
      <w:r w:rsidRPr="00886AE0">
        <w:rPr>
          <w:sz w:val="12"/>
          <w:szCs w:val="12"/>
        </w:rPr>
        <w:t xml:space="preserve">of the groin and pelvic region </w:t>
      </w:r>
      <w:r>
        <w:rPr>
          <w:sz w:val="12"/>
          <w:szCs w:val="12"/>
        </w:rPr>
        <w:t xml:space="preserve">            </w:t>
      </w:r>
      <w:r w:rsidRPr="00886AE0">
        <w:rPr>
          <w:sz w:val="12"/>
          <w:szCs w:val="12"/>
        </w:rPr>
        <w:t xml:space="preserve">biopsy showing papillomatosis </w:t>
      </w:r>
      <w:r>
        <w:rPr>
          <w:sz w:val="12"/>
          <w:szCs w:val="12"/>
        </w:rPr>
        <w:t xml:space="preserve">  </w:t>
      </w:r>
      <w:r w:rsidRPr="00886AE0">
        <w:rPr>
          <w:sz w:val="12"/>
          <w:szCs w:val="12"/>
        </w:rPr>
        <w:t xml:space="preserve">Condyloma Acuminatum showing </w:t>
      </w:r>
    </w:p>
    <w:p w14:paraId="5553B032" w14:textId="4F75401F" w:rsidR="00886AE0" w:rsidRDefault="00886AE0" w:rsidP="00AE2512">
      <w:pPr>
        <w:pStyle w:val="Standard"/>
        <w:rPr>
          <w:sz w:val="12"/>
          <w:szCs w:val="12"/>
        </w:rPr>
      </w:pPr>
      <w:r w:rsidRPr="00886AE0">
        <w:rPr>
          <w:sz w:val="12"/>
          <w:szCs w:val="12"/>
        </w:rPr>
        <w:t>disfiguring the male genitalia.</w:t>
      </w:r>
      <w:r>
        <w:rPr>
          <w:sz w:val="12"/>
          <w:szCs w:val="12"/>
        </w:rPr>
        <w:t xml:space="preserve">             </w:t>
      </w:r>
      <w:r w:rsidRPr="00886AE0">
        <w:rPr>
          <w:sz w:val="12"/>
          <w:szCs w:val="12"/>
        </w:rPr>
        <w:t xml:space="preserve">and hyperkeratosis, defining </w:t>
      </w:r>
      <w:r>
        <w:rPr>
          <w:sz w:val="12"/>
          <w:szCs w:val="12"/>
        </w:rPr>
        <w:t xml:space="preserve">      </w:t>
      </w:r>
      <w:r w:rsidRPr="00886AE0">
        <w:rPr>
          <w:sz w:val="12"/>
          <w:szCs w:val="12"/>
        </w:rPr>
        <w:t xml:space="preserve">mitotic figures and Squamous </w:t>
      </w:r>
    </w:p>
    <w:p w14:paraId="3641677B" w14:textId="0F33F2E2" w:rsidR="00886AE0" w:rsidRDefault="00886AE0" w:rsidP="00AE2512">
      <w:pPr>
        <w:pStyle w:val="Standard"/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                            </w:t>
      </w:r>
      <w:r w:rsidRPr="00886AE0">
        <w:rPr>
          <w:sz w:val="12"/>
          <w:szCs w:val="12"/>
        </w:rPr>
        <w:t>Condyloma Acuminatum</w:t>
      </w:r>
      <w:r>
        <w:rPr>
          <w:sz w:val="12"/>
          <w:szCs w:val="12"/>
        </w:rPr>
        <w:t xml:space="preserve">            </w:t>
      </w:r>
      <w:r w:rsidRPr="00886AE0">
        <w:rPr>
          <w:sz w:val="12"/>
          <w:szCs w:val="12"/>
        </w:rPr>
        <w:t>Cell Carcinoma invasion</w:t>
      </w:r>
    </w:p>
    <w:p w14:paraId="56F986D1" w14:textId="3DB5DB0A" w:rsidR="00EC7F2D" w:rsidRDefault="00EC7F2D" w:rsidP="00AE2512">
      <w:pPr>
        <w:pStyle w:val="Standard"/>
        <w:rPr>
          <w:sz w:val="12"/>
          <w:szCs w:val="12"/>
        </w:rPr>
      </w:pPr>
    </w:p>
    <w:p w14:paraId="04A0E3AE" w14:textId="77777777" w:rsidR="00EC7F2D" w:rsidRPr="00886AE0" w:rsidRDefault="00EC7F2D" w:rsidP="00AE2512">
      <w:pPr>
        <w:pStyle w:val="Standard"/>
        <w:rPr>
          <w:sz w:val="12"/>
          <w:szCs w:val="12"/>
        </w:rPr>
      </w:pPr>
    </w:p>
    <w:p w14:paraId="7588A371" w14:textId="61D33C75" w:rsidR="00886AE0" w:rsidRDefault="00EC7F2D" w:rsidP="00AE2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CA"/>
        </w:rPr>
        <w:t>Recent Publications</w:t>
      </w:r>
    </w:p>
    <w:p w14:paraId="7FC333A9" w14:textId="2C0B76E8" w:rsidR="00EC7F2D" w:rsidRPr="003C3DC3" w:rsidRDefault="003C3DC3" w:rsidP="00AE2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CA"/>
        </w:rPr>
      </w:pPr>
      <w:r w:rsidRPr="003C3DC3">
        <w:rPr>
          <w:rFonts w:ascii="Times New Roman" w:hAnsi="Times New Roman" w:cs="Times New Roman"/>
          <w:color w:val="222222"/>
          <w:sz w:val="20"/>
          <w:szCs w:val="20"/>
          <w:shd w:val="clear" w:color="auto" w:fill="F8F8F8"/>
        </w:rPr>
        <w:t>Venter, F., Heidari, A., Viehweg, M., Rivera, M., Natarajan, P., &amp; Cobos, E. (2018). Giant Condylomata Acuminata of Buschke-Lowenstein Associated With Paraneoplastic Hypercalcemia. </w:t>
      </w:r>
      <w:r w:rsidRPr="003C3DC3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8F8F8"/>
        </w:rPr>
        <w:t>Journal of investigative medicine high impact case reports</w:t>
      </w:r>
      <w:r w:rsidRPr="003C3DC3">
        <w:rPr>
          <w:rFonts w:ascii="Times New Roman" w:hAnsi="Times New Roman" w:cs="Times New Roman"/>
          <w:color w:val="222222"/>
          <w:sz w:val="20"/>
          <w:szCs w:val="20"/>
          <w:shd w:val="clear" w:color="auto" w:fill="F8F8F8"/>
        </w:rPr>
        <w:t>, </w:t>
      </w:r>
      <w:r w:rsidRPr="003C3DC3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8F8F8"/>
        </w:rPr>
        <w:t>6</w:t>
      </w:r>
      <w:r w:rsidRPr="003C3DC3">
        <w:rPr>
          <w:rFonts w:ascii="Times New Roman" w:hAnsi="Times New Roman" w:cs="Times New Roman"/>
          <w:color w:val="222222"/>
          <w:sz w:val="20"/>
          <w:szCs w:val="20"/>
          <w:shd w:val="clear" w:color="auto" w:fill="F8F8F8"/>
        </w:rPr>
        <w:t>, 2324709618758348.</w:t>
      </w:r>
    </w:p>
    <w:p w14:paraId="7C5711EB" w14:textId="39475629" w:rsidR="00D370AA" w:rsidRDefault="00886AE0" w:rsidP="00AE2512">
      <w:pPr>
        <w:rPr>
          <w:rFonts w:ascii="Times New Roman" w:eastAsia="Times New Roman" w:hAnsi="Times New Roman" w:cs="Times New Roman"/>
          <w:sz w:val="24"/>
          <w:szCs w:val="24"/>
          <w:lang w:eastAsia="en-CA"/>
        </w:rPr>
        <w:sectPr w:rsidR="00D370AA" w:rsidSect="00AE2512">
          <w:type w:val="continuous"/>
          <w:pgSz w:w="12240" w:h="15840"/>
          <w:pgMar w:top="720" w:right="720" w:bottom="720" w:left="720" w:header="708" w:footer="708" w:gutter="0"/>
          <w:cols w:num="2" w:space="708"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 </w:t>
      </w:r>
    </w:p>
    <w:p w14:paraId="40CD8A34" w14:textId="3499E1DF" w:rsidR="003C3DC3" w:rsidRDefault="000F767C" w:rsidP="00B558F9">
      <w:p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62336" behindDoc="0" locked="0" layoutInCell="1" allowOverlap="1" wp14:anchorId="5906BA32" wp14:editId="01EE5780">
            <wp:simplePos x="0" y="0"/>
            <wp:positionH relativeFrom="margin">
              <wp:posOffset>-635</wp:posOffset>
            </wp:positionH>
            <wp:positionV relativeFrom="paragraph">
              <wp:posOffset>205105</wp:posOffset>
            </wp:positionV>
            <wp:extent cx="1004570" cy="1337310"/>
            <wp:effectExtent l="0" t="0" r="5080" b="0"/>
            <wp:wrapSquare wrapText="bothSides"/>
            <wp:docPr id="4" name="Picture 4" descr="A person smiling for the camera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reddy V in Ob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4570" cy="1337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5F27"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64384" behindDoc="0" locked="0" layoutInCell="1" allowOverlap="1" wp14:anchorId="78F10FA1" wp14:editId="6699C22F">
            <wp:simplePos x="0" y="0"/>
            <wp:positionH relativeFrom="column">
              <wp:posOffset>5352098</wp:posOffset>
            </wp:positionH>
            <wp:positionV relativeFrom="paragraph">
              <wp:posOffset>133350</wp:posOffset>
            </wp:positionV>
            <wp:extent cx="1395730" cy="1386205"/>
            <wp:effectExtent l="0" t="0" r="0" b="444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730" cy="138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3DC3"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BCBF57" wp14:editId="7021D358">
                <wp:simplePos x="0" y="0"/>
                <wp:positionH relativeFrom="column">
                  <wp:posOffset>-42863</wp:posOffset>
                </wp:positionH>
                <wp:positionV relativeFrom="paragraph">
                  <wp:posOffset>6350</wp:posOffset>
                </wp:positionV>
                <wp:extent cx="7053263" cy="23813"/>
                <wp:effectExtent l="0" t="0" r="33655" b="3365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53263" cy="2381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323EB9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4pt,.5pt" to="552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" strokecolor="#4472c4 [3204]" strokeweight="1.5pt">
                <v:stroke joinstyle="miter"/>
              </v:line>
            </w:pict>
          </mc:Fallback>
        </mc:AlternateContent>
      </w:r>
    </w:p>
    <w:p w14:paraId="1A4BA830" w14:textId="693076F8" w:rsidR="009E7AF3" w:rsidRDefault="006962D5" w:rsidP="003C3DC3">
      <w:p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63360" behindDoc="0" locked="0" layoutInCell="1" allowOverlap="1" wp14:anchorId="7FE48CD6" wp14:editId="76BB88FF">
            <wp:simplePos x="0" y="0"/>
            <wp:positionH relativeFrom="margin">
              <wp:align>center</wp:align>
            </wp:positionH>
            <wp:positionV relativeFrom="paragraph">
              <wp:posOffset>125095</wp:posOffset>
            </wp:positionV>
            <wp:extent cx="3007360" cy="666750"/>
            <wp:effectExtent l="0" t="0" r="254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36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A3E83E" w14:textId="446192FE" w:rsidR="002300CB" w:rsidRDefault="002300CB" w:rsidP="003C3DC3">
      <w:p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5D5F7827" w14:textId="32915B64" w:rsidR="002300CB" w:rsidRDefault="002300CB" w:rsidP="003C3DC3">
      <w:p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0D6BE266" w14:textId="7ED91913" w:rsidR="002300CB" w:rsidRDefault="002300CB" w:rsidP="003C3DC3">
      <w:p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236606A0" w14:textId="77777777" w:rsidR="00B775D3" w:rsidRDefault="00B775D3" w:rsidP="003C3DC3">
      <w:p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4C3F9326" w14:textId="021CBC07" w:rsidR="002300CB" w:rsidRDefault="00326C87" w:rsidP="003C3DC3">
      <w:pPr>
        <w:rPr>
          <w:rFonts w:ascii="Times New Roman" w:hAnsi="Times New Roman" w:cs="Times New Roman"/>
          <w:sz w:val="24"/>
          <w:szCs w:val="24"/>
        </w:rPr>
      </w:pPr>
      <w:r w:rsidRPr="00326C87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At the young age of 8 my family emigrated from South Africa to Canada, this is </w:t>
      </w:r>
      <w:r w:rsidRPr="00326C87">
        <w:rPr>
          <w:rFonts w:ascii="Times New Roman" w:hAnsi="Times New Roman" w:cs="Times New Roman"/>
          <w:sz w:val="24"/>
          <w:szCs w:val="24"/>
        </w:rPr>
        <w:t xml:space="preserve">where I </w:t>
      </w:r>
      <w:r>
        <w:rPr>
          <w:rFonts w:ascii="Times New Roman" w:hAnsi="Times New Roman" w:cs="Times New Roman"/>
          <w:sz w:val="24"/>
          <w:szCs w:val="24"/>
        </w:rPr>
        <w:t>finished</w:t>
      </w:r>
      <w:r w:rsidRPr="00326C87">
        <w:rPr>
          <w:rFonts w:ascii="Times New Roman" w:hAnsi="Times New Roman" w:cs="Times New Roman"/>
          <w:sz w:val="24"/>
          <w:szCs w:val="24"/>
        </w:rPr>
        <w:t xml:space="preserve"> my schooling and completed my university degree at Mount Royal University</w:t>
      </w:r>
      <w:r>
        <w:rPr>
          <w:rFonts w:ascii="Times New Roman" w:hAnsi="Times New Roman" w:cs="Times New Roman"/>
          <w:sz w:val="24"/>
          <w:szCs w:val="24"/>
        </w:rPr>
        <w:t xml:space="preserve"> in Calgary Alberta</w:t>
      </w:r>
      <w:r w:rsidRPr="00326C8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During this time I also worked at a brain injury rehabilitation center for 3 years mostly taking care of patients post stroke.</w:t>
      </w:r>
      <w:r w:rsidRPr="00326C87">
        <w:rPr>
          <w:rFonts w:ascii="Times New Roman" w:hAnsi="Times New Roman" w:cs="Times New Roman"/>
          <w:sz w:val="24"/>
          <w:szCs w:val="24"/>
        </w:rPr>
        <w:t xml:space="preserve"> I</w:t>
      </w:r>
      <w:r w:rsidRPr="00326C87">
        <w:rPr>
          <w:rFonts w:ascii="Times New Roman" w:hAnsi="Times New Roman" w:cs="Times New Roman"/>
          <w:sz w:val="24"/>
          <w:szCs w:val="24"/>
        </w:rPr>
        <w:t xml:space="preserve">n January </w:t>
      </w:r>
      <w:r w:rsidRPr="00326C87">
        <w:rPr>
          <w:rFonts w:ascii="Times New Roman" w:hAnsi="Times New Roman" w:cs="Times New Roman"/>
          <w:sz w:val="24"/>
          <w:szCs w:val="24"/>
        </w:rPr>
        <w:t xml:space="preserve">of </w:t>
      </w:r>
      <w:r w:rsidRPr="00326C87">
        <w:rPr>
          <w:rFonts w:ascii="Times New Roman" w:hAnsi="Times New Roman" w:cs="Times New Roman"/>
          <w:sz w:val="24"/>
          <w:szCs w:val="24"/>
        </w:rPr>
        <w:t xml:space="preserve">2015 I was accepted into Ross University School of Medicine and am </w:t>
      </w:r>
      <w:r w:rsidRPr="00326C87">
        <w:rPr>
          <w:rFonts w:ascii="Times New Roman" w:hAnsi="Times New Roman" w:cs="Times New Roman"/>
          <w:sz w:val="24"/>
          <w:szCs w:val="24"/>
        </w:rPr>
        <w:t>currently</w:t>
      </w:r>
      <w:r w:rsidRPr="00326C87">
        <w:rPr>
          <w:rFonts w:ascii="Times New Roman" w:hAnsi="Times New Roman" w:cs="Times New Roman"/>
          <w:sz w:val="24"/>
          <w:szCs w:val="24"/>
        </w:rPr>
        <w:t xml:space="preserve"> a 4</w:t>
      </w:r>
      <w:r w:rsidRPr="00326C8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326C87">
        <w:rPr>
          <w:rFonts w:ascii="Times New Roman" w:hAnsi="Times New Roman" w:cs="Times New Roman"/>
          <w:sz w:val="24"/>
          <w:szCs w:val="24"/>
        </w:rPr>
        <w:t xml:space="preserve"> </w:t>
      </w:r>
      <w:r w:rsidRPr="00326C87">
        <w:rPr>
          <w:rFonts w:ascii="Times New Roman" w:hAnsi="Times New Roman" w:cs="Times New Roman"/>
          <w:sz w:val="24"/>
          <w:szCs w:val="24"/>
        </w:rPr>
        <w:t xml:space="preserve">medical student. I have recently completed rotations in Miami, California and New York as well as presented at the ACP Nationals in New Orleans last month. </w:t>
      </w:r>
    </w:p>
    <w:p w14:paraId="4C646874" w14:textId="50C2C589" w:rsidR="000F767C" w:rsidRPr="000F767C" w:rsidRDefault="000F767C" w:rsidP="000F767C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B66B5B">
          <w:rPr>
            <w:rStyle w:val="Hyperlink"/>
            <w:rFonts w:ascii="Times New Roman" w:hAnsi="Times New Roman" w:cs="Times New Roman"/>
            <w:sz w:val="24"/>
            <w:szCs w:val="24"/>
          </w:rPr>
          <w:t>frederickventer@students.rossu.edu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0F767C" w:rsidRPr="000F767C" w:rsidSect="003C3DC3">
      <w:type w:val="continuous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5031B4" w14:textId="77777777" w:rsidR="00B67EA1" w:rsidRDefault="00B67EA1" w:rsidP="00AC2C12">
      <w:pPr>
        <w:spacing w:after="0" w:line="240" w:lineRule="auto"/>
      </w:pPr>
      <w:r>
        <w:separator/>
      </w:r>
    </w:p>
  </w:endnote>
  <w:endnote w:type="continuationSeparator" w:id="0">
    <w:p w14:paraId="1084234A" w14:textId="77777777" w:rsidR="00B67EA1" w:rsidRDefault="00B67EA1" w:rsidP="00AC2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Zen Hei"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065E8D" w14:textId="44B6C996" w:rsidR="00AC2C12" w:rsidRPr="00AC2C12" w:rsidRDefault="005C6E1A">
    <w:pPr>
      <w:pStyle w:val="Footer"/>
      <w:rPr>
        <w:b/>
      </w:rPr>
    </w:pPr>
    <w:r>
      <w:rPr>
        <w:b/>
      </w:rPr>
      <w:tab/>
    </w:r>
    <w:r>
      <w:rPr>
        <w:b/>
      </w:rPr>
      <w:tab/>
      <w:t>Dermatology and Melanoma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9320C7" w14:textId="77777777" w:rsidR="00B67EA1" w:rsidRDefault="00B67EA1" w:rsidP="00AC2C12">
      <w:pPr>
        <w:spacing w:after="0" w:line="240" w:lineRule="auto"/>
      </w:pPr>
      <w:r>
        <w:separator/>
      </w:r>
    </w:p>
  </w:footnote>
  <w:footnote w:type="continuationSeparator" w:id="0">
    <w:p w14:paraId="7088EBA3" w14:textId="77777777" w:rsidR="00B67EA1" w:rsidRDefault="00B67EA1" w:rsidP="00AC2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566437" w14:textId="19F56071" w:rsidR="00AC2C12" w:rsidRPr="005C6E1A" w:rsidRDefault="005C6E1A">
    <w:pPr>
      <w:pStyle w:val="Header"/>
      <w:rPr>
        <w:b/>
      </w:rPr>
    </w:pP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 w:rsidR="00127785">
      <w:rPr>
        <w:b/>
      </w:rPr>
      <w:tab/>
    </w:r>
    <w:r w:rsidR="00127785">
      <w:rPr>
        <w:b/>
      </w:rPr>
      <w:tab/>
      <w:t xml:space="preserve">   </w:t>
    </w:r>
    <w:r w:rsidR="00127785">
      <w:rPr>
        <w:b/>
      </w:rPr>
      <w:tab/>
    </w:r>
    <w:r w:rsidR="00127785">
      <w:rPr>
        <w:b/>
      </w:rPr>
      <w:tab/>
    </w:r>
    <w:r w:rsidR="00127785">
      <w:rPr>
        <w:b/>
      </w:rPr>
      <w:tab/>
    </w:r>
    <w:r w:rsidR="00127785">
      <w:rPr>
        <w:b/>
      </w:rPr>
      <w:tab/>
    </w:r>
    <w:r>
      <w:rPr>
        <w:b/>
      </w:rPr>
      <w:t>Dermatology and Melanoma 2018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B8D"/>
    <w:rsid w:val="00014D71"/>
    <w:rsid w:val="000736EB"/>
    <w:rsid w:val="00094D4C"/>
    <w:rsid w:val="000F767C"/>
    <w:rsid w:val="00127785"/>
    <w:rsid w:val="002300CB"/>
    <w:rsid w:val="0023315E"/>
    <w:rsid w:val="002764D5"/>
    <w:rsid w:val="002F11FF"/>
    <w:rsid w:val="00326C87"/>
    <w:rsid w:val="003524C7"/>
    <w:rsid w:val="003C3DC3"/>
    <w:rsid w:val="003E0693"/>
    <w:rsid w:val="00465382"/>
    <w:rsid w:val="00535DFB"/>
    <w:rsid w:val="005B078C"/>
    <w:rsid w:val="005C6E1A"/>
    <w:rsid w:val="00607FA9"/>
    <w:rsid w:val="006962D5"/>
    <w:rsid w:val="0077134E"/>
    <w:rsid w:val="00834745"/>
    <w:rsid w:val="00886AE0"/>
    <w:rsid w:val="008D2816"/>
    <w:rsid w:val="008E742D"/>
    <w:rsid w:val="0096509A"/>
    <w:rsid w:val="009E7AF3"/>
    <w:rsid w:val="00A15F27"/>
    <w:rsid w:val="00A710B1"/>
    <w:rsid w:val="00AC2C12"/>
    <w:rsid w:val="00AE2512"/>
    <w:rsid w:val="00B37B8D"/>
    <w:rsid w:val="00B558F9"/>
    <w:rsid w:val="00B67EA1"/>
    <w:rsid w:val="00B775D3"/>
    <w:rsid w:val="00C805B8"/>
    <w:rsid w:val="00D024B9"/>
    <w:rsid w:val="00D253C7"/>
    <w:rsid w:val="00D30BF4"/>
    <w:rsid w:val="00D370AA"/>
    <w:rsid w:val="00EC7F2D"/>
    <w:rsid w:val="00F47BDD"/>
    <w:rsid w:val="00F9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E04A7"/>
  <w15:chartTrackingRefBased/>
  <w15:docId w15:val="{91090ADE-21E6-4C48-B07D-5EC601901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B37B8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B37B8D"/>
    <w:rPr>
      <w:rFonts w:ascii="Times New Roman" w:eastAsia="Times New Roman" w:hAnsi="Times New Roman" w:cs="Times New Roman"/>
      <w:b/>
      <w:bCs/>
      <w:sz w:val="20"/>
      <w:szCs w:val="20"/>
      <w:lang w:eastAsia="en-CA"/>
    </w:rPr>
  </w:style>
  <w:style w:type="paragraph" w:styleId="NormalWeb">
    <w:name w:val="Normal (Web)"/>
    <w:basedOn w:val="Normal"/>
    <w:uiPriority w:val="99"/>
    <w:semiHidden/>
    <w:unhideWhenUsed/>
    <w:rsid w:val="00B37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Strong">
    <w:name w:val="Strong"/>
    <w:basedOn w:val="DefaultParagraphFont"/>
    <w:uiPriority w:val="22"/>
    <w:qFormat/>
    <w:rsid w:val="00B37B8D"/>
    <w:rPr>
      <w:b/>
      <w:bCs/>
    </w:rPr>
  </w:style>
  <w:style w:type="character" w:styleId="Emphasis">
    <w:name w:val="Emphasis"/>
    <w:basedOn w:val="DefaultParagraphFont"/>
    <w:uiPriority w:val="20"/>
    <w:qFormat/>
    <w:rsid w:val="00B37B8D"/>
    <w:rPr>
      <w:i/>
      <w:iCs/>
    </w:rPr>
  </w:style>
  <w:style w:type="paragraph" w:customStyle="1" w:styleId="Standard">
    <w:name w:val="Standard"/>
    <w:rsid w:val="00B558F9"/>
    <w:pPr>
      <w:suppressAutoHyphens/>
      <w:autoSpaceDN w:val="0"/>
      <w:spacing w:after="0" w:line="240" w:lineRule="auto"/>
      <w:textAlignment w:val="baseline"/>
    </w:pPr>
    <w:rPr>
      <w:rFonts w:ascii="Times New Roman" w:eastAsia="WenQuanYi Zen Hei" w:hAnsi="Times New Roman" w:cs="Lohit Devanagari"/>
      <w:kern w:val="3"/>
      <w:sz w:val="24"/>
      <w:szCs w:val="24"/>
      <w:lang w:val="en-US" w:eastAsia="zh-CN" w:bidi="hi-IN"/>
    </w:rPr>
  </w:style>
  <w:style w:type="character" w:styleId="Hyperlink">
    <w:name w:val="Hyperlink"/>
    <w:basedOn w:val="DefaultParagraphFont"/>
    <w:uiPriority w:val="99"/>
    <w:unhideWhenUsed/>
    <w:rsid w:val="000F76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767C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AC2C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C12"/>
  </w:style>
  <w:style w:type="paragraph" w:styleId="Footer">
    <w:name w:val="footer"/>
    <w:basedOn w:val="Normal"/>
    <w:link w:val="FooterChar"/>
    <w:uiPriority w:val="99"/>
    <w:unhideWhenUsed/>
    <w:rsid w:val="00AC2C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C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hyperlink" Target="mailto:frederickventer@students.ros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498</Words>
  <Characters>3043</Characters>
  <Application>Microsoft Office Word</Application>
  <DocSecurity>0</DocSecurity>
  <Lines>46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Venter</dc:creator>
  <cp:keywords/>
  <dc:description/>
  <cp:lastModifiedBy>Chris Venter</cp:lastModifiedBy>
  <cp:revision>8</cp:revision>
  <dcterms:created xsi:type="dcterms:W3CDTF">2018-05-06T22:55:00Z</dcterms:created>
  <dcterms:modified xsi:type="dcterms:W3CDTF">2018-05-06T23:01:00Z</dcterms:modified>
</cp:coreProperties>
</file>