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896" w:rsidRDefault="00C638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27th </w:t>
      </w:r>
      <w:proofErr w:type="spellStart"/>
      <w:r w:rsidRPr="00C63896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C63896">
        <w:rPr>
          <w:rFonts w:ascii="Times New Roman" w:hAnsi="Times New Roman" w:cs="Times New Roman"/>
          <w:sz w:val="28"/>
          <w:szCs w:val="28"/>
        </w:rPr>
        <w:t xml:space="preserve"> Conference </w:t>
      </w:r>
      <w:proofErr w:type="spellStart"/>
      <w:r w:rsidRPr="00C63896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C63896">
        <w:rPr>
          <w:rFonts w:ascii="Times New Roman" w:hAnsi="Times New Roman" w:cs="Times New Roman"/>
          <w:sz w:val="28"/>
          <w:szCs w:val="28"/>
        </w:rPr>
        <w:t xml:space="preserve"> Dental </w:t>
      </w:r>
      <w:proofErr w:type="spellStart"/>
      <w:r w:rsidRPr="00C63896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C638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896">
        <w:rPr>
          <w:rFonts w:ascii="Times New Roman" w:hAnsi="Times New Roman" w:cs="Times New Roman"/>
          <w:sz w:val="28"/>
          <w:szCs w:val="28"/>
        </w:rPr>
        <w:t>Research</w:t>
      </w:r>
      <w:r>
        <w:rPr>
          <w:rFonts w:ascii="Times New Roman" w:hAnsi="Times New Roman" w:cs="Times New Roman"/>
          <w:sz w:val="28"/>
          <w:szCs w:val="28"/>
        </w:rPr>
        <w:t xml:space="preserve"> -2018</w:t>
      </w:r>
    </w:p>
    <w:p w:rsidR="00C63896" w:rsidRDefault="00C63896">
      <w:pPr>
        <w:rPr>
          <w:rFonts w:ascii="Times New Roman" w:hAnsi="Times New Roman" w:cs="Times New Roman"/>
          <w:sz w:val="28"/>
          <w:szCs w:val="28"/>
        </w:rPr>
      </w:pPr>
    </w:p>
    <w:p w:rsidR="004B7C9D" w:rsidRPr="00805AC1" w:rsidRDefault="00805A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Armando Lopes, DDS, </w:t>
      </w:r>
      <w:proofErr w:type="spellStart"/>
      <w:r>
        <w:rPr>
          <w:rFonts w:ascii="Times New Roman" w:hAnsi="Times New Roman" w:cs="Times New Roman"/>
          <w:sz w:val="28"/>
          <w:szCs w:val="28"/>
        </w:rPr>
        <w:t>MSc</w:t>
      </w:r>
      <w:proofErr w:type="spellEnd"/>
      <w:r w:rsidR="004B7C9D" w:rsidRPr="00805AC1">
        <w:rPr>
          <w:rFonts w:ascii="Times New Roman" w:hAnsi="Times New Roman" w:cs="Times New Roman"/>
          <w:sz w:val="28"/>
          <w:szCs w:val="28"/>
        </w:rPr>
        <w:t xml:space="preserve"> </w:t>
      </w:r>
      <w:r w:rsidR="00C63896">
        <w:rPr>
          <w:rFonts w:ascii="Times New Roman" w:hAnsi="Times New Roman" w:cs="Times New Roman"/>
          <w:sz w:val="28"/>
          <w:szCs w:val="28"/>
        </w:rPr>
        <w:t xml:space="preserve"> - </w:t>
      </w:r>
      <w:bookmarkStart w:id="0" w:name="_GoBack"/>
      <w:bookmarkEnd w:id="0"/>
      <w:r w:rsidR="004B7C9D" w:rsidRPr="00805AC1">
        <w:rPr>
          <w:rFonts w:ascii="Times New Roman" w:hAnsi="Times New Roman" w:cs="Times New Roman"/>
          <w:sz w:val="28"/>
          <w:szCs w:val="28"/>
        </w:rPr>
        <w:t xml:space="preserve">MALOCLINIC </w:t>
      </w:r>
      <w:proofErr w:type="spellStart"/>
      <w:r w:rsidR="004B7C9D" w:rsidRPr="00805AC1">
        <w:rPr>
          <w:rFonts w:ascii="Times New Roman" w:hAnsi="Times New Roman" w:cs="Times New Roman"/>
          <w:sz w:val="28"/>
          <w:szCs w:val="28"/>
        </w:rPr>
        <w:t>Lisbon</w:t>
      </w:r>
      <w:proofErr w:type="spellEnd"/>
    </w:p>
    <w:p w:rsidR="004B7C9D" w:rsidRDefault="004B7C9D"/>
    <w:p w:rsidR="00805AC1" w:rsidRDefault="00805AC1"/>
    <w:p w:rsidR="004B7C9D" w:rsidRPr="004B7C9D" w:rsidRDefault="004B7C9D" w:rsidP="004B7C9D">
      <w:pPr>
        <w:autoSpaceDE w:val="0"/>
        <w:autoSpaceDN w:val="0"/>
        <w:adjustRightInd w:val="0"/>
        <w:spacing w:after="0" w:line="240" w:lineRule="auto"/>
        <w:rPr>
          <w:rFonts w:ascii="LinotypeUnivers-340ExLight" w:hAnsi="LinotypeUnivers-340ExLight" w:cs="LinotypeUnivers-340ExLight"/>
          <w:sz w:val="30"/>
          <w:szCs w:val="30"/>
        </w:rPr>
      </w:pPr>
      <w:r w:rsidRPr="004B7C9D">
        <w:rPr>
          <w:rFonts w:ascii="LinotypeUnivers-340ExLight" w:hAnsi="LinotypeUnivers-340ExLight" w:cs="LinotypeUnivers-340ExLight"/>
          <w:sz w:val="30"/>
          <w:szCs w:val="30"/>
        </w:rPr>
        <w:t>All-on-4</w:t>
      </w:r>
      <w:r w:rsidRPr="00805AC1">
        <w:rPr>
          <w:rFonts w:ascii="LinotypeUnivers-340ExLight" w:hAnsi="LinotypeUnivers-340ExLight" w:cs="LinotypeUnivers-340ExLight"/>
          <w:sz w:val="30"/>
          <w:szCs w:val="30"/>
          <w:vertAlign w:val="superscript"/>
        </w:rPr>
        <w:t>®</w:t>
      </w:r>
      <w:r w:rsidRPr="004B7C9D">
        <w:rPr>
          <w:rFonts w:ascii="LinotypeUnivers-340ExLight" w:hAnsi="LinotypeUnivers-340ExLight" w:cs="LinotypeUnivers-340ExLight"/>
          <w:sz w:val="30"/>
          <w:szCs w:val="30"/>
        </w:rPr>
        <w:t xml:space="preserve"> </w:t>
      </w:r>
      <w:proofErr w:type="spellStart"/>
      <w:r w:rsidRPr="004B7C9D">
        <w:rPr>
          <w:rFonts w:ascii="LinotypeUnivers-340ExLight" w:hAnsi="LinotypeUnivers-340ExLight" w:cs="LinotypeUnivers-340ExLight"/>
          <w:sz w:val="30"/>
          <w:szCs w:val="30"/>
        </w:rPr>
        <w:t>Treatment</w:t>
      </w:r>
      <w:proofErr w:type="spellEnd"/>
      <w:r w:rsidRPr="004B7C9D">
        <w:rPr>
          <w:rFonts w:ascii="LinotypeUnivers-340ExLight" w:hAnsi="LinotypeUnivers-340ExLight" w:cs="LinotypeUnivers-340ExLight"/>
          <w:sz w:val="30"/>
          <w:szCs w:val="30"/>
        </w:rPr>
        <w:t xml:space="preserve"> </w:t>
      </w:r>
      <w:proofErr w:type="spellStart"/>
      <w:r w:rsidRPr="004B7C9D">
        <w:rPr>
          <w:rFonts w:ascii="LinotypeUnivers-340ExLight" w:hAnsi="LinotypeUnivers-340ExLight" w:cs="LinotypeUnivers-340ExLight"/>
          <w:sz w:val="30"/>
          <w:szCs w:val="30"/>
        </w:rPr>
        <w:t>Concept</w:t>
      </w:r>
      <w:proofErr w:type="spellEnd"/>
    </w:p>
    <w:p w:rsidR="004B7C9D" w:rsidRDefault="004B7C9D">
      <w:pPr>
        <w:rPr>
          <w:rFonts w:ascii="LinotypeUnivers-340ExLight" w:hAnsi="LinotypeUnivers-340ExLight" w:cs="LinotypeUnivers-340ExLight"/>
          <w:sz w:val="30"/>
          <w:szCs w:val="30"/>
        </w:rPr>
      </w:pPr>
      <w:proofErr w:type="spellStart"/>
      <w:r w:rsidRPr="004B7C9D">
        <w:rPr>
          <w:rFonts w:ascii="LinotypeUnivers-340ExLight" w:hAnsi="LinotypeUnivers-340ExLight" w:cs="LinotypeUnivers-340ExLight"/>
          <w:sz w:val="30"/>
          <w:szCs w:val="30"/>
        </w:rPr>
        <w:t>Clinical</w:t>
      </w:r>
      <w:proofErr w:type="spellEnd"/>
      <w:r w:rsidRPr="004B7C9D">
        <w:rPr>
          <w:rFonts w:ascii="LinotypeUnivers-340ExLight" w:hAnsi="LinotypeUnivers-340ExLight" w:cs="LinotypeUnivers-340ExLight"/>
          <w:sz w:val="30"/>
          <w:szCs w:val="30"/>
        </w:rPr>
        <w:t xml:space="preserve"> </w:t>
      </w:r>
      <w:proofErr w:type="spellStart"/>
      <w:r w:rsidRPr="004B7C9D">
        <w:rPr>
          <w:rFonts w:ascii="LinotypeUnivers-340ExLight" w:hAnsi="LinotypeUnivers-340ExLight" w:cs="LinotypeUnivers-340ExLight"/>
          <w:sz w:val="30"/>
          <w:szCs w:val="30"/>
        </w:rPr>
        <w:t>application</w:t>
      </w:r>
      <w:proofErr w:type="spellEnd"/>
      <w:r w:rsidRPr="004B7C9D">
        <w:rPr>
          <w:rFonts w:ascii="LinotypeUnivers-340ExLight" w:hAnsi="LinotypeUnivers-340ExLight" w:cs="LinotypeUnivers-340ExLight"/>
          <w:sz w:val="30"/>
          <w:szCs w:val="30"/>
        </w:rPr>
        <w:t xml:space="preserve"> in </w:t>
      </w:r>
      <w:proofErr w:type="spellStart"/>
      <w:r w:rsidRPr="004B7C9D">
        <w:rPr>
          <w:rFonts w:ascii="LinotypeUnivers-340ExLight" w:hAnsi="LinotypeUnivers-340ExLight" w:cs="LinotypeUnivers-340ExLight"/>
          <w:sz w:val="30"/>
          <w:szCs w:val="30"/>
        </w:rPr>
        <w:t>daily</w:t>
      </w:r>
      <w:proofErr w:type="spellEnd"/>
      <w:r w:rsidRPr="004B7C9D">
        <w:rPr>
          <w:rFonts w:ascii="LinotypeUnivers-340ExLight" w:hAnsi="LinotypeUnivers-340ExLight" w:cs="LinotypeUnivers-340ExLight"/>
          <w:sz w:val="30"/>
          <w:szCs w:val="30"/>
        </w:rPr>
        <w:t xml:space="preserve"> </w:t>
      </w:r>
      <w:proofErr w:type="spellStart"/>
      <w:r w:rsidRPr="004B7C9D">
        <w:rPr>
          <w:rFonts w:ascii="LinotypeUnivers-340ExLight" w:hAnsi="LinotypeUnivers-340ExLight" w:cs="LinotypeUnivers-340ExLight"/>
          <w:sz w:val="30"/>
          <w:szCs w:val="30"/>
        </w:rPr>
        <w:t>practice</w:t>
      </w:r>
      <w:proofErr w:type="spellEnd"/>
    </w:p>
    <w:p w:rsidR="00805AC1" w:rsidRPr="004B7C9D" w:rsidRDefault="00805AC1"/>
    <w:p w:rsidR="004B7C9D" w:rsidRPr="00805AC1" w:rsidRDefault="004B7C9D" w:rsidP="00805A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Edentulous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patients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wishing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fixed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prosthetic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rehabilitation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are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very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often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faced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with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time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consuming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expensive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and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painful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bone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grafting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procedures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application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of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graftless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solution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has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dramatically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improved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patient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acceptance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rate. </w:t>
      </w:r>
    </w:p>
    <w:p w:rsidR="00805AC1" w:rsidRPr="00805AC1" w:rsidRDefault="00805AC1" w:rsidP="00805A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05AC1" w:rsidRPr="00875A4C" w:rsidRDefault="00805AC1" w:rsidP="00875A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All-on-4</w:t>
      </w:r>
      <w:r w:rsidRPr="00805AC1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®</w:t>
      </w:r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graftless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treatment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concept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provides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advantageous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solution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delivery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of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full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arch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immediate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load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prosthesis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total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edentulous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failing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dentition</w:t>
      </w:r>
      <w:proofErr w:type="spellEnd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patients</w:t>
      </w:r>
      <w:proofErr w:type="spellEnd"/>
      <w:r w:rsidR="00875A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805AC1">
        <w:rPr>
          <w:rFonts w:ascii="Times New Roman" w:hAnsi="Times New Roman" w:cs="Times New Roman"/>
          <w:sz w:val="24"/>
          <w:szCs w:val="24"/>
          <w:lang w:val="en-US"/>
        </w:rPr>
        <w:t>The rehabilitation over implants with immediate function is a challenging procedure, demanding not only immediate outcomes but also long-term success. Due to its high level of demand, this type of rehabilitation requires a multidisciplinary approach, focusing not only on the surgeon or on the prosthodontist, but also demanding the involvement of an entire team of professionals.</w:t>
      </w:r>
    </w:p>
    <w:p w:rsidR="00875A4C" w:rsidRPr="0016547E" w:rsidRDefault="00805AC1" w:rsidP="0016547E">
      <w:pPr>
        <w:autoSpaceDE w:val="0"/>
        <w:autoSpaceDN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AC1">
        <w:rPr>
          <w:rFonts w:ascii="Times New Roman" w:hAnsi="Times New Roman" w:cs="Times New Roman"/>
          <w:sz w:val="24"/>
          <w:szCs w:val="24"/>
          <w:lang w:val="en-US"/>
        </w:rPr>
        <w:t>This lecture mainly focuses on the</w:t>
      </w:r>
      <w:r w:rsidR="0016547E">
        <w:rPr>
          <w:rFonts w:ascii="Times New Roman" w:hAnsi="Times New Roman" w:cs="Times New Roman"/>
          <w:sz w:val="24"/>
          <w:szCs w:val="24"/>
          <w:lang w:val="en-US"/>
        </w:rPr>
        <w:t xml:space="preserve"> treatment planning and</w:t>
      </w:r>
      <w:r w:rsidRPr="00805AC1">
        <w:rPr>
          <w:rFonts w:ascii="Times New Roman" w:hAnsi="Times New Roman" w:cs="Times New Roman"/>
          <w:sz w:val="24"/>
          <w:szCs w:val="24"/>
          <w:lang w:val="en-US"/>
        </w:rPr>
        <w:t xml:space="preserve"> workflow of rehabilitation over implants with immediate function through </w:t>
      </w:r>
      <w:r w:rsidR="0016547E">
        <w:rPr>
          <w:rFonts w:ascii="Times New Roman" w:hAnsi="Times New Roman" w:cs="Times New Roman"/>
          <w:sz w:val="24"/>
          <w:szCs w:val="24"/>
          <w:lang w:val="en-US"/>
        </w:rPr>
        <w:t xml:space="preserve">the MALOCLINIC Protocol.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biomechanical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basis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and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clinical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success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of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All-on-4®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treatment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concept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both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maxillary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and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mandibular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arches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has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been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validated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by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numerous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scientific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and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clinical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publications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the</w:t>
      </w:r>
      <w:proofErr w:type="spellEnd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dental </w:t>
      </w:r>
      <w:proofErr w:type="spellStart"/>
      <w:r w:rsidR="00875A4C" w:rsidRPr="00805AC1">
        <w:rPr>
          <w:rFonts w:ascii="Times New Roman" w:hAnsi="Times New Roman" w:cs="Times New Roman"/>
          <w:bCs/>
          <w:color w:val="000000"/>
          <w:sz w:val="24"/>
          <w:szCs w:val="24"/>
        </w:rPr>
        <w:t>literature</w:t>
      </w:r>
      <w:proofErr w:type="spellEnd"/>
      <w:r w:rsidR="00875A4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75A4C" w:rsidRPr="00805AC1" w:rsidRDefault="00875A4C" w:rsidP="00805AC1">
      <w:pPr>
        <w:autoSpaceDE w:val="0"/>
        <w:autoSpaceDN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05AC1" w:rsidRDefault="00805AC1" w:rsidP="004B7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05AC1" w:rsidRDefault="00805AC1" w:rsidP="004B7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805A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notypeUnivers-340Ex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9D"/>
    <w:rsid w:val="0016547E"/>
    <w:rsid w:val="00394855"/>
    <w:rsid w:val="004B7C9D"/>
    <w:rsid w:val="00805AC1"/>
    <w:rsid w:val="00875A4C"/>
    <w:rsid w:val="00891D67"/>
    <w:rsid w:val="00C6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55AD5-B809-445E-819F-1AF2CF1C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Lopes</dc:creator>
  <cp:keywords/>
  <dc:description/>
  <cp:lastModifiedBy>Armando Lopes</cp:lastModifiedBy>
  <cp:revision>3</cp:revision>
  <dcterms:created xsi:type="dcterms:W3CDTF">2017-12-10T14:25:00Z</dcterms:created>
  <dcterms:modified xsi:type="dcterms:W3CDTF">2017-12-10T14:57:00Z</dcterms:modified>
</cp:coreProperties>
</file>