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50B" w:rsidRPr="008B4521" w:rsidRDefault="00D30A61" w:rsidP="00F929DB">
      <w:pPr>
        <w:jc w:val="center"/>
        <w:rPr>
          <w:b/>
          <w:bCs/>
          <w:sz w:val="44"/>
          <w:szCs w:val="44"/>
          <w:rtl/>
          <w:lang w:bidi="ar-EG"/>
        </w:rPr>
      </w:pPr>
      <w:r w:rsidRPr="008B4521">
        <w:rPr>
          <w:b/>
          <w:bCs/>
          <w:sz w:val="44"/>
          <w:szCs w:val="44"/>
          <w:lang w:bidi="ar-EG"/>
        </w:rPr>
        <w:t>PEDIATRIC AGGRESSIVE MANDIBULAR TUMORS</w:t>
      </w:r>
    </w:p>
    <w:p w:rsidR="00B740EA" w:rsidRPr="008B4521" w:rsidRDefault="003C010A" w:rsidP="0035483F">
      <w:pPr>
        <w:bidi w:val="0"/>
        <w:jc w:val="center"/>
        <w:rPr>
          <w:b/>
          <w:bCs/>
          <w:sz w:val="28"/>
          <w:szCs w:val="28"/>
          <w:vertAlign w:val="superscript"/>
          <w:lang w:bidi="ar-EG"/>
        </w:rPr>
      </w:pPr>
      <w:proofErr w:type="gramStart"/>
      <w:r w:rsidRPr="008B4521">
        <w:rPr>
          <w:b/>
          <w:bCs/>
          <w:sz w:val="28"/>
          <w:szCs w:val="28"/>
          <w:lang w:bidi="ar-EG"/>
        </w:rPr>
        <w:t>Professor</w:t>
      </w:r>
      <w:r w:rsidR="00235918" w:rsidRPr="008B4521">
        <w:rPr>
          <w:b/>
          <w:bCs/>
          <w:sz w:val="28"/>
          <w:szCs w:val="28"/>
          <w:lang w:bidi="ar-EG"/>
        </w:rPr>
        <w:t>.</w:t>
      </w:r>
      <w:proofErr w:type="gramEnd"/>
      <w:r w:rsidRPr="008B4521">
        <w:rPr>
          <w:b/>
          <w:bCs/>
          <w:sz w:val="28"/>
          <w:szCs w:val="28"/>
          <w:lang w:bidi="ar-EG"/>
        </w:rPr>
        <w:t xml:space="preserve"> Ahmed </w:t>
      </w:r>
      <w:proofErr w:type="spellStart"/>
      <w:r w:rsidRPr="008B4521">
        <w:rPr>
          <w:b/>
          <w:bCs/>
          <w:sz w:val="28"/>
          <w:szCs w:val="28"/>
          <w:lang w:bidi="ar-EG"/>
        </w:rPr>
        <w:t>Medra</w:t>
      </w:r>
      <w:proofErr w:type="spellEnd"/>
      <w:r w:rsidRPr="008B4521">
        <w:rPr>
          <w:b/>
          <w:bCs/>
          <w:sz w:val="28"/>
          <w:szCs w:val="28"/>
          <w:lang w:bidi="ar-EG"/>
        </w:rPr>
        <w:t xml:space="preserve"> (MD&amp;BDS)</w:t>
      </w:r>
    </w:p>
    <w:p w:rsidR="00D74F3E" w:rsidRDefault="00D74F3E" w:rsidP="00D74F3E">
      <w:pPr>
        <w:jc w:val="right"/>
        <w:rPr>
          <w:sz w:val="32"/>
          <w:szCs w:val="32"/>
          <w:u w:val="single"/>
          <w:lang w:bidi="ar-EG"/>
        </w:rPr>
      </w:pPr>
    </w:p>
    <w:p w:rsidR="003C010A" w:rsidRPr="00235918" w:rsidRDefault="006A0BDA" w:rsidP="00D74F3E">
      <w:pPr>
        <w:jc w:val="right"/>
        <w:rPr>
          <w:sz w:val="32"/>
          <w:szCs w:val="32"/>
          <w:u w:val="single"/>
          <w:lang w:bidi="ar-EG"/>
        </w:rPr>
      </w:pPr>
      <w:r w:rsidRPr="00235918">
        <w:rPr>
          <w:sz w:val="32"/>
          <w:szCs w:val="32"/>
          <w:u w:val="single"/>
          <w:lang w:bidi="ar-EG"/>
        </w:rPr>
        <w:t>INTRODUCTION</w:t>
      </w:r>
    </w:p>
    <w:p w:rsidR="00DC5071" w:rsidRPr="00F929DB" w:rsidRDefault="0090352E" w:rsidP="00D14E4C">
      <w:pPr>
        <w:bidi w:val="0"/>
        <w:spacing w:line="360" w:lineRule="auto"/>
        <w:jc w:val="both"/>
        <w:rPr>
          <w:sz w:val="28"/>
          <w:szCs w:val="28"/>
          <w:lang w:bidi="ar-EG"/>
        </w:rPr>
      </w:pPr>
      <w:r w:rsidRPr="00F929DB">
        <w:rPr>
          <w:sz w:val="28"/>
          <w:szCs w:val="28"/>
          <w:lang w:bidi="ar-EG"/>
        </w:rPr>
        <w:t>Aggressive tumors</w:t>
      </w:r>
      <w:r w:rsidR="00235918" w:rsidRPr="00F929DB">
        <w:rPr>
          <w:sz w:val="28"/>
          <w:szCs w:val="28"/>
          <w:lang w:bidi="ar-EG"/>
        </w:rPr>
        <w:t xml:space="preserve"> </w:t>
      </w:r>
      <w:r w:rsidR="003C010A" w:rsidRPr="00F929DB">
        <w:rPr>
          <w:sz w:val="28"/>
          <w:szCs w:val="28"/>
          <w:lang w:bidi="ar-EG"/>
        </w:rPr>
        <w:t>can be</w:t>
      </w:r>
      <w:r w:rsidRPr="00F929DB">
        <w:rPr>
          <w:sz w:val="28"/>
          <w:szCs w:val="28"/>
          <w:lang w:bidi="ar-EG"/>
        </w:rPr>
        <w:t xml:space="preserve"> defined based on known biologic behavior</w:t>
      </w:r>
      <w:r w:rsidR="003C010A" w:rsidRPr="00F929DB">
        <w:rPr>
          <w:sz w:val="28"/>
          <w:szCs w:val="28"/>
          <w:lang w:bidi="ar-EG"/>
        </w:rPr>
        <w:t xml:space="preserve"> and/or histologic type</w:t>
      </w:r>
      <w:r w:rsidR="00871F3B" w:rsidRPr="00F929DB">
        <w:rPr>
          <w:sz w:val="28"/>
          <w:szCs w:val="28"/>
          <w:lang w:bidi="ar-EG"/>
        </w:rPr>
        <w:t>,</w:t>
      </w:r>
      <w:r w:rsidR="00235918" w:rsidRPr="00F929DB">
        <w:rPr>
          <w:sz w:val="28"/>
          <w:szCs w:val="28"/>
          <w:lang w:bidi="ar-EG"/>
        </w:rPr>
        <w:t xml:space="preserve"> </w:t>
      </w:r>
      <w:r w:rsidRPr="00F929DB">
        <w:rPr>
          <w:sz w:val="28"/>
          <w:szCs w:val="28"/>
          <w:lang w:bidi="ar-EG"/>
        </w:rPr>
        <w:t>recurrence after initial</w:t>
      </w:r>
      <w:r w:rsidR="00235918" w:rsidRPr="00F929DB">
        <w:rPr>
          <w:sz w:val="28"/>
          <w:szCs w:val="28"/>
          <w:lang w:bidi="ar-EG"/>
        </w:rPr>
        <w:t xml:space="preserve"> </w:t>
      </w:r>
      <w:r w:rsidRPr="00F929DB">
        <w:rPr>
          <w:sz w:val="28"/>
          <w:szCs w:val="28"/>
          <w:lang w:bidi="ar-EG"/>
        </w:rPr>
        <w:t>tr</w:t>
      </w:r>
      <w:r w:rsidR="003C010A" w:rsidRPr="00F929DB">
        <w:rPr>
          <w:sz w:val="28"/>
          <w:szCs w:val="28"/>
          <w:lang w:bidi="ar-EG"/>
        </w:rPr>
        <w:t>eatment and those that</w:t>
      </w:r>
      <w:r w:rsidR="00235918" w:rsidRPr="00F929DB">
        <w:rPr>
          <w:sz w:val="28"/>
          <w:szCs w:val="28"/>
          <w:lang w:bidi="ar-EG"/>
        </w:rPr>
        <w:t xml:space="preserve"> </w:t>
      </w:r>
      <w:r w:rsidR="003C010A" w:rsidRPr="00F929DB">
        <w:rPr>
          <w:sz w:val="28"/>
          <w:szCs w:val="28"/>
          <w:lang w:bidi="ar-EG"/>
        </w:rPr>
        <w:t>exhibited</w:t>
      </w:r>
      <w:r w:rsidR="00797BF6" w:rsidRPr="00F929DB">
        <w:rPr>
          <w:sz w:val="28"/>
          <w:szCs w:val="28"/>
          <w:lang w:bidi="ar-EG"/>
        </w:rPr>
        <w:t xml:space="preserve"> rapid growt</w:t>
      </w:r>
      <w:r w:rsidR="00CB2326" w:rsidRPr="00F929DB">
        <w:rPr>
          <w:sz w:val="28"/>
          <w:szCs w:val="28"/>
          <w:lang w:bidi="ar-EG"/>
        </w:rPr>
        <w:t>h</w:t>
      </w:r>
      <w:r w:rsidR="00235918" w:rsidRPr="00F929DB">
        <w:rPr>
          <w:sz w:val="28"/>
          <w:szCs w:val="28"/>
          <w:lang w:bidi="ar-EG"/>
        </w:rPr>
        <w:t xml:space="preserve"> </w:t>
      </w:r>
      <w:r w:rsidR="00CB2326" w:rsidRPr="00F929DB">
        <w:rPr>
          <w:rFonts w:cs="Arial"/>
          <w:sz w:val="28"/>
          <w:szCs w:val="28"/>
          <w:lang w:bidi="ar-EG"/>
        </w:rPr>
        <w:t>,</w:t>
      </w:r>
      <w:r w:rsidR="003C010A" w:rsidRPr="00F929DB">
        <w:rPr>
          <w:sz w:val="28"/>
          <w:szCs w:val="28"/>
          <w:lang w:bidi="ar-EG"/>
        </w:rPr>
        <w:t>large size (&gt;5</w:t>
      </w:r>
      <w:r w:rsidRPr="00F929DB">
        <w:rPr>
          <w:sz w:val="28"/>
          <w:szCs w:val="28"/>
          <w:lang w:bidi="ar-EG"/>
        </w:rPr>
        <w:t>cm), too</w:t>
      </w:r>
      <w:r w:rsidR="00592E22" w:rsidRPr="00F929DB">
        <w:rPr>
          <w:sz w:val="28"/>
          <w:szCs w:val="28"/>
          <w:lang w:bidi="ar-EG"/>
        </w:rPr>
        <w:t xml:space="preserve">th displacement, root </w:t>
      </w:r>
      <w:proofErr w:type="spellStart"/>
      <w:r w:rsidR="00592E22" w:rsidRPr="00F929DB">
        <w:rPr>
          <w:sz w:val="28"/>
          <w:szCs w:val="28"/>
          <w:lang w:bidi="ar-EG"/>
        </w:rPr>
        <w:t>resorption</w:t>
      </w:r>
      <w:proofErr w:type="spellEnd"/>
      <w:r w:rsidR="00592E22" w:rsidRPr="00F929DB">
        <w:rPr>
          <w:rFonts w:cs="Arial"/>
          <w:sz w:val="28"/>
          <w:szCs w:val="28"/>
          <w:lang w:bidi="ar-EG"/>
        </w:rPr>
        <w:t xml:space="preserve">, </w:t>
      </w:r>
      <w:r w:rsidRPr="00F929DB">
        <w:rPr>
          <w:sz w:val="28"/>
          <w:szCs w:val="28"/>
          <w:lang w:bidi="ar-EG"/>
        </w:rPr>
        <w:t>cortical bone thinning, or perforation.</w:t>
      </w:r>
      <w:r w:rsidR="00F929DB" w:rsidRPr="00F929DB">
        <w:rPr>
          <w:sz w:val="28"/>
          <w:szCs w:val="28"/>
          <w:lang w:bidi="ar-EG"/>
        </w:rPr>
        <w:t xml:space="preserve"> </w:t>
      </w:r>
      <w:r w:rsidR="00A14A31" w:rsidRPr="00F929DB">
        <w:rPr>
          <w:sz w:val="28"/>
          <w:szCs w:val="28"/>
          <w:lang w:bidi="ar-EG"/>
        </w:rPr>
        <w:t>May also be</w:t>
      </w:r>
      <w:r w:rsidR="00DC5071" w:rsidRPr="00F929DB">
        <w:rPr>
          <w:sz w:val="28"/>
          <w:szCs w:val="28"/>
          <w:lang w:bidi="ar-EG"/>
        </w:rPr>
        <w:t xml:space="preserve"> locally destructive</w:t>
      </w:r>
      <w:r w:rsidR="00A14A31" w:rsidRPr="00F929DB">
        <w:rPr>
          <w:sz w:val="28"/>
          <w:szCs w:val="28"/>
          <w:lang w:bidi="ar-EG"/>
        </w:rPr>
        <w:t xml:space="preserve"> </w:t>
      </w:r>
      <w:r w:rsidR="00DC5071" w:rsidRPr="00F929DB">
        <w:rPr>
          <w:sz w:val="28"/>
          <w:szCs w:val="28"/>
          <w:lang w:bidi="ar-EG"/>
        </w:rPr>
        <w:t>and have a high rate of recurrence</w:t>
      </w:r>
      <w:r w:rsidR="000C0D1F" w:rsidRPr="00F929DB">
        <w:rPr>
          <w:sz w:val="28"/>
          <w:szCs w:val="28"/>
          <w:lang w:bidi="ar-EG"/>
        </w:rPr>
        <w:t>, if inadequately treated</w:t>
      </w:r>
      <w:r w:rsidR="00DC5071" w:rsidRPr="00F929DB">
        <w:rPr>
          <w:sz w:val="28"/>
          <w:szCs w:val="28"/>
          <w:lang w:bidi="ar-EG"/>
        </w:rPr>
        <w:t>. They are uncommon</w:t>
      </w:r>
      <w:r w:rsidR="00A14A31" w:rsidRPr="00F929DB">
        <w:rPr>
          <w:sz w:val="28"/>
          <w:szCs w:val="28"/>
          <w:lang w:bidi="ar-EG"/>
        </w:rPr>
        <w:t xml:space="preserve"> </w:t>
      </w:r>
      <w:r w:rsidR="00DC5071" w:rsidRPr="00F929DB">
        <w:rPr>
          <w:sz w:val="28"/>
          <w:szCs w:val="28"/>
          <w:lang w:bidi="ar-EG"/>
        </w:rPr>
        <w:t>in the pediatr</w:t>
      </w:r>
      <w:r w:rsidR="000C0D1F" w:rsidRPr="00F929DB">
        <w:rPr>
          <w:sz w:val="28"/>
          <w:szCs w:val="28"/>
          <w:lang w:bidi="ar-EG"/>
        </w:rPr>
        <w:t>ic population, and therefore most</w:t>
      </w:r>
      <w:r w:rsidR="00A14A31" w:rsidRPr="00F929DB">
        <w:rPr>
          <w:sz w:val="28"/>
          <w:szCs w:val="28"/>
          <w:lang w:bidi="ar-EG"/>
        </w:rPr>
        <w:t xml:space="preserve"> </w:t>
      </w:r>
      <w:r w:rsidR="00DC5071" w:rsidRPr="00F929DB">
        <w:rPr>
          <w:sz w:val="28"/>
          <w:szCs w:val="28"/>
          <w:lang w:bidi="ar-EG"/>
        </w:rPr>
        <w:t xml:space="preserve">surgeons have </w:t>
      </w:r>
      <w:r w:rsidR="000C0D1F" w:rsidRPr="00F929DB">
        <w:rPr>
          <w:sz w:val="28"/>
          <w:szCs w:val="28"/>
          <w:lang w:bidi="ar-EG"/>
        </w:rPr>
        <w:t xml:space="preserve">little </w:t>
      </w:r>
      <w:r w:rsidR="00DC5071" w:rsidRPr="00F929DB">
        <w:rPr>
          <w:sz w:val="28"/>
          <w:szCs w:val="28"/>
          <w:lang w:bidi="ar-EG"/>
        </w:rPr>
        <w:t>experience in treating these</w:t>
      </w:r>
      <w:r w:rsidR="000C0D1F" w:rsidRPr="00F929DB">
        <w:rPr>
          <w:sz w:val="28"/>
          <w:szCs w:val="28"/>
          <w:lang w:bidi="ar-EG"/>
        </w:rPr>
        <w:t xml:space="preserve"> lesions.</w:t>
      </w:r>
      <w:r w:rsidR="00A14A31" w:rsidRPr="00F929DB">
        <w:rPr>
          <w:sz w:val="28"/>
          <w:szCs w:val="28"/>
          <w:lang w:bidi="ar-EG"/>
        </w:rPr>
        <w:t xml:space="preserve"> </w:t>
      </w:r>
      <w:r w:rsidR="00DC5071" w:rsidRPr="00F929DB">
        <w:rPr>
          <w:sz w:val="28"/>
          <w:szCs w:val="28"/>
          <w:lang w:bidi="ar-EG"/>
        </w:rPr>
        <w:t>The current standard of care for treatment of</w:t>
      </w:r>
      <w:r w:rsidR="00FB7CF6" w:rsidRPr="00F929DB">
        <w:rPr>
          <w:sz w:val="28"/>
          <w:szCs w:val="28"/>
          <w:lang w:bidi="ar-EG"/>
        </w:rPr>
        <w:t xml:space="preserve"> pediatric</w:t>
      </w:r>
      <w:r w:rsidR="00A14A31" w:rsidRPr="00F929DB">
        <w:rPr>
          <w:sz w:val="28"/>
          <w:szCs w:val="28"/>
          <w:lang w:bidi="ar-EG"/>
        </w:rPr>
        <w:t xml:space="preserve"> aggressive </w:t>
      </w:r>
      <w:proofErr w:type="gramStart"/>
      <w:r w:rsidR="009756BC" w:rsidRPr="00F929DB">
        <w:rPr>
          <w:sz w:val="28"/>
          <w:szCs w:val="28"/>
          <w:lang w:bidi="ar-EG"/>
        </w:rPr>
        <w:t>mandibular</w:t>
      </w:r>
      <w:proofErr w:type="gramEnd"/>
      <w:r w:rsidR="00A14A31" w:rsidRPr="00F929DB">
        <w:rPr>
          <w:sz w:val="28"/>
          <w:szCs w:val="28"/>
          <w:lang w:bidi="ar-EG"/>
        </w:rPr>
        <w:t xml:space="preserve"> tumors is en bloc </w:t>
      </w:r>
      <w:r w:rsidR="00DC5071" w:rsidRPr="00F929DB">
        <w:rPr>
          <w:sz w:val="28"/>
          <w:szCs w:val="28"/>
          <w:lang w:bidi="ar-EG"/>
        </w:rPr>
        <w:t>resection with wide</w:t>
      </w:r>
      <w:r w:rsidR="00235918" w:rsidRPr="00F929DB">
        <w:rPr>
          <w:sz w:val="28"/>
          <w:szCs w:val="28"/>
          <w:lang w:bidi="ar-EG"/>
        </w:rPr>
        <w:t xml:space="preserve"> </w:t>
      </w:r>
      <w:r w:rsidR="00DC5071" w:rsidRPr="00F929DB">
        <w:rPr>
          <w:sz w:val="28"/>
          <w:szCs w:val="28"/>
          <w:lang w:bidi="ar-EG"/>
        </w:rPr>
        <w:t>marg</w:t>
      </w:r>
      <w:r w:rsidR="009F4C14" w:rsidRPr="00F929DB">
        <w:rPr>
          <w:sz w:val="28"/>
          <w:szCs w:val="28"/>
          <w:lang w:bidi="ar-EG"/>
        </w:rPr>
        <w:t>ins to prevent recurrence.</w:t>
      </w:r>
      <w:r w:rsidR="00235918" w:rsidRPr="00F929DB">
        <w:rPr>
          <w:sz w:val="28"/>
          <w:szCs w:val="28"/>
          <w:lang w:bidi="ar-EG"/>
        </w:rPr>
        <w:t xml:space="preserve"> </w:t>
      </w:r>
      <w:r w:rsidR="00A14A31" w:rsidRPr="00F929DB">
        <w:rPr>
          <w:sz w:val="28"/>
          <w:szCs w:val="28"/>
          <w:lang w:bidi="ar-EG"/>
        </w:rPr>
        <w:t xml:space="preserve">Immediate </w:t>
      </w:r>
      <w:r w:rsidR="009756BC" w:rsidRPr="00F929DB">
        <w:rPr>
          <w:sz w:val="28"/>
          <w:szCs w:val="28"/>
          <w:lang w:bidi="ar-EG"/>
        </w:rPr>
        <w:t>r</w:t>
      </w:r>
      <w:r w:rsidR="00DC5071" w:rsidRPr="00F929DB">
        <w:rPr>
          <w:sz w:val="28"/>
          <w:szCs w:val="28"/>
          <w:lang w:bidi="ar-EG"/>
        </w:rPr>
        <w:t>econstruction at</w:t>
      </w:r>
      <w:r w:rsidR="00235918" w:rsidRPr="00F929DB">
        <w:rPr>
          <w:sz w:val="28"/>
          <w:szCs w:val="28"/>
          <w:lang w:bidi="ar-EG"/>
        </w:rPr>
        <w:t xml:space="preserve"> </w:t>
      </w:r>
      <w:r w:rsidR="00DC5071" w:rsidRPr="00F929DB">
        <w:rPr>
          <w:sz w:val="28"/>
          <w:szCs w:val="28"/>
          <w:lang w:bidi="ar-EG"/>
        </w:rPr>
        <w:t>the time of res</w:t>
      </w:r>
      <w:r w:rsidR="00A14A31" w:rsidRPr="00F929DB">
        <w:rPr>
          <w:sz w:val="28"/>
          <w:szCs w:val="28"/>
          <w:lang w:bidi="ar-EG"/>
        </w:rPr>
        <w:t xml:space="preserve">ection is commonly advocated to </w:t>
      </w:r>
      <w:r w:rsidR="00DC5071" w:rsidRPr="00F929DB">
        <w:rPr>
          <w:sz w:val="28"/>
          <w:szCs w:val="28"/>
          <w:lang w:bidi="ar-EG"/>
        </w:rPr>
        <w:t>provide</w:t>
      </w:r>
      <w:r w:rsidR="00235918" w:rsidRPr="00F929DB">
        <w:rPr>
          <w:sz w:val="28"/>
          <w:szCs w:val="28"/>
          <w:lang w:bidi="ar-EG"/>
        </w:rPr>
        <w:t xml:space="preserve"> </w:t>
      </w:r>
      <w:r w:rsidR="00DC5071" w:rsidRPr="00F929DB">
        <w:rPr>
          <w:sz w:val="28"/>
          <w:szCs w:val="28"/>
          <w:lang w:bidi="ar-EG"/>
        </w:rPr>
        <w:t>a favorable aest</w:t>
      </w:r>
      <w:r w:rsidR="009756BC" w:rsidRPr="00F929DB">
        <w:rPr>
          <w:sz w:val="28"/>
          <w:szCs w:val="28"/>
          <w:lang w:bidi="ar-EG"/>
        </w:rPr>
        <w:t xml:space="preserve">hetic and functional </w:t>
      </w:r>
      <w:proofErr w:type="gramStart"/>
      <w:r w:rsidR="009756BC" w:rsidRPr="00F929DB">
        <w:rPr>
          <w:sz w:val="28"/>
          <w:szCs w:val="28"/>
          <w:lang w:bidi="ar-EG"/>
        </w:rPr>
        <w:t xml:space="preserve">results </w:t>
      </w:r>
      <w:r w:rsidR="009F4C14" w:rsidRPr="00F929DB">
        <w:rPr>
          <w:sz w:val="28"/>
          <w:szCs w:val="28"/>
          <w:lang w:bidi="ar-EG"/>
        </w:rPr>
        <w:t>.</w:t>
      </w:r>
      <w:proofErr w:type="gramEnd"/>
    </w:p>
    <w:p w:rsidR="0067116A" w:rsidRPr="00733721" w:rsidRDefault="0067116A" w:rsidP="00F929DB">
      <w:pPr>
        <w:jc w:val="right"/>
        <w:rPr>
          <w:rFonts w:cs="Arial"/>
          <w:sz w:val="32"/>
          <w:szCs w:val="32"/>
          <w:u w:val="single"/>
          <w:lang w:bidi="ar-EG"/>
        </w:rPr>
      </w:pPr>
      <w:r w:rsidRPr="00733721">
        <w:rPr>
          <w:rFonts w:cs="Arial"/>
          <w:sz w:val="32"/>
          <w:szCs w:val="32"/>
          <w:u w:val="single"/>
          <w:lang w:bidi="ar-EG"/>
        </w:rPr>
        <w:t>Materials and Patients</w:t>
      </w:r>
    </w:p>
    <w:p w:rsidR="00F929DB" w:rsidRPr="00733721" w:rsidRDefault="00C81BA3" w:rsidP="008B4521">
      <w:pPr>
        <w:bidi w:val="0"/>
        <w:spacing w:line="360" w:lineRule="auto"/>
        <w:ind w:firstLine="720"/>
        <w:jc w:val="both"/>
        <w:rPr>
          <w:rFonts w:cs="Arial"/>
          <w:b/>
          <w:bCs/>
          <w:sz w:val="28"/>
          <w:szCs w:val="28"/>
          <w:lang w:bidi="ar-EG"/>
        </w:rPr>
      </w:pPr>
      <w:r>
        <w:rPr>
          <w:rFonts w:cs="Arial"/>
          <w:sz w:val="28"/>
          <w:szCs w:val="28"/>
          <w:lang w:bidi="ar-EG"/>
        </w:rPr>
        <w:t>Fifty eight</w:t>
      </w:r>
      <w:bookmarkStart w:id="0" w:name="_GoBack"/>
      <w:bookmarkEnd w:id="0"/>
      <w:r w:rsidR="00AC4753" w:rsidRPr="00733721">
        <w:rPr>
          <w:rFonts w:cs="Arial"/>
          <w:sz w:val="28"/>
          <w:szCs w:val="28"/>
          <w:lang w:bidi="ar-EG"/>
        </w:rPr>
        <w:t xml:space="preserve"> pediatric patients with aggressive mandibular tumors</w:t>
      </w:r>
      <w:r w:rsidR="00D14E4C" w:rsidRPr="00733721">
        <w:rPr>
          <w:rFonts w:cs="Arial"/>
          <w:sz w:val="28"/>
          <w:szCs w:val="28"/>
          <w:lang w:bidi="ar-EG"/>
        </w:rPr>
        <w:t xml:space="preserve"> </w:t>
      </w:r>
      <w:r w:rsidR="00AC4753" w:rsidRPr="00733721">
        <w:rPr>
          <w:rFonts w:cs="Arial"/>
          <w:sz w:val="28"/>
          <w:szCs w:val="28"/>
          <w:lang w:bidi="ar-EG"/>
        </w:rPr>
        <w:t xml:space="preserve">were treated during the period from 2004 to </w:t>
      </w:r>
      <w:proofErr w:type="gramStart"/>
      <w:r w:rsidR="00AC4753" w:rsidRPr="00733721">
        <w:rPr>
          <w:rFonts w:cs="Arial"/>
          <w:sz w:val="28"/>
          <w:szCs w:val="28"/>
          <w:lang w:bidi="ar-EG"/>
        </w:rPr>
        <w:t xml:space="preserve">2010 </w:t>
      </w:r>
      <w:r w:rsidR="002D7327" w:rsidRPr="00733721">
        <w:rPr>
          <w:rFonts w:cs="Arial"/>
          <w:sz w:val="28"/>
          <w:szCs w:val="28"/>
          <w:lang w:bidi="ar-EG"/>
        </w:rPr>
        <w:t>,</w:t>
      </w:r>
      <w:proofErr w:type="gramEnd"/>
      <w:r w:rsidR="002D7327" w:rsidRPr="00733721">
        <w:rPr>
          <w:rFonts w:cs="Arial"/>
          <w:sz w:val="28"/>
          <w:szCs w:val="28"/>
          <w:lang w:bidi="ar-EG"/>
        </w:rPr>
        <w:t xml:space="preserve"> </w:t>
      </w:r>
      <w:r w:rsidR="00D14E4C" w:rsidRPr="00733721">
        <w:rPr>
          <w:rFonts w:cs="Arial"/>
          <w:sz w:val="28"/>
          <w:szCs w:val="28"/>
          <w:lang w:bidi="ar-EG"/>
        </w:rPr>
        <w:t>consisted of 38 males and 22 females, with an average age of 9.8 years (range, 2 to 16 years old)</w:t>
      </w:r>
      <w:r w:rsidR="00D14E4C" w:rsidRPr="00733721">
        <w:rPr>
          <w:rFonts w:cs="Arial"/>
          <w:b/>
          <w:bCs/>
          <w:sz w:val="28"/>
          <w:szCs w:val="28"/>
          <w:lang w:bidi="ar-EG"/>
        </w:rPr>
        <w:t>.</w:t>
      </w:r>
      <w:r w:rsidR="002D7327" w:rsidRPr="00733721">
        <w:rPr>
          <w:rFonts w:cs="Arial"/>
          <w:sz w:val="28"/>
          <w:szCs w:val="28"/>
          <w:lang w:bidi="ar-EG"/>
        </w:rPr>
        <w:t>years</w:t>
      </w:r>
      <w:r w:rsidR="00F929DB" w:rsidRPr="00733721">
        <w:rPr>
          <w:rFonts w:cs="Arial"/>
          <w:sz w:val="28"/>
          <w:szCs w:val="28"/>
          <w:lang w:bidi="ar-EG"/>
        </w:rPr>
        <w:t xml:space="preserve"> with different benign aggressive tumors.</w:t>
      </w:r>
      <w:r w:rsidR="008B4521">
        <w:rPr>
          <w:rFonts w:cs="Arial"/>
          <w:sz w:val="28"/>
          <w:szCs w:val="28"/>
          <w:lang w:bidi="ar-EG"/>
        </w:rPr>
        <w:t xml:space="preserve"> </w:t>
      </w:r>
      <w:r w:rsidR="008B4521" w:rsidRPr="008B4521">
        <w:rPr>
          <w:sz w:val="28"/>
          <w:szCs w:val="28"/>
          <w:lang w:bidi="ar-EG"/>
        </w:rPr>
        <w:t>Tumors having malignant criteria were excluded</w:t>
      </w:r>
      <w:r w:rsidR="008B4521">
        <w:rPr>
          <w:b/>
          <w:bCs/>
          <w:sz w:val="32"/>
          <w:szCs w:val="32"/>
          <w:lang w:bidi="ar-EG"/>
        </w:rPr>
        <w:t>.</w:t>
      </w:r>
      <w:r w:rsidR="00F929DB" w:rsidRPr="00733721">
        <w:rPr>
          <w:rFonts w:cs="Arial"/>
          <w:sz w:val="28"/>
          <w:szCs w:val="28"/>
          <w:lang w:bidi="ar-EG"/>
        </w:rPr>
        <w:t xml:space="preserve"> </w:t>
      </w:r>
      <w:r w:rsidR="0067116A" w:rsidRPr="00733721">
        <w:rPr>
          <w:rFonts w:cs="Arial"/>
          <w:sz w:val="28"/>
          <w:szCs w:val="28"/>
          <w:lang w:bidi="ar-EG"/>
        </w:rPr>
        <w:t>All  patients were treated using the staged protocol</w:t>
      </w:r>
      <w:r w:rsidR="007B0683" w:rsidRPr="00733721">
        <w:rPr>
          <w:rFonts w:cs="Arial"/>
          <w:sz w:val="28"/>
          <w:szCs w:val="28"/>
          <w:lang w:bidi="ar-EG"/>
        </w:rPr>
        <w:t xml:space="preserve"> as follows:</w:t>
      </w:r>
      <w:r w:rsidR="00F929DB" w:rsidRPr="00733721">
        <w:rPr>
          <w:rFonts w:cs="Arial"/>
          <w:sz w:val="28"/>
          <w:szCs w:val="28"/>
          <w:lang w:bidi="ar-EG"/>
        </w:rPr>
        <w:t xml:space="preserve"> 1)</w:t>
      </w:r>
      <w:r w:rsidR="00797BF6" w:rsidRPr="00733721">
        <w:rPr>
          <w:rFonts w:cs="Arial"/>
          <w:sz w:val="28"/>
          <w:szCs w:val="28"/>
          <w:lang w:bidi="ar-EG"/>
        </w:rPr>
        <w:t>E</w:t>
      </w:r>
      <w:r w:rsidR="0067116A" w:rsidRPr="00733721">
        <w:rPr>
          <w:rFonts w:cs="Arial"/>
          <w:sz w:val="28"/>
          <w:szCs w:val="28"/>
          <w:lang w:bidi="ar-EG"/>
        </w:rPr>
        <w:t>n bloc resection and placement of a mandibular</w:t>
      </w:r>
      <w:r w:rsidR="00F929DB" w:rsidRPr="00733721">
        <w:rPr>
          <w:rFonts w:cs="Arial"/>
          <w:sz w:val="28"/>
          <w:szCs w:val="28"/>
          <w:lang w:bidi="ar-EG"/>
        </w:rPr>
        <w:t xml:space="preserve"> </w:t>
      </w:r>
      <w:r w:rsidR="0067116A" w:rsidRPr="00733721">
        <w:rPr>
          <w:rFonts w:cs="Arial"/>
          <w:sz w:val="28"/>
          <w:szCs w:val="28"/>
          <w:lang w:bidi="ar-EG"/>
        </w:rPr>
        <w:t>rigid fixat</w:t>
      </w:r>
      <w:r w:rsidR="00F929DB" w:rsidRPr="00733721">
        <w:rPr>
          <w:rFonts w:cs="Arial"/>
          <w:sz w:val="28"/>
          <w:szCs w:val="28"/>
          <w:lang w:bidi="ar-EG"/>
        </w:rPr>
        <w:t xml:space="preserve">ion plate, </w:t>
      </w:r>
      <w:r w:rsidR="00797BF6" w:rsidRPr="00733721">
        <w:rPr>
          <w:rFonts w:cs="Arial"/>
          <w:sz w:val="28"/>
          <w:szCs w:val="28"/>
          <w:lang w:bidi="ar-EG"/>
        </w:rPr>
        <w:t>2) P</w:t>
      </w:r>
      <w:r w:rsidR="0067116A" w:rsidRPr="00733721">
        <w:rPr>
          <w:rFonts w:cs="Arial"/>
          <w:sz w:val="28"/>
          <w:szCs w:val="28"/>
          <w:lang w:bidi="ar-EG"/>
        </w:rPr>
        <w:t>rimary bone graft</w:t>
      </w:r>
      <w:r w:rsidR="007B0683" w:rsidRPr="00733721">
        <w:rPr>
          <w:rFonts w:cs="Arial"/>
          <w:sz w:val="28"/>
          <w:szCs w:val="28"/>
          <w:lang w:bidi="ar-EG"/>
        </w:rPr>
        <w:t>s; either free non-</w:t>
      </w:r>
      <w:proofErr w:type="spellStart"/>
      <w:r w:rsidR="007B0683" w:rsidRPr="00733721">
        <w:rPr>
          <w:rFonts w:cs="Arial"/>
          <w:sz w:val="28"/>
          <w:szCs w:val="28"/>
          <w:lang w:bidi="ar-EG"/>
        </w:rPr>
        <w:t>vascularised</w:t>
      </w:r>
      <w:proofErr w:type="spellEnd"/>
      <w:r w:rsidR="00E90684" w:rsidRPr="00733721">
        <w:rPr>
          <w:rFonts w:cs="Arial"/>
          <w:sz w:val="28"/>
          <w:szCs w:val="28"/>
          <w:lang w:bidi="ar-EG"/>
        </w:rPr>
        <w:t xml:space="preserve"> split rib</w:t>
      </w:r>
      <w:r w:rsidR="007B0683" w:rsidRPr="00733721">
        <w:rPr>
          <w:rFonts w:cs="Arial"/>
          <w:sz w:val="28"/>
          <w:szCs w:val="28"/>
          <w:lang w:bidi="ar-EG"/>
        </w:rPr>
        <w:t xml:space="preserve"> bundle graft o</w:t>
      </w:r>
      <w:r w:rsidR="00F929DB" w:rsidRPr="00733721">
        <w:rPr>
          <w:rFonts w:cs="Arial"/>
          <w:sz w:val="28"/>
          <w:szCs w:val="28"/>
          <w:lang w:bidi="ar-EG"/>
        </w:rPr>
        <w:t xml:space="preserve">r free vascularized bone </w:t>
      </w:r>
      <w:r w:rsidR="00F929DB" w:rsidRPr="00733721">
        <w:rPr>
          <w:rFonts w:cs="Arial"/>
          <w:sz w:val="28"/>
          <w:szCs w:val="28"/>
          <w:lang w:bidi="ar-EG"/>
        </w:rPr>
        <w:lastRenderedPageBreak/>
        <w:t xml:space="preserve">grafts, </w:t>
      </w:r>
      <w:r w:rsidR="00797BF6" w:rsidRPr="00733721">
        <w:rPr>
          <w:rFonts w:cs="Arial"/>
          <w:sz w:val="28"/>
          <w:szCs w:val="28"/>
          <w:lang w:bidi="ar-EG"/>
        </w:rPr>
        <w:t>3) I</w:t>
      </w:r>
      <w:r w:rsidR="0067116A" w:rsidRPr="00733721">
        <w:rPr>
          <w:rFonts w:cs="Arial"/>
          <w:sz w:val="28"/>
          <w:szCs w:val="28"/>
          <w:lang w:bidi="ar-EG"/>
        </w:rPr>
        <w:t>mplant</w:t>
      </w:r>
      <w:r w:rsidR="00766521">
        <w:rPr>
          <w:rFonts w:cs="Arial"/>
          <w:sz w:val="28"/>
          <w:szCs w:val="28"/>
          <w:lang w:bidi="ar-EG"/>
        </w:rPr>
        <w:t xml:space="preserve"> </w:t>
      </w:r>
      <w:r w:rsidR="0067116A" w:rsidRPr="00733721">
        <w:rPr>
          <w:rFonts w:cs="Arial"/>
          <w:sz w:val="28"/>
          <w:szCs w:val="28"/>
          <w:lang w:bidi="ar-EG"/>
        </w:rPr>
        <w:t>placement approximately</w:t>
      </w:r>
      <w:r w:rsidR="00797BF6" w:rsidRPr="00733721">
        <w:rPr>
          <w:rFonts w:cs="Arial"/>
          <w:sz w:val="28"/>
          <w:szCs w:val="28"/>
          <w:lang w:bidi="ar-EG"/>
        </w:rPr>
        <w:t xml:space="preserve"> 6</w:t>
      </w:r>
      <w:r w:rsidR="00F929DB" w:rsidRPr="00733721">
        <w:rPr>
          <w:rFonts w:cs="Arial"/>
          <w:sz w:val="28"/>
          <w:szCs w:val="28"/>
          <w:lang w:bidi="ar-EG"/>
        </w:rPr>
        <w:t xml:space="preserve"> </w:t>
      </w:r>
      <w:r w:rsidR="0067116A" w:rsidRPr="00733721">
        <w:rPr>
          <w:rFonts w:cs="Arial"/>
          <w:sz w:val="28"/>
          <w:szCs w:val="28"/>
          <w:lang w:bidi="ar-EG"/>
        </w:rPr>
        <w:t xml:space="preserve">months after stage </w:t>
      </w:r>
      <w:r w:rsidR="00E90684" w:rsidRPr="00733721">
        <w:rPr>
          <w:rFonts w:cs="Arial"/>
          <w:sz w:val="28"/>
          <w:szCs w:val="28"/>
          <w:lang w:bidi="ar-EG"/>
        </w:rPr>
        <w:t>2,</w:t>
      </w:r>
      <w:r w:rsidR="0067116A" w:rsidRPr="00733721">
        <w:rPr>
          <w:rFonts w:cs="Arial"/>
          <w:sz w:val="28"/>
          <w:szCs w:val="28"/>
          <w:lang w:bidi="ar-EG"/>
        </w:rPr>
        <w:t xml:space="preserve"> and</w:t>
      </w:r>
      <w:r w:rsidR="00F929DB" w:rsidRPr="00733721">
        <w:rPr>
          <w:rFonts w:cs="Arial"/>
          <w:sz w:val="28"/>
          <w:szCs w:val="28"/>
          <w:lang w:bidi="ar-EG"/>
        </w:rPr>
        <w:t xml:space="preserve">, </w:t>
      </w:r>
      <w:r w:rsidR="00797BF6" w:rsidRPr="00733721">
        <w:rPr>
          <w:rFonts w:cs="Arial"/>
          <w:sz w:val="28"/>
          <w:szCs w:val="28"/>
          <w:lang w:bidi="ar-EG"/>
        </w:rPr>
        <w:t>4) I</w:t>
      </w:r>
      <w:r w:rsidR="0067116A" w:rsidRPr="00733721">
        <w:rPr>
          <w:rFonts w:cs="Arial"/>
          <w:sz w:val="28"/>
          <w:szCs w:val="28"/>
          <w:lang w:bidi="ar-EG"/>
        </w:rPr>
        <w:t>mplant</w:t>
      </w:r>
      <w:r w:rsidR="00E90684" w:rsidRPr="00733721">
        <w:rPr>
          <w:rFonts w:cs="Arial"/>
          <w:sz w:val="28"/>
          <w:szCs w:val="28"/>
          <w:lang w:bidi="ar-EG"/>
        </w:rPr>
        <w:t xml:space="preserve"> </w:t>
      </w:r>
      <w:r w:rsidR="0067116A" w:rsidRPr="00733721">
        <w:rPr>
          <w:rFonts w:cs="Arial"/>
          <w:sz w:val="28"/>
          <w:szCs w:val="28"/>
          <w:lang w:bidi="ar-EG"/>
        </w:rPr>
        <w:t>loading approximately 6 months after stage 3</w:t>
      </w:r>
      <w:r w:rsidR="00F929DB" w:rsidRPr="00733721">
        <w:rPr>
          <w:rFonts w:cs="Arial"/>
          <w:sz w:val="28"/>
          <w:szCs w:val="28"/>
          <w:lang w:bidi="ar-EG"/>
        </w:rPr>
        <w:t xml:space="preserve"> </w:t>
      </w:r>
    </w:p>
    <w:p w:rsidR="008B4521" w:rsidRDefault="006A0BDA" w:rsidP="008B4521">
      <w:pPr>
        <w:bidi w:val="0"/>
        <w:spacing w:line="360" w:lineRule="auto"/>
        <w:jc w:val="both"/>
        <w:rPr>
          <w:rFonts w:cs="Arial"/>
          <w:sz w:val="28"/>
          <w:szCs w:val="28"/>
          <w:lang w:bidi="ar-EG"/>
        </w:rPr>
      </w:pPr>
      <w:r w:rsidRPr="00733721">
        <w:rPr>
          <w:rFonts w:cs="Arial"/>
          <w:sz w:val="28"/>
          <w:szCs w:val="28"/>
          <w:lang w:bidi="ar-EG"/>
        </w:rPr>
        <w:t>Patients</w:t>
      </w:r>
      <w:r w:rsidR="00E90684" w:rsidRPr="00733721">
        <w:rPr>
          <w:rFonts w:cs="Arial"/>
          <w:sz w:val="28"/>
          <w:szCs w:val="28"/>
          <w:lang w:bidi="ar-EG"/>
        </w:rPr>
        <w:t xml:space="preserve"> </w:t>
      </w:r>
      <w:r w:rsidRPr="00733721">
        <w:rPr>
          <w:rFonts w:cs="Arial"/>
          <w:sz w:val="28"/>
          <w:szCs w:val="28"/>
          <w:lang w:bidi="ar-EG"/>
        </w:rPr>
        <w:t>were divided into two groups:</w:t>
      </w:r>
    </w:p>
    <w:p w:rsidR="00D14E4C" w:rsidRPr="00733721" w:rsidRDefault="008B4521" w:rsidP="008B4521">
      <w:pPr>
        <w:bidi w:val="0"/>
        <w:spacing w:line="360" w:lineRule="auto"/>
        <w:jc w:val="both"/>
        <w:rPr>
          <w:rFonts w:cs="Arial"/>
          <w:sz w:val="28"/>
          <w:szCs w:val="28"/>
          <w:lang w:bidi="ar-EG"/>
        </w:rPr>
      </w:pPr>
      <w:r>
        <w:rPr>
          <w:rFonts w:cs="Arial"/>
          <w:sz w:val="28"/>
          <w:szCs w:val="28"/>
          <w:lang w:bidi="ar-EG"/>
        </w:rPr>
        <w:t xml:space="preserve"> </w:t>
      </w:r>
      <w:r w:rsidR="00D14E4C" w:rsidRPr="00733721">
        <w:rPr>
          <w:rFonts w:cs="Arial"/>
          <w:sz w:val="28"/>
          <w:szCs w:val="28"/>
          <w:lang w:bidi="ar-EG"/>
        </w:rPr>
        <w:t>Group I:</w:t>
      </w:r>
      <w:r w:rsidR="006A0BDA" w:rsidRPr="00733721">
        <w:rPr>
          <w:rFonts w:cs="Arial"/>
          <w:sz w:val="28"/>
          <w:szCs w:val="28"/>
          <w:lang w:bidi="ar-EG"/>
        </w:rPr>
        <w:t xml:space="preserve"> Resection and Reconstruction by Split rib Bundle Bone </w:t>
      </w:r>
      <w:r w:rsidR="00722787" w:rsidRPr="00733721">
        <w:rPr>
          <w:rFonts w:cs="Arial"/>
          <w:sz w:val="28"/>
          <w:szCs w:val="28"/>
          <w:lang w:bidi="ar-EG"/>
        </w:rPr>
        <w:t>Graft (</w:t>
      </w:r>
      <w:r w:rsidR="006A0BDA" w:rsidRPr="00733721">
        <w:rPr>
          <w:rFonts w:cs="Arial"/>
          <w:sz w:val="28"/>
          <w:szCs w:val="28"/>
          <w:lang w:bidi="ar-EG"/>
        </w:rPr>
        <w:t>SRBBG)</w:t>
      </w:r>
      <w:r w:rsidR="000E48E0" w:rsidRPr="00733721">
        <w:rPr>
          <w:rFonts w:cs="Arial"/>
          <w:sz w:val="28"/>
          <w:szCs w:val="28"/>
          <w:lang w:bidi="ar-EG"/>
        </w:rPr>
        <w:t xml:space="preserve"> 46 patients</w:t>
      </w:r>
      <w:r w:rsidR="006A0BDA" w:rsidRPr="00733721">
        <w:rPr>
          <w:rFonts w:cs="Arial"/>
          <w:sz w:val="28"/>
          <w:szCs w:val="28"/>
          <w:lang w:bidi="ar-EG"/>
        </w:rPr>
        <w:t xml:space="preserve">; </w:t>
      </w:r>
      <w:r w:rsidR="00F929DB" w:rsidRPr="00733721">
        <w:rPr>
          <w:rFonts w:cs="Arial"/>
          <w:sz w:val="28"/>
          <w:szCs w:val="28"/>
          <w:lang w:bidi="ar-EG"/>
        </w:rPr>
        <w:t>(36 patients underwent primary reconstruction,</w:t>
      </w:r>
      <w:r w:rsidR="00D14E4C" w:rsidRPr="00733721">
        <w:rPr>
          <w:rFonts w:cs="Arial"/>
          <w:sz w:val="28"/>
          <w:szCs w:val="28"/>
          <w:lang w:bidi="ar-EG"/>
        </w:rPr>
        <w:t xml:space="preserve"> and 10 patients were reconstructed by secondary reconstruction)</w:t>
      </w:r>
    </w:p>
    <w:p w:rsidR="00D14E4C" w:rsidRPr="00733721" w:rsidRDefault="00D14E4C" w:rsidP="008B4521">
      <w:pPr>
        <w:bidi w:val="0"/>
        <w:spacing w:line="360" w:lineRule="auto"/>
        <w:jc w:val="both"/>
        <w:rPr>
          <w:rFonts w:cs="Arial"/>
          <w:b/>
          <w:bCs/>
          <w:sz w:val="28"/>
          <w:szCs w:val="28"/>
          <w:lang w:bidi="ar-EG"/>
        </w:rPr>
      </w:pPr>
      <w:r w:rsidRPr="00733721">
        <w:rPr>
          <w:rFonts w:cs="Arial"/>
          <w:sz w:val="28"/>
          <w:szCs w:val="28"/>
          <w:lang w:bidi="ar-EG"/>
        </w:rPr>
        <w:t xml:space="preserve"> </w:t>
      </w:r>
      <w:r w:rsidR="006A0BDA" w:rsidRPr="00733721">
        <w:rPr>
          <w:rFonts w:cs="Arial"/>
          <w:sz w:val="28"/>
          <w:szCs w:val="28"/>
          <w:lang w:bidi="ar-EG"/>
        </w:rPr>
        <w:t xml:space="preserve">Group II: Resection and Reconstruction by Free </w:t>
      </w:r>
      <w:proofErr w:type="spellStart"/>
      <w:r w:rsidR="006A0BDA" w:rsidRPr="00733721">
        <w:rPr>
          <w:rFonts w:cs="Arial"/>
          <w:sz w:val="28"/>
          <w:szCs w:val="28"/>
          <w:lang w:bidi="ar-EG"/>
        </w:rPr>
        <w:t>Vascularised</w:t>
      </w:r>
      <w:proofErr w:type="spellEnd"/>
      <w:r w:rsidR="006A0BDA" w:rsidRPr="00733721">
        <w:rPr>
          <w:rFonts w:cs="Arial"/>
          <w:sz w:val="28"/>
          <w:szCs w:val="28"/>
          <w:lang w:bidi="ar-EG"/>
        </w:rPr>
        <w:t xml:space="preserve"> bone </w:t>
      </w:r>
      <w:r w:rsidR="00AF47D9" w:rsidRPr="00733721">
        <w:rPr>
          <w:rFonts w:cs="Arial"/>
          <w:sz w:val="28"/>
          <w:szCs w:val="28"/>
          <w:lang w:bidi="ar-EG"/>
        </w:rPr>
        <w:t>grafts (</w:t>
      </w:r>
      <w:r w:rsidR="006A0BDA" w:rsidRPr="00733721">
        <w:rPr>
          <w:rFonts w:cs="Arial"/>
          <w:sz w:val="28"/>
          <w:szCs w:val="28"/>
          <w:lang w:bidi="ar-EG"/>
        </w:rPr>
        <w:t>FVBG)</w:t>
      </w:r>
      <w:r w:rsidR="00AF47D9" w:rsidRPr="00733721">
        <w:rPr>
          <w:rFonts w:cs="Arial"/>
          <w:sz w:val="28"/>
          <w:szCs w:val="28"/>
          <w:lang w:bidi="ar-EG"/>
        </w:rPr>
        <w:t>, 10</w:t>
      </w:r>
      <w:r w:rsidR="000E48E0" w:rsidRPr="00733721">
        <w:rPr>
          <w:rFonts w:cs="Arial"/>
          <w:sz w:val="28"/>
          <w:szCs w:val="28"/>
          <w:lang w:bidi="ar-EG"/>
        </w:rPr>
        <w:t xml:space="preserve"> </w:t>
      </w:r>
      <w:r w:rsidRPr="00733721">
        <w:rPr>
          <w:rFonts w:cs="Arial"/>
          <w:sz w:val="28"/>
          <w:szCs w:val="28"/>
          <w:lang w:bidi="ar-EG"/>
        </w:rPr>
        <w:t xml:space="preserve">patients in which </w:t>
      </w:r>
      <w:proofErr w:type="gramStart"/>
      <w:r w:rsidRPr="00733721">
        <w:rPr>
          <w:rFonts w:cs="Arial"/>
          <w:sz w:val="28"/>
          <w:szCs w:val="28"/>
          <w:lang w:bidi="ar-EG"/>
        </w:rPr>
        <w:t>Seven</w:t>
      </w:r>
      <w:proofErr w:type="gramEnd"/>
      <w:r w:rsidRPr="00733721">
        <w:rPr>
          <w:rFonts w:cs="Arial"/>
          <w:sz w:val="28"/>
          <w:szCs w:val="28"/>
          <w:lang w:bidi="ar-EG"/>
        </w:rPr>
        <w:t xml:space="preserve"> patients had free fibular flaps, while three patients had free radial forearm flaps. (8 patients underwent Primary Reconstruction, and 2 patients underwent Secondary reconstruction).</w:t>
      </w:r>
      <w:r w:rsidRPr="00733721">
        <w:rPr>
          <w:rFonts w:cs="Arial"/>
          <w:b/>
          <w:bCs/>
          <w:sz w:val="28"/>
          <w:szCs w:val="28"/>
          <w:lang w:bidi="ar-EG"/>
        </w:rPr>
        <w:t xml:space="preserve"> </w:t>
      </w:r>
    </w:p>
    <w:p w:rsidR="003A6750" w:rsidRPr="00733721" w:rsidRDefault="003A6750" w:rsidP="00F929DB">
      <w:pPr>
        <w:bidi w:val="0"/>
        <w:rPr>
          <w:rFonts w:cs="Arial"/>
          <w:sz w:val="32"/>
          <w:szCs w:val="32"/>
          <w:u w:val="single"/>
          <w:lang w:bidi="ar-EG"/>
        </w:rPr>
      </w:pPr>
      <w:r w:rsidRPr="00733721">
        <w:rPr>
          <w:rFonts w:cs="Arial"/>
          <w:sz w:val="32"/>
          <w:szCs w:val="32"/>
          <w:u w:val="single"/>
          <w:lang w:bidi="ar-EG"/>
        </w:rPr>
        <w:t>RESULTS</w:t>
      </w:r>
    </w:p>
    <w:p w:rsidR="00733721" w:rsidRPr="00733721" w:rsidRDefault="00CD1CF0" w:rsidP="00733721">
      <w:pPr>
        <w:bidi w:val="0"/>
        <w:spacing w:line="360" w:lineRule="auto"/>
        <w:ind w:firstLine="720"/>
        <w:jc w:val="both"/>
        <w:rPr>
          <w:rFonts w:cs="Arial"/>
          <w:sz w:val="28"/>
          <w:szCs w:val="28"/>
          <w:lang w:bidi="ar-EG"/>
        </w:rPr>
      </w:pPr>
      <w:r w:rsidRPr="00733721">
        <w:rPr>
          <w:rFonts w:cs="Arial"/>
          <w:sz w:val="28"/>
          <w:szCs w:val="28"/>
          <w:lang w:bidi="ar-EG"/>
        </w:rPr>
        <w:t>All</w:t>
      </w:r>
      <w:r w:rsidR="00824B0B" w:rsidRPr="00733721">
        <w:rPr>
          <w:rFonts w:cs="Arial"/>
          <w:sz w:val="28"/>
          <w:szCs w:val="28"/>
          <w:lang w:bidi="ar-EG"/>
        </w:rPr>
        <w:t xml:space="preserve"> patients had mandibular resection</w:t>
      </w:r>
      <w:r w:rsidR="00AF47D9" w:rsidRPr="00733721">
        <w:rPr>
          <w:rFonts w:cs="Arial"/>
          <w:sz w:val="28"/>
          <w:szCs w:val="28"/>
          <w:lang w:bidi="ar-EG"/>
        </w:rPr>
        <w:t xml:space="preserve"> </w:t>
      </w:r>
      <w:r w:rsidR="00824B0B" w:rsidRPr="00733721">
        <w:rPr>
          <w:rFonts w:cs="Arial"/>
          <w:sz w:val="28"/>
          <w:szCs w:val="28"/>
          <w:lang w:bidi="ar-EG"/>
        </w:rPr>
        <w:t>secondary to the treatment of benign</w:t>
      </w:r>
      <w:r w:rsidRPr="00733721">
        <w:rPr>
          <w:rFonts w:cs="Arial"/>
          <w:sz w:val="28"/>
          <w:szCs w:val="28"/>
          <w:lang w:bidi="ar-EG"/>
        </w:rPr>
        <w:t xml:space="preserve"> aggressive tumors and </w:t>
      </w:r>
      <w:proofErr w:type="spellStart"/>
      <w:proofErr w:type="gramStart"/>
      <w:r w:rsidRPr="00733721">
        <w:rPr>
          <w:rFonts w:cs="Arial"/>
          <w:sz w:val="28"/>
          <w:szCs w:val="28"/>
          <w:lang w:bidi="ar-EG"/>
        </w:rPr>
        <w:t>non</w:t>
      </w:r>
      <w:proofErr w:type="gramEnd"/>
      <w:r w:rsidRPr="00733721">
        <w:rPr>
          <w:rFonts w:cs="Arial"/>
          <w:sz w:val="28"/>
          <w:szCs w:val="28"/>
          <w:lang w:bidi="ar-EG"/>
        </w:rPr>
        <w:t xml:space="preserve"> of</w:t>
      </w:r>
      <w:proofErr w:type="spellEnd"/>
      <w:r w:rsidRPr="00733721">
        <w:rPr>
          <w:rFonts w:cs="Arial"/>
          <w:sz w:val="28"/>
          <w:szCs w:val="28"/>
          <w:lang w:bidi="ar-EG"/>
        </w:rPr>
        <w:t xml:space="preserve"> them had malignant tumors</w:t>
      </w:r>
      <w:r w:rsidR="00824B0B" w:rsidRPr="00733721">
        <w:rPr>
          <w:rFonts w:cs="Arial"/>
          <w:sz w:val="28"/>
          <w:szCs w:val="28"/>
          <w:lang w:bidi="ar-EG"/>
        </w:rPr>
        <w:t>.</w:t>
      </w:r>
      <w:r w:rsidR="00733721" w:rsidRPr="00733721">
        <w:rPr>
          <w:rFonts w:cs="Arial"/>
          <w:sz w:val="28"/>
          <w:szCs w:val="28"/>
          <w:lang w:bidi="ar-EG"/>
        </w:rPr>
        <w:t xml:space="preserve"> </w:t>
      </w:r>
      <w:r w:rsidR="00D62FAC" w:rsidRPr="00733721">
        <w:rPr>
          <w:rFonts w:cs="Arial"/>
          <w:sz w:val="28"/>
          <w:szCs w:val="28"/>
          <w:lang w:bidi="ar-EG"/>
        </w:rPr>
        <w:t xml:space="preserve">Ten patients were </w:t>
      </w:r>
      <w:r w:rsidR="00AF47D9" w:rsidRPr="00733721">
        <w:rPr>
          <w:rFonts w:cs="Arial"/>
          <w:sz w:val="28"/>
          <w:szCs w:val="28"/>
          <w:lang w:bidi="ar-EG"/>
        </w:rPr>
        <w:t>reconstructed with</w:t>
      </w:r>
      <w:r w:rsidR="00824B0B" w:rsidRPr="00733721">
        <w:rPr>
          <w:rFonts w:cs="Arial"/>
          <w:sz w:val="28"/>
          <w:szCs w:val="28"/>
          <w:lang w:bidi="ar-EG"/>
        </w:rPr>
        <w:t xml:space="preserve"> vascularized</w:t>
      </w:r>
      <w:r w:rsidR="00AF47D9" w:rsidRPr="00733721">
        <w:rPr>
          <w:rFonts w:cs="Arial"/>
          <w:sz w:val="28"/>
          <w:szCs w:val="28"/>
          <w:lang w:bidi="ar-EG"/>
        </w:rPr>
        <w:t xml:space="preserve"> </w:t>
      </w:r>
      <w:r w:rsidR="00824B0B" w:rsidRPr="00733721">
        <w:rPr>
          <w:rFonts w:cs="Arial"/>
          <w:sz w:val="28"/>
          <w:szCs w:val="28"/>
          <w:lang w:bidi="ar-EG"/>
        </w:rPr>
        <w:t>grafts, the rema</w:t>
      </w:r>
      <w:r w:rsidR="00362F09" w:rsidRPr="00733721">
        <w:rPr>
          <w:rFonts w:cs="Arial"/>
          <w:sz w:val="28"/>
          <w:szCs w:val="28"/>
          <w:lang w:bidi="ar-EG"/>
        </w:rPr>
        <w:t>inder by</w:t>
      </w:r>
      <w:r w:rsidRPr="00733721">
        <w:rPr>
          <w:rFonts w:cs="Arial"/>
          <w:sz w:val="28"/>
          <w:szCs w:val="28"/>
          <w:lang w:bidi="ar-EG"/>
        </w:rPr>
        <w:t xml:space="preserve"> Split rib bundle bone grafts</w:t>
      </w:r>
      <w:r w:rsidR="00AF47D9" w:rsidRPr="00733721">
        <w:rPr>
          <w:rFonts w:cs="Arial"/>
          <w:sz w:val="28"/>
          <w:szCs w:val="28"/>
          <w:lang w:bidi="ar-EG"/>
        </w:rPr>
        <w:t>, (</w:t>
      </w:r>
      <w:r w:rsidR="00886FA6" w:rsidRPr="00733721">
        <w:rPr>
          <w:rFonts w:cs="Arial"/>
          <w:sz w:val="28"/>
          <w:szCs w:val="28"/>
          <w:lang w:bidi="ar-EG"/>
        </w:rPr>
        <w:t>46)</w:t>
      </w:r>
      <w:r w:rsidRPr="00733721">
        <w:rPr>
          <w:rFonts w:cs="Arial"/>
          <w:sz w:val="28"/>
          <w:szCs w:val="28"/>
          <w:lang w:bidi="ar-EG"/>
        </w:rPr>
        <w:t xml:space="preserve"> from the chest wall, usually right side</w:t>
      </w:r>
      <w:r w:rsidR="00824B0B" w:rsidRPr="00733721">
        <w:rPr>
          <w:rFonts w:cs="Arial"/>
          <w:sz w:val="28"/>
          <w:szCs w:val="28"/>
          <w:lang w:bidi="ar-EG"/>
        </w:rPr>
        <w:t>.</w:t>
      </w:r>
      <w:r w:rsidR="00733721" w:rsidRPr="00733721">
        <w:rPr>
          <w:rFonts w:cs="Arial"/>
          <w:sz w:val="28"/>
          <w:szCs w:val="28"/>
          <w:lang w:bidi="ar-EG"/>
        </w:rPr>
        <w:t xml:space="preserve"> </w:t>
      </w:r>
      <w:r w:rsidR="00824B0B" w:rsidRPr="00733721">
        <w:rPr>
          <w:rFonts w:cs="Arial"/>
          <w:sz w:val="28"/>
          <w:szCs w:val="28"/>
          <w:lang w:bidi="ar-EG"/>
        </w:rPr>
        <w:t>The l</w:t>
      </w:r>
      <w:r w:rsidR="00346647" w:rsidRPr="00733721">
        <w:rPr>
          <w:rFonts w:cs="Arial"/>
          <w:sz w:val="28"/>
          <w:szCs w:val="28"/>
          <w:lang w:bidi="ar-EG"/>
        </w:rPr>
        <w:t xml:space="preserve">ength of follow-up ranged from 2 </w:t>
      </w:r>
      <w:proofErr w:type="gramStart"/>
      <w:r w:rsidR="00346647" w:rsidRPr="00733721">
        <w:rPr>
          <w:rFonts w:cs="Arial"/>
          <w:sz w:val="28"/>
          <w:szCs w:val="28"/>
          <w:lang w:bidi="ar-EG"/>
        </w:rPr>
        <w:t xml:space="preserve">years </w:t>
      </w:r>
      <w:r w:rsidR="00824B0B" w:rsidRPr="00733721">
        <w:rPr>
          <w:rFonts w:cs="Arial"/>
          <w:sz w:val="28"/>
          <w:szCs w:val="28"/>
          <w:lang w:bidi="ar-EG"/>
        </w:rPr>
        <w:t xml:space="preserve"> to</w:t>
      </w:r>
      <w:proofErr w:type="gramEnd"/>
      <w:r w:rsidR="00B91452" w:rsidRPr="00733721">
        <w:rPr>
          <w:rFonts w:cs="Arial"/>
          <w:sz w:val="28"/>
          <w:szCs w:val="28"/>
          <w:lang w:bidi="ar-EG"/>
        </w:rPr>
        <w:t xml:space="preserve"> 8 years. </w:t>
      </w:r>
      <w:r w:rsidR="00733721" w:rsidRPr="00733721">
        <w:rPr>
          <w:rFonts w:cs="Arial"/>
          <w:sz w:val="28"/>
          <w:szCs w:val="28"/>
          <w:lang w:bidi="ar-EG"/>
        </w:rPr>
        <w:t xml:space="preserve"> </w:t>
      </w:r>
      <w:r w:rsidR="00824B0B" w:rsidRPr="00733721">
        <w:rPr>
          <w:rFonts w:cs="Arial"/>
          <w:sz w:val="28"/>
          <w:szCs w:val="28"/>
          <w:lang w:bidi="ar-EG"/>
        </w:rPr>
        <w:t>Successful reconstruction was ac</w:t>
      </w:r>
      <w:r w:rsidR="00B91452" w:rsidRPr="00733721">
        <w:rPr>
          <w:rFonts w:cs="Arial"/>
          <w:sz w:val="28"/>
          <w:szCs w:val="28"/>
          <w:lang w:bidi="ar-EG"/>
        </w:rPr>
        <w:t>complished</w:t>
      </w:r>
      <w:r w:rsidR="00AF47D9" w:rsidRPr="00733721">
        <w:rPr>
          <w:rFonts w:cs="Arial"/>
          <w:sz w:val="28"/>
          <w:szCs w:val="28"/>
          <w:lang w:bidi="ar-EG"/>
        </w:rPr>
        <w:t xml:space="preserve"> </w:t>
      </w:r>
      <w:r w:rsidR="00B91452" w:rsidRPr="00733721">
        <w:rPr>
          <w:rFonts w:cs="Arial"/>
          <w:sz w:val="28"/>
          <w:szCs w:val="28"/>
          <w:lang w:bidi="ar-EG"/>
        </w:rPr>
        <w:t xml:space="preserve">in 48 of the </w:t>
      </w:r>
      <w:r w:rsidR="00346647" w:rsidRPr="00733721">
        <w:rPr>
          <w:rFonts w:cs="Arial"/>
          <w:sz w:val="28"/>
          <w:szCs w:val="28"/>
          <w:lang w:bidi="ar-EG"/>
        </w:rPr>
        <w:t>cases (8</w:t>
      </w:r>
      <w:r w:rsidR="00B91452" w:rsidRPr="00733721">
        <w:rPr>
          <w:rFonts w:cs="Arial"/>
          <w:sz w:val="28"/>
          <w:szCs w:val="28"/>
          <w:lang w:bidi="ar-EG"/>
        </w:rPr>
        <w:t>5</w:t>
      </w:r>
      <w:r w:rsidR="00346647" w:rsidRPr="00733721">
        <w:rPr>
          <w:rFonts w:cs="Arial"/>
          <w:sz w:val="28"/>
          <w:szCs w:val="28"/>
          <w:lang w:bidi="ar-EG"/>
        </w:rPr>
        <w:t>.</w:t>
      </w:r>
      <w:r w:rsidR="00B91452" w:rsidRPr="00733721">
        <w:rPr>
          <w:rFonts w:cs="Arial"/>
          <w:sz w:val="28"/>
          <w:szCs w:val="28"/>
          <w:lang w:bidi="ar-EG"/>
        </w:rPr>
        <w:t xml:space="preserve">7 </w:t>
      </w:r>
      <w:r w:rsidR="00346647" w:rsidRPr="00733721">
        <w:rPr>
          <w:rFonts w:cs="Arial"/>
          <w:sz w:val="28"/>
          <w:szCs w:val="28"/>
          <w:lang w:bidi="ar-EG"/>
        </w:rPr>
        <w:t>%</w:t>
      </w:r>
      <w:r w:rsidR="00B91452" w:rsidRPr="00733721">
        <w:rPr>
          <w:rFonts w:cs="Arial"/>
          <w:sz w:val="28"/>
          <w:szCs w:val="28"/>
          <w:lang w:bidi="ar-EG"/>
        </w:rPr>
        <w:t xml:space="preserve">). </w:t>
      </w:r>
      <w:r w:rsidR="003D0D1C" w:rsidRPr="00733721">
        <w:rPr>
          <w:rFonts w:cs="Arial"/>
          <w:sz w:val="28"/>
          <w:szCs w:val="28"/>
          <w:lang w:bidi="ar-EG"/>
        </w:rPr>
        <w:t xml:space="preserve">The </w:t>
      </w:r>
      <w:r w:rsidR="00824B0B" w:rsidRPr="00733721">
        <w:rPr>
          <w:rFonts w:cs="Arial"/>
          <w:sz w:val="28"/>
          <w:szCs w:val="28"/>
          <w:lang w:bidi="ar-EG"/>
        </w:rPr>
        <w:t>shortest time for failure and removal of a bone graft</w:t>
      </w:r>
      <w:r w:rsidR="00E90684" w:rsidRPr="00733721">
        <w:rPr>
          <w:rFonts w:cs="Arial"/>
          <w:sz w:val="28"/>
          <w:szCs w:val="28"/>
          <w:lang w:bidi="ar-EG"/>
        </w:rPr>
        <w:t xml:space="preserve"> </w:t>
      </w:r>
      <w:r w:rsidR="00824B0B" w:rsidRPr="00733721">
        <w:rPr>
          <w:rFonts w:cs="Arial"/>
          <w:sz w:val="28"/>
          <w:szCs w:val="28"/>
          <w:lang w:bidi="ar-EG"/>
        </w:rPr>
        <w:t xml:space="preserve">was </w:t>
      </w:r>
      <w:r w:rsidR="00573CEE" w:rsidRPr="00733721">
        <w:rPr>
          <w:rFonts w:cs="Arial"/>
          <w:sz w:val="28"/>
          <w:szCs w:val="28"/>
          <w:lang w:bidi="ar-EG"/>
        </w:rPr>
        <w:t>6</w:t>
      </w:r>
      <w:r w:rsidR="00824B0B" w:rsidRPr="00733721">
        <w:rPr>
          <w:rFonts w:cs="Arial"/>
          <w:sz w:val="28"/>
          <w:szCs w:val="28"/>
          <w:lang w:bidi="ar-EG"/>
        </w:rPr>
        <w:t xml:space="preserve"> weeks (secondary to infection), and the longest</w:t>
      </w:r>
      <w:r w:rsidR="00E90684" w:rsidRPr="00733721">
        <w:rPr>
          <w:rFonts w:cs="Arial"/>
          <w:sz w:val="28"/>
          <w:szCs w:val="28"/>
          <w:lang w:bidi="ar-EG"/>
        </w:rPr>
        <w:t xml:space="preserve"> </w:t>
      </w:r>
      <w:r w:rsidR="00573CEE" w:rsidRPr="00733721">
        <w:rPr>
          <w:rFonts w:cs="Arial"/>
          <w:sz w:val="28"/>
          <w:szCs w:val="28"/>
          <w:lang w:bidi="ar-EG"/>
        </w:rPr>
        <w:t>interval was 5</w:t>
      </w:r>
      <w:r w:rsidR="00824B0B" w:rsidRPr="00733721">
        <w:rPr>
          <w:rFonts w:cs="Arial"/>
          <w:sz w:val="28"/>
          <w:szCs w:val="28"/>
          <w:lang w:bidi="ar-EG"/>
        </w:rPr>
        <w:t xml:space="preserve"> years (secondary to recurrent tumor</w:t>
      </w:r>
      <w:r w:rsidR="00346647" w:rsidRPr="00733721">
        <w:rPr>
          <w:rFonts w:cs="Arial"/>
          <w:sz w:val="28"/>
          <w:szCs w:val="28"/>
          <w:lang w:bidi="ar-EG"/>
        </w:rPr>
        <w:t>)</w:t>
      </w:r>
      <w:r w:rsidR="00573CEE" w:rsidRPr="00733721">
        <w:rPr>
          <w:rFonts w:cs="Arial"/>
          <w:sz w:val="28"/>
          <w:szCs w:val="28"/>
          <w:lang w:bidi="ar-EG"/>
        </w:rPr>
        <w:t>.</w:t>
      </w:r>
      <w:r w:rsidR="00733721" w:rsidRPr="00733721">
        <w:rPr>
          <w:rFonts w:cs="Arial"/>
          <w:sz w:val="28"/>
          <w:szCs w:val="28"/>
          <w:lang w:bidi="ar-EG"/>
        </w:rPr>
        <w:t xml:space="preserve"> </w:t>
      </w:r>
      <w:r w:rsidR="00573CEE" w:rsidRPr="00733721">
        <w:rPr>
          <w:rFonts w:cs="Arial"/>
          <w:sz w:val="28"/>
          <w:szCs w:val="28"/>
          <w:lang w:bidi="ar-EG"/>
        </w:rPr>
        <w:t>However, b</w:t>
      </w:r>
      <w:r w:rsidR="00824B0B" w:rsidRPr="00733721">
        <w:rPr>
          <w:rFonts w:cs="Arial"/>
          <w:sz w:val="28"/>
          <w:szCs w:val="28"/>
          <w:lang w:bidi="ar-EG"/>
        </w:rPr>
        <w:t>one graft failure most often occurred in the first year</w:t>
      </w:r>
      <w:r w:rsidR="00733721" w:rsidRPr="00733721">
        <w:rPr>
          <w:rFonts w:cs="Arial"/>
          <w:sz w:val="28"/>
          <w:szCs w:val="28"/>
          <w:lang w:bidi="ar-EG"/>
        </w:rPr>
        <w:t xml:space="preserve"> </w:t>
      </w:r>
      <w:r w:rsidR="00E90684" w:rsidRPr="00733721">
        <w:rPr>
          <w:rFonts w:cs="Arial"/>
          <w:sz w:val="28"/>
          <w:szCs w:val="28"/>
          <w:lang w:bidi="ar-EG"/>
        </w:rPr>
        <w:t>S</w:t>
      </w:r>
      <w:r w:rsidR="00824B0B" w:rsidRPr="00733721">
        <w:rPr>
          <w:rFonts w:cs="Arial"/>
          <w:sz w:val="28"/>
          <w:szCs w:val="28"/>
          <w:lang w:bidi="ar-EG"/>
        </w:rPr>
        <w:t>econdary to</w:t>
      </w:r>
      <w:r w:rsidR="00573CEE" w:rsidRPr="00733721">
        <w:rPr>
          <w:rFonts w:cs="Arial"/>
          <w:sz w:val="28"/>
          <w:szCs w:val="28"/>
          <w:lang w:bidi="ar-EG"/>
        </w:rPr>
        <w:t>;</w:t>
      </w:r>
      <w:r w:rsidR="00824B0B" w:rsidRPr="00733721">
        <w:rPr>
          <w:rFonts w:cs="Arial"/>
          <w:sz w:val="28"/>
          <w:szCs w:val="28"/>
          <w:lang w:bidi="ar-EG"/>
        </w:rPr>
        <w:t xml:space="preserve"> </w:t>
      </w:r>
      <w:r w:rsidR="00E90684" w:rsidRPr="00733721">
        <w:rPr>
          <w:rFonts w:cs="Arial"/>
          <w:sz w:val="28"/>
          <w:szCs w:val="28"/>
          <w:lang w:bidi="ar-EG"/>
        </w:rPr>
        <w:t>infection (</w:t>
      </w:r>
      <w:r w:rsidR="00573CEE" w:rsidRPr="00733721">
        <w:rPr>
          <w:rFonts w:cs="Arial"/>
          <w:sz w:val="28"/>
          <w:szCs w:val="28"/>
          <w:lang w:bidi="ar-EG"/>
        </w:rPr>
        <w:t>4)</w:t>
      </w:r>
      <w:r w:rsidR="00824B0B" w:rsidRPr="00733721">
        <w:rPr>
          <w:rFonts w:cs="Arial"/>
          <w:sz w:val="28"/>
          <w:szCs w:val="28"/>
          <w:lang w:bidi="ar-EG"/>
        </w:rPr>
        <w:t xml:space="preserve">, graft </w:t>
      </w:r>
      <w:proofErr w:type="spellStart"/>
      <w:r w:rsidR="00824B0B" w:rsidRPr="00733721">
        <w:rPr>
          <w:rFonts w:cs="Arial"/>
          <w:sz w:val="28"/>
          <w:szCs w:val="28"/>
          <w:lang w:bidi="ar-EG"/>
        </w:rPr>
        <w:t>resorption</w:t>
      </w:r>
      <w:proofErr w:type="spellEnd"/>
      <w:r w:rsidR="00E90684" w:rsidRPr="00733721">
        <w:rPr>
          <w:rFonts w:cs="Arial"/>
          <w:sz w:val="28"/>
          <w:szCs w:val="28"/>
          <w:lang w:bidi="ar-EG"/>
        </w:rPr>
        <w:t xml:space="preserve"> </w:t>
      </w:r>
      <w:r w:rsidR="00573CEE" w:rsidRPr="00733721">
        <w:rPr>
          <w:rFonts w:cs="Arial"/>
          <w:sz w:val="28"/>
          <w:szCs w:val="28"/>
          <w:lang w:bidi="ar-EG"/>
        </w:rPr>
        <w:t>(3)</w:t>
      </w:r>
      <w:r w:rsidR="00824B0B" w:rsidRPr="00733721">
        <w:rPr>
          <w:rFonts w:cs="Arial"/>
          <w:sz w:val="28"/>
          <w:szCs w:val="28"/>
          <w:lang w:bidi="ar-EG"/>
        </w:rPr>
        <w:t>, and</w:t>
      </w:r>
      <w:r w:rsidR="00E90684" w:rsidRPr="00733721">
        <w:rPr>
          <w:rFonts w:cs="Arial"/>
          <w:sz w:val="28"/>
          <w:szCs w:val="28"/>
          <w:lang w:bidi="ar-EG"/>
        </w:rPr>
        <w:t xml:space="preserve"> </w:t>
      </w:r>
      <w:r w:rsidR="00824B0B" w:rsidRPr="00733721">
        <w:rPr>
          <w:rFonts w:cs="Arial"/>
          <w:sz w:val="28"/>
          <w:szCs w:val="28"/>
          <w:lang w:bidi="ar-EG"/>
        </w:rPr>
        <w:t>non</w:t>
      </w:r>
      <w:r w:rsidR="00D367E4" w:rsidRPr="00733721">
        <w:rPr>
          <w:rFonts w:cs="Arial"/>
          <w:sz w:val="28"/>
          <w:szCs w:val="28"/>
          <w:lang w:bidi="ar-EG"/>
        </w:rPr>
        <w:t>-</w:t>
      </w:r>
      <w:proofErr w:type="gramStart"/>
      <w:r w:rsidR="00824B0B" w:rsidRPr="00733721">
        <w:rPr>
          <w:rFonts w:cs="Arial"/>
          <w:sz w:val="28"/>
          <w:szCs w:val="28"/>
          <w:lang w:bidi="ar-EG"/>
        </w:rPr>
        <w:t>union</w:t>
      </w:r>
      <w:r w:rsidR="00573CEE" w:rsidRPr="00733721">
        <w:rPr>
          <w:rFonts w:cs="Arial"/>
          <w:sz w:val="28"/>
          <w:szCs w:val="28"/>
          <w:lang w:bidi="ar-EG"/>
        </w:rPr>
        <w:t>(</w:t>
      </w:r>
      <w:proofErr w:type="gramEnd"/>
      <w:r w:rsidR="00573CEE" w:rsidRPr="00733721">
        <w:rPr>
          <w:rFonts w:cs="Arial"/>
          <w:sz w:val="28"/>
          <w:szCs w:val="28"/>
          <w:lang w:bidi="ar-EG"/>
        </w:rPr>
        <w:t>1)</w:t>
      </w:r>
      <w:r w:rsidR="00346647" w:rsidRPr="00733721">
        <w:rPr>
          <w:rFonts w:cs="Arial"/>
          <w:sz w:val="28"/>
          <w:szCs w:val="28"/>
          <w:lang w:bidi="ar-EG"/>
        </w:rPr>
        <w:t>.</w:t>
      </w:r>
    </w:p>
    <w:p w:rsidR="00D74F3E" w:rsidRDefault="00476D60" w:rsidP="00733721">
      <w:pPr>
        <w:bidi w:val="0"/>
        <w:rPr>
          <w:rFonts w:cs="Arial"/>
          <w:b/>
          <w:bCs/>
          <w:sz w:val="32"/>
          <w:szCs w:val="32"/>
          <w:u w:val="single"/>
          <w:lang w:bidi="ar-EG"/>
        </w:rPr>
      </w:pPr>
      <w:r w:rsidRPr="00733721">
        <w:rPr>
          <w:rFonts w:cs="Arial"/>
          <w:sz w:val="32"/>
          <w:szCs w:val="32"/>
          <w:u w:val="single"/>
          <w:lang w:bidi="ar-EG"/>
        </w:rPr>
        <w:t>COCLUSION</w:t>
      </w:r>
    </w:p>
    <w:p w:rsidR="006B131A" w:rsidRPr="00C551F8" w:rsidRDefault="00476D60" w:rsidP="00C551F8">
      <w:pPr>
        <w:bidi w:val="0"/>
        <w:rPr>
          <w:rFonts w:cs="Arial"/>
          <w:b/>
          <w:bCs/>
          <w:sz w:val="32"/>
          <w:szCs w:val="32"/>
          <w:u w:val="single"/>
          <w:rtl/>
          <w:lang w:bidi="ar-EG"/>
        </w:rPr>
      </w:pPr>
      <w:r w:rsidRPr="00733721">
        <w:rPr>
          <w:rFonts w:cs="Arial"/>
          <w:sz w:val="28"/>
          <w:szCs w:val="28"/>
          <w:lang w:bidi="ar-EG"/>
        </w:rPr>
        <w:t xml:space="preserve">Pediatric aggressive mandibular </w:t>
      </w:r>
      <w:proofErr w:type="gramStart"/>
      <w:r w:rsidRPr="00733721">
        <w:rPr>
          <w:rFonts w:cs="Arial"/>
          <w:sz w:val="28"/>
          <w:szCs w:val="28"/>
          <w:lang w:bidi="ar-EG"/>
        </w:rPr>
        <w:t>tumors,</w:t>
      </w:r>
      <w:proofErr w:type="gramEnd"/>
      <w:r w:rsidRPr="00733721">
        <w:rPr>
          <w:rFonts w:cs="Arial"/>
          <w:sz w:val="28"/>
          <w:szCs w:val="28"/>
          <w:lang w:bidi="ar-EG"/>
        </w:rPr>
        <w:t xml:space="preserve"> should be treated in an aggressive manner and immediate reconstruction is the best choice in these patients.</w:t>
      </w:r>
    </w:p>
    <w:sectPr w:rsidR="006B131A" w:rsidRPr="00C551F8" w:rsidSect="00921A0F"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5CC" w:rsidRDefault="009A25CC" w:rsidP="00F638CD">
      <w:pPr>
        <w:spacing w:after="0" w:line="240" w:lineRule="auto"/>
      </w:pPr>
      <w:r>
        <w:separator/>
      </w:r>
    </w:p>
  </w:endnote>
  <w:endnote w:type="continuationSeparator" w:id="0">
    <w:p w:rsidR="009A25CC" w:rsidRDefault="009A25CC" w:rsidP="00F63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5CC" w:rsidRDefault="009A25CC" w:rsidP="00F638CD">
      <w:pPr>
        <w:spacing w:after="0" w:line="240" w:lineRule="auto"/>
      </w:pPr>
      <w:r>
        <w:separator/>
      </w:r>
    </w:p>
  </w:footnote>
  <w:footnote w:type="continuationSeparator" w:id="0">
    <w:p w:rsidR="009A25CC" w:rsidRDefault="009A25CC" w:rsidP="00F63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33D7B"/>
    <w:multiLevelType w:val="hybridMultilevel"/>
    <w:tmpl w:val="C77A29EE"/>
    <w:lvl w:ilvl="0" w:tplc="2744D31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4546"/>
    <w:rsid w:val="00004A25"/>
    <w:rsid w:val="0001750B"/>
    <w:rsid w:val="00031311"/>
    <w:rsid w:val="0005484E"/>
    <w:rsid w:val="000A65D2"/>
    <w:rsid w:val="000C0D1F"/>
    <w:rsid w:val="000E2293"/>
    <w:rsid w:val="000E48E0"/>
    <w:rsid w:val="001B54CC"/>
    <w:rsid w:val="001D3EBF"/>
    <w:rsid w:val="00200EE5"/>
    <w:rsid w:val="00235918"/>
    <w:rsid w:val="002956C4"/>
    <w:rsid w:val="002C5DE5"/>
    <w:rsid w:val="002D7327"/>
    <w:rsid w:val="003205A3"/>
    <w:rsid w:val="00324142"/>
    <w:rsid w:val="00346647"/>
    <w:rsid w:val="0035483F"/>
    <w:rsid w:val="00362F09"/>
    <w:rsid w:val="00393099"/>
    <w:rsid w:val="003A6750"/>
    <w:rsid w:val="003C010A"/>
    <w:rsid w:val="003D0D1C"/>
    <w:rsid w:val="00401D25"/>
    <w:rsid w:val="00422791"/>
    <w:rsid w:val="00432F97"/>
    <w:rsid w:val="00476D60"/>
    <w:rsid w:val="004A5339"/>
    <w:rsid w:val="004A5C54"/>
    <w:rsid w:val="004B64DD"/>
    <w:rsid w:val="004C4162"/>
    <w:rsid w:val="004C69B2"/>
    <w:rsid w:val="00553A81"/>
    <w:rsid w:val="00573CEE"/>
    <w:rsid w:val="00592E22"/>
    <w:rsid w:val="005A4546"/>
    <w:rsid w:val="0067116A"/>
    <w:rsid w:val="006A0BDA"/>
    <w:rsid w:val="006B131A"/>
    <w:rsid w:val="006C2239"/>
    <w:rsid w:val="00722787"/>
    <w:rsid w:val="00733721"/>
    <w:rsid w:val="0073751E"/>
    <w:rsid w:val="00763D93"/>
    <w:rsid w:val="00766521"/>
    <w:rsid w:val="00797BF6"/>
    <w:rsid w:val="007B0683"/>
    <w:rsid w:val="00824B0B"/>
    <w:rsid w:val="00840DA6"/>
    <w:rsid w:val="00871F3B"/>
    <w:rsid w:val="00886FA6"/>
    <w:rsid w:val="008B4521"/>
    <w:rsid w:val="008D57C7"/>
    <w:rsid w:val="008F4035"/>
    <w:rsid w:val="0090352E"/>
    <w:rsid w:val="00921A0F"/>
    <w:rsid w:val="0093783E"/>
    <w:rsid w:val="0094118B"/>
    <w:rsid w:val="00945A69"/>
    <w:rsid w:val="009756BC"/>
    <w:rsid w:val="009A25CC"/>
    <w:rsid w:val="009C1F22"/>
    <w:rsid w:val="009F4C14"/>
    <w:rsid w:val="00A14A31"/>
    <w:rsid w:val="00A41ACE"/>
    <w:rsid w:val="00AA11DE"/>
    <w:rsid w:val="00AC4753"/>
    <w:rsid w:val="00AF47D9"/>
    <w:rsid w:val="00B740EA"/>
    <w:rsid w:val="00B91452"/>
    <w:rsid w:val="00C551F8"/>
    <w:rsid w:val="00C81BA3"/>
    <w:rsid w:val="00C84BF4"/>
    <w:rsid w:val="00C874AD"/>
    <w:rsid w:val="00CB2326"/>
    <w:rsid w:val="00CD1CF0"/>
    <w:rsid w:val="00D14E4C"/>
    <w:rsid w:val="00D30A61"/>
    <w:rsid w:val="00D367E4"/>
    <w:rsid w:val="00D61703"/>
    <w:rsid w:val="00D62FAC"/>
    <w:rsid w:val="00D74F3E"/>
    <w:rsid w:val="00DB1C29"/>
    <w:rsid w:val="00DC5071"/>
    <w:rsid w:val="00E03C49"/>
    <w:rsid w:val="00E90684"/>
    <w:rsid w:val="00EA2E99"/>
    <w:rsid w:val="00EC2B92"/>
    <w:rsid w:val="00F45F65"/>
    <w:rsid w:val="00F638CD"/>
    <w:rsid w:val="00F72ACA"/>
    <w:rsid w:val="00F74DC3"/>
    <w:rsid w:val="00F929DB"/>
    <w:rsid w:val="00FB7CF6"/>
    <w:rsid w:val="00FC27E2"/>
    <w:rsid w:val="00FD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EB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4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131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638C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38C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638C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4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1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2EEDB-2132-47E2-AD2D-BE41F50DC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TOSHIBA</dc:creator>
  <cp:lastModifiedBy>TOSHIBA</cp:lastModifiedBy>
  <cp:revision>60</cp:revision>
  <dcterms:created xsi:type="dcterms:W3CDTF">2013-07-09T07:46:00Z</dcterms:created>
  <dcterms:modified xsi:type="dcterms:W3CDTF">2013-12-02T20:03:00Z</dcterms:modified>
</cp:coreProperties>
</file>