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E04" w:rsidRPr="00AB62BD" w:rsidRDefault="00477E04" w:rsidP="00477E04">
      <w:pPr>
        <w:spacing w:after="0" w:line="360" w:lineRule="auto"/>
        <w:jc w:val="center"/>
        <w:rPr>
          <w:rFonts w:ascii="Times New Roman" w:hAnsi="Times New Roman" w:cs="Times New Roman"/>
          <w:b/>
          <w:szCs w:val="24"/>
          <w:lang w:val="en-US"/>
        </w:rPr>
      </w:pPr>
      <w:r w:rsidRPr="00AB62BD">
        <w:rPr>
          <w:rFonts w:ascii="Times New Roman" w:hAnsi="Times New Roman" w:cs="Times New Roman"/>
          <w:b/>
          <w:szCs w:val="24"/>
          <w:lang w:val="en-US"/>
        </w:rPr>
        <w:t xml:space="preserve">Treatment by marsupialization of a </w:t>
      </w:r>
      <w:proofErr w:type="spellStart"/>
      <w:r w:rsidRPr="00AB62BD">
        <w:rPr>
          <w:rFonts w:ascii="Times New Roman" w:hAnsi="Times New Roman" w:cs="Times New Roman"/>
          <w:b/>
          <w:szCs w:val="24"/>
          <w:lang w:val="en-US"/>
        </w:rPr>
        <w:t>dentigerous</w:t>
      </w:r>
      <w:proofErr w:type="spellEnd"/>
      <w:r w:rsidRPr="00AB62BD">
        <w:rPr>
          <w:rFonts w:ascii="Times New Roman" w:hAnsi="Times New Roman" w:cs="Times New Roman"/>
          <w:b/>
          <w:szCs w:val="24"/>
          <w:lang w:val="en-US"/>
        </w:rPr>
        <w:t xml:space="preserve"> odontogenic cyst </w:t>
      </w:r>
      <w:proofErr w:type="spellStart"/>
      <w:r w:rsidRPr="00AB62BD">
        <w:rPr>
          <w:rFonts w:ascii="Times New Roman" w:hAnsi="Times New Roman" w:cs="Times New Roman"/>
          <w:b/>
          <w:szCs w:val="24"/>
          <w:lang w:val="en-US"/>
        </w:rPr>
        <w:t>invaginated</w:t>
      </w:r>
      <w:proofErr w:type="spellEnd"/>
      <w:r w:rsidRPr="00AB62BD">
        <w:rPr>
          <w:rFonts w:ascii="Times New Roman" w:hAnsi="Times New Roman" w:cs="Times New Roman"/>
          <w:b/>
          <w:szCs w:val="24"/>
          <w:lang w:val="en-US"/>
        </w:rPr>
        <w:t xml:space="preserve"> in the right maxillary sinus</w:t>
      </w:r>
    </w:p>
    <w:p w:rsidR="00AB62BD" w:rsidRPr="00AB62BD" w:rsidRDefault="00AB62BD" w:rsidP="00AB62BD">
      <w:pPr>
        <w:spacing w:after="0" w:line="360" w:lineRule="auto"/>
        <w:rPr>
          <w:rFonts w:ascii="Times New Roman" w:hAnsi="Times New Roman" w:cs="Times New Roman"/>
          <w:szCs w:val="24"/>
          <w:lang w:val="en-US"/>
        </w:rPr>
      </w:pPr>
      <w:proofErr w:type="spellStart"/>
      <w:r w:rsidRPr="00AB62BD">
        <w:rPr>
          <w:rFonts w:ascii="Times New Roman" w:hAnsi="Times New Roman" w:cs="Times New Roman"/>
          <w:szCs w:val="24"/>
          <w:lang w:val="en-US"/>
        </w:rPr>
        <w:t>Cucu</w:t>
      </w:r>
      <w:proofErr w:type="spellEnd"/>
      <w:r w:rsidRPr="00AB62BD">
        <w:rPr>
          <w:rFonts w:ascii="Times New Roman" w:hAnsi="Times New Roman" w:cs="Times New Roman"/>
          <w:szCs w:val="24"/>
          <w:lang w:val="en-US"/>
        </w:rPr>
        <w:t xml:space="preserve"> Gh</w:t>
      </w:r>
      <w:r w:rsidRPr="00AB62BD">
        <w:rPr>
          <w:rFonts w:ascii="Times New Roman" w:hAnsi="Times New Roman" w:cs="Times New Roman"/>
          <w:szCs w:val="24"/>
          <w:lang w:val="en-US"/>
        </w:rPr>
        <w:t>enadie</w:t>
      </w:r>
      <w:r w:rsidRPr="00AB62BD">
        <w:rPr>
          <w:rFonts w:ascii="Times New Roman" w:hAnsi="Times New Roman" w:cs="Times New Roman"/>
          <w:szCs w:val="24"/>
          <w:vertAlign w:val="superscript"/>
          <w:lang w:val="en-US"/>
        </w:rPr>
        <w:t>1*</w:t>
      </w:r>
      <w:r w:rsidRPr="00AB62BD">
        <w:rPr>
          <w:rFonts w:ascii="Times New Roman" w:hAnsi="Times New Roman" w:cs="Times New Roman"/>
          <w:szCs w:val="24"/>
          <w:lang w:val="en-US"/>
        </w:rPr>
        <w:t xml:space="preserve">, </w:t>
      </w:r>
      <w:proofErr w:type="spellStart"/>
      <w:r w:rsidRPr="00AB62BD">
        <w:rPr>
          <w:rFonts w:ascii="Times New Roman" w:hAnsi="Times New Roman" w:cs="Times New Roman"/>
          <w:szCs w:val="24"/>
          <w:lang w:val="en-US"/>
        </w:rPr>
        <w:t>Topalo</w:t>
      </w:r>
      <w:proofErr w:type="spellEnd"/>
      <w:r w:rsidRPr="00AB62BD">
        <w:rPr>
          <w:rFonts w:ascii="Times New Roman" w:hAnsi="Times New Roman" w:cs="Times New Roman"/>
          <w:szCs w:val="24"/>
          <w:lang w:val="en-US"/>
        </w:rPr>
        <w:t xml:space="preserve"> V</w:t>
      </w:r>
      <w:r w:rsidRPr="00AB62BD">
        <w:rPr>
          <w:rFonts w:ascii="Times New Roman" w:hAnsi="Times New Roman" w:cs="Times New Roman"/>
          <w:szCs w:val="24"/>
          <w:lang w:val="en-US"/>
        </w:rPr>
        <w:t>alentin</w:t>
      </w:r>
      <w:r w:rsidRPr="00AB62BD">
        <w:rPr>
          <w:rFonts w:ascii="Times New Roman" w:hAnsi="Times New Roman" w:cs="Times New Roman"/>
          <w:szCs w:val="24"/>
          <w:vertAlign w:val="superscript"/>
          <w:lang w:val="en-US"/>
        </w:rPr>
        <w:t>1</w:t>
      </w:r>
    </w:p>
    <w:p w:rsidR="00AB62BD" w:rsidRPr="00AB62BD" w:rsidRDefault="00AB62BD" w:rsidP="00AB62BD">
      <w:pPr>
        <w:spacing w:after="0" w:line="360" w:lineRule="auto"/>
        <w:jc w:val="both"/>
        <w:rPr>
          <w:rFonts w:ascii="Times New Roman" w:hAnsi="Times New Roman" w:cs="Times New Roman"/>
          <w:szCs w:val="24"/>
          <w:lang w:val="en-US"/>
        </w:rPr>
      </w:pPr>
      <w:r w:rsidRPr="00AB62BD">
        <w:rPr>
          <w:rFonts w:ascii="Times New Roman" w:hAnsi="Times New Roman" w:cs="Times New Roman"/>
          <w:szCs w:val="24"/>
          <w:vertAlign w:val="superscript"/>
          <w:lang w:val="en-US"/>
        </w:rPr>
        <w:t>1*</w:t>
      </w:r>
      <w:r w:rsidRPr="00AB62BD">
        <w:rPr>
          <w:rFonts w:ascii="Times New Roman" w:hAnsi="Times New Roman" w:cs="Times New Roman"/>
          <w:szCs w:val="24"/>
          <w:lang w:val="en-US"/>
        </w:rPr>
        <w:t xml:space="preserve"> Department of Oro-</w:t>
      </w:r>
      <w:proofErr w:type="spellStart"/>
      <w:r w:rsidRPr="00AB62BD">
        <w:rPr>
          <w:rFonts w:ascii="Times New Roman" w:hAnsi="Times New Roman" w:cs="Times New Roman"/>
          <w:szCs w:val="24"/>
          <w:lang w:val="en-US"/>
        </w:rPr>
        <w:t>maxillo</w:t>
      </w:r>
      <w:proofErr w:type="spellEnd"/>
      <w:r w:rsidRPr="00AB62BD">
        <w:rPr>
          <w:rFonts w:ascii="Times New Roman" w:hAnsi="Times New Roman" w:cs="Times New Roman"/>
          <w:szCs w:val="24"/>
          <w:lang w:val="en-US"/>
        </w:rPr>
        <w:t xml:space="preserve">-facial Surgery and Oral </w:t>
      </w:r>
      <w:proofErr w:type="spellStart"/>
      <w:r w:rsidRPr="00AB62BD">
        <w:rPr>
          <w:rFonts w:ascii="Times New Roman" w:hAnsi="Times New Roman" w:cs="Times New Roman"/>
          <w:szCs w:val="24"/>
          <w:lang w:val="en-US"/>
        </w:rPr>
        <w:t>Implantology</w:t>
      </w:r>
      <w:proofErr w:type="spellEnd"/>
      <w:r w:rsidRPr="00AB62BD">
        <w:rPr>
          <w:rFonts w:ascii="Times New Roman" w:hAnsi="Times New Roman" w:cs="Times New Roman"/>
          <w:szCs w:val="24"/>
          <w:lang w:val="en-US"/>
        </w:rPr>
        <w:t xml:space="preserve"> "</w:t>
      </w:r>
      <w:proofErr w:type="spellStart"/>
      <w:r w:rsidRPr="00AB62BD">
        <w:rPr>
          <w:rFonts w:ascii="Times New Roman" w:hAnsi="Times New Roman" w:cs="Times New Roman"/>
          <w:szCs w:val="24"/>
          <w:lang w:val="en-US"/>
        </w:rPr>
        <w:t>Arsenie</w:t>
      </w:r>
      <w:proofErr w:type="spellEnd"/>
      <w:r w:rsidRPr="00AB62BD">
        <w:rPr>
          <w:rFonts w:ascii="Times New Roman" w:hAnsi="Times New Roman" w:cs="Times New Roman"/>
          <w:szCs w:val="24"/>
          <w:lang w:val="en-US"/>
        </w:rPr>
        <w:t xml:space="preserve"> </w:t>
      </w:r>
      <w:proofErr w:type="spellStart"/>
      <w:r w:rsidRPr="00AB62BD">
        <w:rPr>
          <w:rFonts w:ascii="Times New Roman" w:hAnsi="Times New Roman" w:cs="Times New Roman"/>
          <w:szCs w:val="24"/>
          <w:lang w:val="en-US"/>
        </w:rPr>
        <w:t>Guţan</w:t>
      </w:r>
      <w:proofErr w:type="spellEnd"/>
      <w:r w:rsidRPr="00AB62BD">
        <w:rPr>
          <w:rFonts w:ascii="Times New Roman" w:hAnsi="Times New Roman" w:cs="Times New Roman"/>
          <w:szCs w:val="24"/>
          <w:lang w:val="en-US"/>
        </w:rPr>
        <w:t>"</w:t>
      </w:r>
    </w:p>
    <w:p w:rsidR="00AB62BD" w:rsidRPr="00AB62BD" w:rsidRDefault="00AB62BD" w:rsidP="00AB62BD">
      <w:pPr>
        <w:spacing w:after="0" w:line="360" w:lineRule="auto"/>
        <w:jc w:val="both"/>
        <w:rPr>
          <w:rFonts w:ascii="Times New Roman" w:hAnsi="Times New Roman" w:cs="Times New Roman"/>
          <w:szCs w:val="24"/>
          <w:lang w:val="en-US"/>
        </w:rPr>
      </w:pPr>
      <w:r w:rsidRPr="00AB62BD">
        <w:rPr>
          <w:rFonts w:ascii="Times New Roman" w:hAnsi="Times New Roman" w:cs="Times New Roman"/>
          <w:szCs w:val="24"/>
          <w:lang w:val="en-US"/>
        </w:rPr>
        <w:t>State University of Medicine and Pharmacology ¨</w:t>
      </w:r>
      <w:proofErr w:type="spellStart"/>
      <w:r w:rsidRPr="00AB62BD">
        <w:rPr>
          <w:rFonts w:ascii="Times New Roman" w:hAnsi="Times New Roman" w:cs="Times New Roman"/>
          <w:szCs w:val="24"/>
          <w:lang w:val="en-US"/>
        </w:rPr>
        <w:t>Nicolae</w:t>
      </w:r>
      <w:proofErr w:type="spellEnd"/>
      <w:r w:rsidRPr="00AB62BD">
        <w:rPr>
          <w:rFonts w:ascii="Times New Roman" w:hAnsi="Times New Roman" w:cs="Times New Roman"/>
          <w:szCs w:val="24"/>
          <w:lang w:val="en-US"/>
        </w:rPr>
        <w:t xml:space="preserve"> Testemițanu¨,</w:t>
      </w:r>
    </w:p>
    <w:p w:rsidR="00AB62BD" w:rsidRPr="00AB62BD" w:rsidRDefault="00AB62BD" w:rsidP="00AB62BD">
      <w:pPr>
        <w:spacing w:after="0" w:line="360" w:lineRule="auto"/>
        <w:jc w:val="both"/>
        <w:rPr>
          <w:rFonts w:ascii="Times New Roman" w:hAnsi="Times New Roman" w:cs="Times New Roman"/>
          <w:szCs w:val="24"/>
          <w:lang w:val="en-US"/>
        </w:rPr>
      </w:pPr>
      <w:r w:rsidRPr="00AB62BD">
        <w:rPr>
          <w:rFonts w:ascii="Times New Roman" w:hAnsi="Times New Roman" w:cs="Times New Roman"/>
          <w:szCs w:val="24"/>
          <w:lang w:val="en-US"/>
        </w:rPr>
        <w:t xml:space="preserve">163 </w:t>
      </w:r>
      <w:r w:rsidRPr="00AB62BD">
        <w:rPr>
          <w:rFonts w:ascii="Times New Roman" w:hAnsi="Times New Roman" w:cs="Times New Roman"/>
          <w:szCs w:val="24"/>
          <w:lang w:val="en-US"/>
        </w:rPr>
        <w:t xml:space="preserve">Stefan </w:t>
      </w:r>
      <w:proofErr w:type="spellStart"/>
      <w:r w:rsidRPr="00AB62BD">
        <w:rPr>
          <w:rFonts w:ascii="Times New Roman" w:hAnsi="Times New Roman" w:cs="Times New Roman"/>
          <w:szCs w:val="24"/>
          <w:lang w:val="en-US"/>
        </w:rPr>
        <w:t>cel</w:t>
      </w:r>
      <w:proofErr w:type="spellEnd"/>
      <w:r w:rsidRPr="00AB62BD">
        <w:rPr>
          <w:rFonts w:ascii="Times New Roman" w:hAnsi="Times New Roman" w:cs="Times New Roman"/>
          <w:szCs w:val="24"/>
          <w:lang w:val="en-US"/>
        </w:rPr>
        <w:t xml:space="preserve"> Mare </w:t>
      </w:r>
      <w:r>
        <w:rPr>
          <w:rFonts w:ascii="Times New Roman" w:hAnsi="Times New Roman" w:cs="Times New Roman"/>
          <w:szCs w:val="24"/>
          <w:lang w:val="en-US"/>
        </w:rPr>
        <w:t>Ave.</w:t>
      </w:r>
      <w:r w:rsidRPr="00AB62BD">
        <w:rPr>
          <w:rFonts w:ascii="Times New Roman" w:hAnsi="Times New Roman" w:cs="Times New Roman"/>
          <w:szCs w:val="24"/>
          <w:lang w:val="en-US"/>
        </w:rPr>
        <w:t>,</w:t>
      </w:r>
      <w:r w:rsidRPr="00AB62BD">
        <w:rPr>
          <w:rFonts w:ascii="Times New Roman" w:hAnsi="Times New Roman" w:cs="Times New Roman"/>
          <w:szCs w:val="24"/>
          <w:lang w:val="en-US"/>
        </w:rPr>
        <w:t xml:space="preserve"> Chisinau,</w:t>
      </w:r>
      <w:r w:rsidRPr="00AB62BD">
        <w:rPr>
          <w:rFonts w:ascii="Times New Roman" w:hAnsi="Times New Roman" w:cs="Times New Roman"/>
          <w:szCs w:val="24"/>
          <w:lang w:val="en-US"/>
        </w:rPr>
        <w:t xml:space="preserve"> </w:t>
      </w:r>
      <w:r>
        <w:rPr>
          <w:rFonts w:ascii="Times New Roman" w:hAnsi="Times New Roman" w:cs="Times New Roman"/>
          <w:szCs w:val="24"/>
          <w:lang w:val="en-US"/>
        </w:rPr>
        <w:t>Republic of Moldova</w:t>
      </w:r>
    </w:p>
    <w:p w:rsidR="00AB62BD" w:rsidRPr="00AB62BD" w:rsidRDefault="00AB62BD" w:rsidP="00AB62BD">
      <w:pPr>
        <w:spacing w:after="0" w:line="360" w:lineRule="auto"/>
        <w:jc w:val="both"/>
        <w:rPr>
          <w:rFonts w:ascii="Times New Roman" w:hAnsi="Times New Roman" w:cs="Times New Roman"/>
          <w:szCs w:val="24"/>
          <w:lang w:val="en-US"/>
        </w:rPr>
      </w:pPr>
      <w:r w:rsidRPr="00AB62BD">
        <w:rPr>
          <w:rFonts w:ascii="Times New Roman" w:hAnsi="Times New Roman" w:cs="Times New Roman"/>
          <w:b/>
          <w:szCs w:val="24"/>
          <w:lang w:val="en-US"/>
        </w:rPr>
        <w:t>Phone:</w:t>
      </w:r>
      <w:r w:rsidRPr="00AB62BD">
        <w:rPr>
          <w:rFonts w:ascii="Times New Roman" w:hAnsi="Times New Roman" w:cs="Times New Roman"/>
          <w:szCs w:val="24"/>
          <w:lang w:val="en-US"/>
        </w:rPr>
        <w:t xml:space="preserve"> </w:t>
      </w:r>
      <w:r>
        <w:rPr>
          <w:rFonts w:ascii="Times New Roman" w:hAnsi="Times New Roman" w:cs="Times New Roman"/>
          <w:szCs w:val="24"/>
          <w:lang w:val="en-US"/>
        </w:rPr>
        <w:t>(</w:t>
      </w:r>
      <w:r w:rsidRPr="00AB62BD">
        <w:rPr>
          <w:rFonts w:ascii="Times New Roman" w:hAnsi="Times New Roman" w:cs="Times New Roman"/>
          <w:szCs w:val="24"/>
          <w:lang w:val="en-US"/>
        </w:rPr>
        <w:t>+373</w:t>
      </w:r>
      <w:r>
        <w:rPr>
          <w:rFonts w:ascii="Times New Roman" w:hAnsi="Times New Roman" w:cs="Times New Roman"/>
          <w:szCs w:val="24"/>
          <w:lang w:val="en-US"/>
        </w:rPr>
        <w:t>)</w:t>
      </w:r>
      <w:r w:rsidRPr="00AB62BD">
        <w:rPr>
          <w:rFonts w:ascii="Times New Roman" w:hAnsi="Times New Roman" w:cs="Times New Roman"/>
          <w:szCs w:val="24"/>
          <w:lang w:val="en-US"/>
        </w:rPr>
        <w:t>79</w:t>
      </w:r>
      <w:r>
        <w:rPr>
          <w:rFonts w:ascii="Times New Roman" w:hAnsi="Times New Roman" w:cs="Times New Roman"/>
          <w:szCs w:val="24"/>
          <w:lang w:val="en-US"/>
        </w:rPr>
        <w:t xml:space="preserve"> </w:t>
      </w:r>
      <w:r w:rsidRPr="00AB62BD">
        <w:rPr>
          <w:rFonts w:ascii="Times New Roman" w:hAnsi="Times New Roman" w:cs="Times New Roman"/>
          <w:szCs w:val="24"/>
          <w:lang w:val="en-US"/>
        </w:rPr>
        <w:t>409</w:t>
      </w:r>
      <w:r>
        <w:rPr>
          <w:rFonts w:ascii="Times New Roman" w:hAnsi="Times New Roman" w:cs="Times New Roman"/>
          <w:szCs w:val="24"/>
          <w:lang w:val="en-US"/>
        </w:rPr>
        <w:t xml:space="preserve"> </w:t>
      </w:r>
      <w:r w:rsidRPr="00AB62BD">
        <w:rPr>
          <w:rFonts w:ascii="Times New Roman" w:hAnsi="Times New Roman" w:cs="Times New Roman"/>
          <w:szCs w:val="24"/>
          <w:lang w:val="en-US"/>
        </w:rPr>
        <w:t xml:space="preserve">565, </w:t>
      </w:r>
      <w:r w:rsidRPr="00AB62BD">
        <w:rPr>
          <w:rFonts w:ascii="Times New Roman" w:hAnsi="Times New Roman" w:cs="Times New Roman"/>
          <w:b/>
          <w:szCs w:val="24"/>
          <w:lang w:val="en-US"/>
        </w:rPr>
        <w:t>Email:</w:t>
      </w:r>
      <w:r w:rsidRPr="00AB62BD">
        <w:rPr>
          <w:rFonts w:ascii="Times New Roman" w:hAnsi="Times New Roman" w:cs="Times New Roman"/>
          <w:szCs w:val="24"/>
          <w:lang w:val="en-US"/>
        </w:rPr>
        <w:t xml:space="preserve"> </w:t>
      </w:r>
      <w:hyperlink r:id="rId4" w:history="1">
        <w:r w:rsidRPr="00AB62BD">
          <w:rPr>
            <w:rStyle w:val="Hyperlink"/>
            <w:rFonts w:ascii="Times New Roman" w:hAnsi="Times New Roman" w:cs="Times New Roman"/>
            <w:szCs w:val="24"/>
            <w:lang w:val="en-US"/>
          </w:rPr>
          <w:t>ghcucu80@gmail.com</w:t>
        </w:r>
      </w:hyperlink>
    </w:p>
    <w:p w:rsidR="00AB62BD" w:rsidRPr="00AB62BD" w:rsidRDefault="00AB62BD" w:rsidP="00477E04">
      <w:pPr>
        <w:spacing w:after="0" w:line="360" w:lineRule="auto"/>
        <w:jc w:val="center"/>
        <w:rPr>
          <w:rFonts w:ascii="Times New Roman" w:hAnsi="Times New Roman" w:cs="Times New Roman"/>
          <w:b/>
          <w:szCs w:val="24"/>
          <w:lang w:val="en-US"/>
        </w:rPr>
      </w:pPr>
    </w:p>
    <w:p w:rsidR="00477E04" w:rsidRPr="00AB62BD" w:rsidRDefault="00477E04" w:rsidP="00477E04">
      <w:pPr>
        <w:spacing w:after="0" w:line="360" w:lineRule="auto"/>
        <w:jc w:val="both"/>
        <w:rPr>
          <w:rFonts w:ascii="Times New Roman" w:eastAsia="Times New Roman" w:hAnsi="Times New Roman" w:cs="Times New Roman"/>
          <w:szCs w:val="24"/>
          <w:lang w:val="en-US"/>
        </w:rPr>
      </w:pPr>
      <w:bookmarkStart w:id="0" w:name="_GoBack"/>
      <w:proofErr w:type="spellStart"/>
      <w:r w:rsidRPr="00AB62BD">
        <w:rPr>
          <w:rFonts w:ascii="Times New Roman" w:eastAsia="Times New Roman" w:hAnsi="Times New Roman" w:cs="Times New Roman"/>
          <w:szCs w:val="24"/>
          <w:lang w:val="en-US"/>
        </w:rPr>
        <w:t>D</w:t>
      </w:r>
      <w:r w:rsidRPr="00AB62BD">
        <w:rPr>
          <w:rFonts w:ascii="Times New Roman" w:eastAsia="Times New Roman" w:hAnsi="Times New Roman" w:cs="Times New Roman"/>
          <w:szCs w:val="24"/>
          <w:lang w:val="en-US"/>
        </w:rPr>
        <w:t>entigerous</w:t>
      </w:r>
      <w:proofErr w:type="spellEnd"/>
      <w:r w:rsidRPr="00AB62BD">
        <w:rPr>
          <w:rFonts w:ascii="Times New Roman" w:eastAsia="Times New Roman" w:hAnsi="Times New Roman" w:cs="Times New Roman"/>
          <w:szCs w:val="24"/>
          <w:lang w:val="en-US"/>
        </w:rPr>
        <w:t xml:space="preserve"> cysts </w:t>
      </w:r>
      <w:r w:rsidRPr="00AB62BD">
        <w:rPr>
          <w:rFonts w:ascii="Times New Roman" w:eastAsia="Times New Roman" w:hAnsi="Times New Roman" w:cs="Times New Roman"/>
          <w:szCs w:val="24"/>
          <w:lang w:val="en-US"/>
        </w:rPr>
        <w:t>comprise</w:t>
      </w:r>
      <w:r w:rsidRPr="00AB62BD">
        <w:rPr>
          <w:rFonts w:ascii="Times New Roman" w:eastAsia="Times New Roman" w:hAnsi="Times New Roman" w:cs="Times New Roman"/>
          <w:szCs w:val="24"/>
          <w:lang w:val="en-US"/>
        </w:rPr>
        <w:t xml:space="preserve"> up to 18% of all odontogenic cystic lesions, with a higher prevalence in men (63%). T</w:t>
      </w:r>
      <w:r w:rsidRPr="00AB62BD">
        <w:rPr>
          <w:rFonts w:ascii="Times New Roman" w:eastAsia="Times New Roman" w:hAnsi="Times New Roman" w:cs="Times New Roman"/>
          <w:szCs w:val="24"/>
          <w:lang w:val="en-US"/>
        </w:rPr>
        <w:t xml:space="preserve">hey </w:t>
      </w:r>
      <w:r w:rsidRPr="00AB62BD">
        <w:rPr>
          <w:rFonts w:ascii="Times New Roman" w:eastAsia="Times New Roman" w:hAnsi="Times New Roman" w:cs="Times New Roman"/>
          <w:szCs w:val="24"/>
          <w:lang w:val="en-US"/>
        </w:rPr>
        <w:t xml:space="preserve">tends to develop in the anterior maxilla and in the posterior region of the mandible, </w:t>
      </w:r>
      <w:r w:rsidRPr="00AB62BD">
        <w:rPr>
          <w:rFonts w:ascii="Times New Roman" w:eastAsia="Times New Roman" w:hAnsi="Times New Roman" w:cs="Times New Roman"/>
          <w:szCs w:val="24"/>
          <w:lang w:val="en-US"/>
        </w:rPr>
        <w:t>m</w:t>
      </w:r>
      <w:r w:rsidRPr="00AB62BD">
        <w:rPr>
          <w:rFonts w:ascii="Times New Roman" w:eastAsia="Times New Roman" w:hAnsi="Times New Roman" w:cs="Times New Roman"/>
          <w:szCs w:val="24"/>
          <w:lang w:val="en-US"/>
        </w:rPr>
        <w:t>ost of the</w:t>
      </w:r>
      <w:r w:rsidRPr="00AB62BD">
        <w:rPr>
          <w:rFonts w:ascii="Times New Roman" w:eastAsia="Times New Roman" w:hAnsi="Times New Roman" w:cs="Times New Roman"/>
          <w:szCs w:val="24"/>
          <w:lang w:val="en-US"/>
        </w:rPr>
        <w:t>m</w:t>
      </w:r>
      <w:r w:rsidRPr="00AB62BD">
        <w:rPr>
          <w:rFonts w:ascii="Times New Roman" w:eastAsia="Times New Roman" w:hAnsi="Times New Roman" w:cs="Times New Roman"/>
          <w:szCs w:val="24"/>
          <w:lang w:val="en-US"/>
        </w:rPr>
        <w:t xml:space="preserve"> </w:t>
      </w:r>
      <w:r w:rsidRPr="00AB62BD">
        <w:rPr>
          <w:rFonts w:ascii="Times New Roman" w:eastAsia="Times New Roman" w:hAnsi="Times New Roman" w:cs="Times New Roman"/>
          <w:szCs w:val="24"/>
          <w:lang w:val="en-US"/>
        </w:rPr>
        <w:t>occurring</w:t>
      </w:r>
      <w:r w:rsidRPr="00AB62BD">
        <w:rPr>
          <w:rFonts w:ascii="Times New Roman" w:eastAsia="Times New Roman" w:hAnsi="Times New Roman" w:cs="Times New Roman"/>
          <w:szCs w:val="24"/>
          <w:lang w:val="en-US"/>
        </w:rPr>
        <w:t xml:space="preserve"> during the second and </w:t>
      </w:r>
      <w:r w:rsidRPr="00AB62BD">
        <w:rPr>
          <w:rFonts w:ascii="Times New Roman" w:eastAsia="Times New Roman" w:hAnsi="Times New Roman" w:cs="Times New Roman"/>
          <w:szCs w:val="24"/>
          <w:lang w:val="en-US"/>
        </w:rPr>
        <w:t xml:space="preserve">the </w:t>
      </w:r>
      <w:r w:rsidRPr="00AB62BD">
        <w:rPr>
          <w:rFonts w:ascii="Times New Roman" w:eastAsia="Times New Roman" w:hAnsi="Times New Roman" w:cs="Times New Roman"/>
          <w:szCs w:val="24"/>
          <w:lang w:val="en-US"/>
        </w:rPr>
        <w:t>third decade of life.</w:t>
      </w:r>
    </w:p>
    <w:p w:rsidR="00477E04" w:rsidRPr="00AB62BD" w:rsidRDefault="00477E04" w:rsidP="00477E04">
      <w:pPr>
        <w:spacing w:after="0" w:line="360" w:lineRule="auto"/>
        <w:jc w:val="both"/>
        <w:rPr>
          <w:rFonts w:ascii="Times New Roman" w:eastAsia="Times New Roman" w:hAnsi="Times New Roman" w:cs="Times New Roman"/>
          <w:szCs w:val="24"/>
          <w:lang w:val="en-US"/>
        </w:rPr>
      </w:pPr>
      <w:r w:rsidRPr="00AB62BD">
        <w:rPr>
          <w:rFonts w:ascii="Times New Roman" w:eastAsia="Times New Roman" w:hAnsi="Times New Roman" w:cs="Times New Roman"/>
          <w:szCs w:val="24"/>
          <w:lang w:val="en-US"/>
        </w:rPr>
        <w:t xml:space="preserve">A 50-year old female patient, referred to the </w:t>
      </w:r>
      <w:proofErr w:type="spellStart"/>
      <w:r w:rsidRPr="00AB62BD">
        <w:rPr>
          <w:rFonts w:ascii="Times New Roman" w:eastAsia="Times New Roman" w:hAnsi="Times New Roman" w:cs="Times New Roman"/>
          <w:szCs w:val="24"/>
          <w:lang w:val="en-US"/>
        </w:rPr>
        <w:t>Oromaxillofacial</w:t>
      </w:r>
      <w:proofErr w:type="spellEnd"/>
      <w:r w:rsidRPr="00AB62BD">
        <w:rPr>
          <w:rFonts w:ascii="Times New Roman" w:eastAsia="Times New Roman" w:hAnsi="Times New Roman" w:cs="Times New Roman"/>
          <w:szCs w:val="24"/>
          <w:lang w:val="en-US"/>
        </w:rPr>
        <w:t xml:space="preserve"> Surgery Department, complaining of pronounced facial asymmetry, mostly on the right side. A clinical diagnosis of </w:t>
      </w:r>
      <w:proofErr w:type="spellStart"/>
      <w:r w:rsidRPr="00AB62BD">
        <w:rPr>
          <w:rFonts w:ascii="Times New Roman" w:eastAsia="Times New Roman" w:hAnsi="Times New Roman" w:cs="Times New Roman"/>
          <w:szCs w:val="24"/>
          <w:lang w:val="en-US"/>
        </w:rPr>
        <w:t>dentigerous</w:t>
      </w:r>
      <w:proofErr w:type="spellEnd"/>
      <w:r w:rsidRPr="00AB62BD">
        <w:rPr>
          <w:rFonts w:ascii="Times New Roman" w:eastAsia="Times New Roman" w:hAnsi="Times New Roman" w:cs="Times New Roman"/>
          <w:szCs w:val="24"/>
          <w:lang w:val="en-US"/>
        </w:rPr>
        <w:t xml:space="preserve"> cyst was made</w:t>
      </w:r>
      <w:r w:rsidRPr="00AB62BD">
        <w:rPr>
          <w:rFonts w:ascii="Times New Roman" w:eastAsia="Times New Roman" w:hAnsi="Times New Roman" w:cs="Times New Roman"/>
          <w:szCs w:val="24"/>
          <w:lang w:val="en-US"/>
        </w:rPr>
        <w:t xml:space="preserve"> based on the</w:t>
      </w:r>
      <w:r w:rsidRPr="00AB62BD">
        <w:rPr>
          <w:rFonts w:ascii="Times New Roman" w:eastAsia="Times New Roman" w:hAnsi="Times New Roman" w:cs="Times New Roman"/>
          <w:szCs w:val="24"/>
          <w:lang w:val="en-US"/>
        </w:rPr>
        <w:t xml:space="preserve"> analysis of CBC</w:t>
      </w:r>
      <w:r w:rsidRPr="00AB62BD">
        <w:rPr>
          <w:rFonts w:ascii="Times New Roman" w:eastAsia="Times New Roman" w:hAnsi="Times New Roman" w:cs="Times New Roman"/>
          <w:szCs w:val="24"/>
          <w:lang w:val="en-US"/>
        </w:rPr>
        <w:t xml:space="preserve">T and panoramic x-rays, which showed </w:t>
      </w:r>
      <w:r w:rsidRPr="00AB62BD">
        <w:rPr>
          <w:rFonts w:ascii="Times New Roman" w:eastAsia="Times New Roman" w:hAnsi="Times New Roman" w:cs="Times New Roman"/>
          <w:szCs w:val="24"/>
          <w:lang w:val="en-US"/>
        </w:rPr>
        <w:t>a radiolucent region in the right upper jaw</w:t>
      </w:r>
      <w:r w:rsidRPr="00AB62BD">
        <w:rPr>
          <w:rFonts w:ascii="Times New Roman" w:eastAsia="Times New Roman" w:hAnsi="Times New Roman" w:cs="Times New Roman"/>
          <w:szCs w:val="24"/>
          <w:lang w:val="en-US"/>
        </w:rPr>
        <w:t xml:space="preserve"> with a clear outline</w:t>
      </w:r>
      <w:r w:rsidRPr="00AB62BD">
        <w:rPr>
          <w:rFonts w:ascii="Times New Roman" w:eastAsia="Times New Roman" w:hAnsi="Times New Roman" w:cs="Times New Roman"/>
          <w:szCs w:val="24"/>
          <w:lang w:val="en-US"/>
        </w:rPr>
        <w:t>, with an invagination in the maxillary sinus, that lead to the</w:t>
      </w:r>
      <w:r w:rsidRPr="00AB62BD">
        <w:rPr>
          <w:rFonts w:ascii="Times New Roman" w:eastAsia="Times New Roman" w:hAnsi="Times New Roman" w:cs="Times New Roman"/>
          <w:szCs w:val="24"/>
          <w:lang w:val="en-US"/>
        </w:rPr>
        <w:t xml:space="preserve"> deformation of the sinus floor. A</w:t>
      </w:r>
      <w:r w:rsidRPr="00AB62BD">
        <w:rPr>
          <w:rFonts w:ascii="Times New Roman" w:eastAsia="Times New Roman" w:hAnsi="Times New Roman" w:cs="Times New Roman"/>
          <w:szCs w:val="24"/>
          <w:lang w:val="en-US"/>
        </w:rPr>
        <w:t xml:space="preserve"> supernumerary tooth with an abnormal shape and position</w:t>
      </w:r>
      <w:r w:rsidRPr="00AB62BD">
        <w:rPr>
          <w:rFonts w:ascii="Times New Roman" w:eastAsia="Times New Roman" w:hAnsi="Times New Roman" w:cs="Times New Roman"/>
          <w:szCs w:val="24"/>
          <w:lang w:val="en-US"/>
        </w:rPr>
        <w:t xml:space="preserve"> has been identified, purportedly</w:t>
      </w:r>
      <w:r w:rsidRPr="00AB62BD">
        <w:rPr>
          <w:rFonts w:ascii="Times New Roman" w:eastAsia="Times New Roman" w:hAnsi="Times New Roman" w:cs="Times New Roman"/>
          <w:szCs w:val="24"/>
          <w:lang w:val="en-US"/>
        </w:rPr>
        <w:t xml:space="preserve"> the cause for the development of the </w:t>
      </w:r>
      <w:proofErr w:type="spellStart"/>
      <w:r w:rsidRPr="00AB62BD">
        <w:rPr>
          <w:rFonts w:ascii="Times New Roman" w:eastAsia="Times New Roman" w:hAnsi="Times New Roman" w:cs="Times New Roman"/>
          <w:szCs w:val="24"/>
          <w:lang w:val="en-US"/>
        </w:rPr>
        <w:t>dentigerous</w:t>
      </w:r>
      <w:proofErr w:type="spellEnd"/>
      <w:r w:rsidRPr="00AB62BD">
        <w:rPr>
          <w:rFonts w:ascii="Times New Roman" w:eastAsia="Times New Roman" w:hAnsi="Times New Roman" w:cs="Times New Roman"/>
          <w:szCs w:val="24"/>
          <w:lang w:val="en-US"/>
        </w:rPr>
        <w:t xml:space="preserve"> cyst. The</w:t>
      </w:r>
      <w:r w:rsidRPr="00AB62BD">
        <w:rPr>
          <w:rFonts w:ascii="Times New Roman" w:eastAsia="Times New Roman" w:hAnsi="Times New Roman" w:cs="Times New Roman"/>
          <w:szCs w:val="24"/>
          <w:lang w:val="en-US"/>
        </w:rPr>
        <w:t xml:space="preserve"> pulpal vitality testing (electro-</w:t>
      </w:r>
      <w:proofErr w:type="spellStart"/>
      <w:r w:rsidRPr="00AB62BD">
        <w:rPr>
          <w:rFonts w:ascii="Times New Roman" w:eastAsia="Times New Roman" w:hAnsi="Times New Roman" w:cs="Times New Roman"/>
          <w:szCs w:val="24"/>
          <w:lang w:val="en-US"/>
        </w:rPr>
        <w:t>odontometry</w:t>
      </w:r>
      <w:proofErr w:type="spellEnd"/>
      <w:r w:rsidRPr="00AB62BD">
        <w:rPr>
          <w:rFonts w:ascii="Times New Roman" w:eastAsia="Times New Roman" w:hAnsi="Times New Roman" w:cs="Times New Roman"/>
          <w:szCs w:val="24"/>
          <w:lang w:val="en-US"/>
        </w:rPr>
        <w:t xml:space="preserve">, </w:t>
      </w:r>
      <w:r w:rsidRPr="00AB62BD">
        <w:rPr>
          <w:rFonts w:ascii="Times New Roman" w:eastAsia="Times New Roman" w:hAnsi="Times New Roman" w:cs="Times New Roman"/>
          <w:szCs w:val="24"/>
          <w:lang w:val="en-US"/>
        </w:rPr>
        <w:t xml:space="preserve">thermal testing with </w:t>
      </w:r>
      <w:proofErr w:type="spellStart"/>
      <w:proofErr w:type="gramStart"/>
      <w:r w:rsidRPr="00AB62BD">
        <w:rPr>
          <w:rFonts w:ascii="Times New Roman" w:eastAsia="Times New Roman" w:hAnsi="Times New Roman" w:cs="Times New Roman"/>
          <w:szCs w:val="24"/>
          <w:lang w:val="en-US"/>
        </w:rPr>
        <w:t>f</w:t>
      </w:r>
      <w:r w:rsidRPr="00AB62BD">
        <w:rPr>
          <w:rFonts w:ascii="Times New Roman" w:eastAsia="Times New Roman" w:hAnsi="Times New Roman" w:cs="Times New Roman"/>
          <w:szCs w:val="24"/>
          <w:lang w:val="en-US"/>
        </w:rPr>
        <w:t>reon</w:t>
      </w:r>
      <w:proofErr w:type="spellEnd"/>
      <w:proofErr w:type="gramEnd"/>
      <w:r w:rsidRPr="00AB62BD">
        <w:rPr>
          <w:rFonts w:ascii="Times New Roman" w:eastAsia="Times New Roman" w:hAnsi="Times New Roman" w:cs="Times New Roman"/>
          <w:szCs w:val="24"/>
          <w:lang w:val="en-US"/>
        </w:rPr>
        <w:t>) of the</w:t>
      </w:r>
      <w:r w:rsidRPr="00AB62BD">
        <w:rPr>
          <w:rFonts w:ascii="Times New Roman" w:eastAsia="Times New Roman" w:hAnsi="Times New Roman" w:cs="Times New Roman"/>
          <w:szCs w:val="24"/>
          <w:lang w:val="en-US"/>
        </w:rPr>
        <w:t xml:space="preserve"> </w:t>
      </w:r>
      <w:r w:rsidRPr="00AB62BD">
        <w:rPr>
          <w:rFonts w:ascii="Times New Roman" w:eastAsia="Times New Roman" w:hAnsi="Times New Roman" w:cs="Times New Roman"/>
          <w:szCs w:val="24"/>
          <w:lang w:val="en-US"/>
        </w:rPr>
        <w:t>teeth associated with the cystic lesion proved them to be</w:t>
      </w:r>
      <w:r w:rsidRPr="00AB62BD">
        <w:rPr>
          <w:rFonts w:ascii="Times New Roman" w:eastAsia="Times New Roman" w:hAnsi="Times New Roman" w:cs="Times New Roman"/>
          <w:szCs w:val="24"/>
          <w:lang w:val="en-US"/>
        </w:rPr>
        <w:t xml:space="preserve"> vital.</w:t>
      </w:r>
    </w:p>
    <w:p w:rsidR="00477E04" w:rsidRPr="00AB62BD" w:rsidRDefault="00477E04" w:rsidP="00477E04">
      <w:pPr>
        <w:spacing w:after="0" w:line="360" w:lineRule="auto"/>
        <w:jc w:val="both"/>
        <w:rPr>
          <w:rFonts w:ascii="Times New Roman" w:eastAsia="Times New Roman" w:hAnsi="Times New Roman" w:cs="Times New Roman"/>
          <w:szCs w:val="24"/>
          <w:lang w:val="en-US"/>
        </w:rPr>
      </w:pPr>
      <w:r w:rsidRPr="00AB62BD">
        <w:rPr>
          <w:rFonts w:ascii="Times New Roman" w:eastAsia="Times New Roman" w:hAnsi="Times New Roman" w:cs="Times New Roman"/>
          <w:szCs w:val="24"/>
          <w:lang w:val="en-US"/>
        </w:rPr>
        <w:t>Marsupialization was chosen as the method of surgical treatment</w:t>
      </w:r>
      <w:r w:rsidRPr="00AB62BD">
        <w:rPr>
          <w:rFonts w:ascii="Times New Roman" w:eastAsia="Times New Roman" w:hAnsi="Times New Roman" w:cs="Times New Roman"/>
          <w:szCs w:val="24"/>
          <w:lang w:val="en-US"/>
        </w:rPr>
        <w:t xml:space="preserve"> based on several factors: cyst size (&gt;</w:t>
      </w:r>
      <w:r w:rsidRPr="00AB62BD">
        <w:rPr>
          <w:rFonts w:ascii="Times New Roman" w:eastAsia="Times New Roman" w:hAnsi="Times New Roman" w:cs="Times New Roman"/>
          <w:szCs w:val="24"/>
          <w:lang w:val="en-US"/>
        </w:rPr>
        <w:t>30 mm</w:t>
      </w:r>
      <w:r w:rsidRPr="00AB62BD">
        <w:rPr>
          <w:rFonts w:ascii="Times New Roman" w:eastAsia="Times New Roman" w:hAnsi="Times New Roman" w:cs="Times New Roman"/>
          <w:szCs w:val="24"/>
          <w:lang w:val="en-US"/>
        </w:rPr>
        <w:t xml:space="preserve">); associated vital teeth; </w:t>
      </w:r>
      <w:r w:rsidRPr="00AB62BD">
        <w:rPr>
          <w:rFonts w:ascii="Times New Roman" w:eastAsia="Times New Roman" w:hAnsi="Times New Roman" w:cs="Times New Roman"/>
          <w:szCs w:val="24"/>
          <w:lang w:val="en-US"/>
        </w:rPr>
        <w:t xml:space="preserve">high risk of </w:t>
      </w:r>
      <w:r w:rsidRPr="00AB62BD">
        <w:rPr>
          <w:rFonts w:ascii="Times New Roman" w:eastAsia="Times New Roman" w:hAnsi="Times New Roman" w:cs="Times New Roman"/>
          <w:szCs w:val="24"/>
          <w:lang w:val="en-US"/>
        </w:rPr>
        <w:t xml:space="preserve">perforation of </w:t>
      </w:r>
      <w:r w:rsidR="00414E3F">
        <w:rPr>
          <w:rFonts w:ascii="Times New Roman" w:eastAsia="Times New Roman" w:hAnsi="Times New Roman" w:cs="Times New Roman"/>
          <w:szCs w:val="24"/>
          <w:lang w:val="en-US"/>
        </w:rPr>
        <w:t xml:space="preserve">the </w:t>
      </w:r>
      <w:r w:rsidRPr="00AB62BD">
        <w:rPr>
          <w:rFonts w:ascii="Times New Roman" w:eastAsia="Times New Roman" w:hAnsi="Times New Roman" w:cs="Times New Roman"/>
          <w:szCs w:val="24"/>
          <w:lang w:val="en-US"/>
        </w:rPr>
        <w:t xml:space="preserve">right </w:t>
      </w:r>
      <w:r w:rsidRPr="00AB62BD">
        <w:rPr>
          <w:rFonts w:ascii="Times New Roman" w:eastAsia="Times New Roman" w:hAnsi="Times New Roman" w:cs="Times New Roman"/>
          <w:szCs w:val="24"/>
          <w:lang w:val="en-US"/>
        </w:rPr>
        <w:t xml:space="preserve">maxillary sinus </w:t>
      </w:r>
      <w:r w:rsidRPr="00AB62BD">
        <w:rPr>
          <w:rFonts w:ascii="Times New Roman" w:eastAsia="Times New Roman" w:hAnsi="Times New Roman" w:cs="Times New Roman"/>
          <w:szCs w:val="24"/>
          <w:lang w:val="en-US"/>
        </w:rPr>
        <w:t xml:space="preserve">and </w:t>
      </w:r>
      <w:r w:rsidRPr="00AB62BD">
        <w:rPr>
          <w:rFonts w:ascii="Times New Roman" w:eastAsia="Times New Roman" w:hAnsi="Times New Roman" w:cs="Times New Roman"/>
          <w:szCs w:val="24"/>
          <w:lang w:val="en-US"/>
        </w:rPr>
        <w:t>nasal fossa floor.</w:t>
      </w:r>
    </w:p>
    <w:p w:rsidR="00477E04" w:rsidRPr="00AB62BD" w:rsidRDefault="00477E04" w:rsidP="00477E04">
      <w:pPr>
        <w:spacing w:after="0" w:line="360" w:lineRule="auto"/>
        <w:jc w:val="both"/>
        <w:rPr>
          <w:rFonts w:ascii="Times New Roman" w:eastAsia="Times New Roman" w:hAnsi="Times New Roman" w:cs="Times New Roman"/>
          <w:szCs w:val="24"/>
          <w:lang w:val="en-US"/>
        </w:rPr>
      </w:pPr>
      <w:r w:rsidRPr="00AB62BD">
        <w:rPr>
          <w:rFonts w:ascii="Times New Roman" w:hAnsi="Times New Roman" w:cs="Times New Roman"/>
          <w:szCs w:val="24"/>
          <w:lang w:val="en-US"/>
        </w:rPr>
        <w:t xml:space="preserve">Three months after surgery, there </w:t>
      </w:r>
      <w:r w:rsidRPr="00AB62BD">
        <w:rPr>
          <w:rFonts w:ascii="Times New Roman" w:hAnsi="Times New Roman" w:cs="Times New Roman"/>
          <w:szCs w:val="24"/>
          <w:lang w:val="en-US"/>
        </w:rPr>
        <w:t xml:space="preserve">could be observed </w:t>
      </w:r>
      <w:r w:rsidRPr="00AB62BD">
        <w:rPr>
          <w:rFonts w:ascii="Times New Roman" w:eastAsia="Times New Roman" w:hAnsi="Times New Roman" w:cs="Times New Roman"/>
          <w:szCs w:val="24"/>
          <w:lang w:val="en-US"/>
        </w:rPr>
        <w:t>a</w:t>
      </w:r>
      <w:r w:rsidRPr="00AB62BD">
        <w:rPr>
          <w:rFonts w:ascii="Times New Roman" w:eastAsia="Times New Roman" w:hAnsi="Times New Roman" w:cs="Times New Roman"/>
          <w:szCs w:val="24"/>
          <w:lang w:val="en-US"/>
        </w:rPr>
        <w:t xml:space="preserve"> reduction in </w:t>
      </w:r>
      <w:r w:rsidRPr="00AB62BD">
        <w:rPr>
          <w:rFonts w:ascii="Times New Roman" w:eastAsia="Times New Roman" w:hAnsi="Times New Roman" w:cs="Times New Roman"/>
          <w:szCs w:val="24"/>
          <w:lang w:val="en-US"/>
        </w:rPr>
        <w:t xml:space="preserve">the </w:t>
      </w:r>
      <w:r w:rsidRPr="00AB62BD">
        <w:rPr>
          <w:rFonts w:ascii="Times New Roman" w:eastAsia="Times New Roman" w:hAnsi="Times New Roman" w:cs="Times New Roman"/>
          <w:szCs w:val="24"/>
          <w:lang w:val="en-US"/>
        </w:rPr>
        <w:t>size of the cystic cavity</w:t>
      </w:r>
      <w:r w:rsidRPr="00AB62BD">
        <w:rPr>
          <w:rFonts w:ascii="Times New Roman" w:hAnsi="Times New Roman" w:cs="Times New Roman"/>
          <w:szCs w:val="24"/>
          <w:lang w:val="en-US"/>
        </w:rPr>
        <w:t xml:space="preserve"> and an </w:t>
      </w:r>
      <w:r w:rsidRPr="00AB62BD">
        <w:rPr>
          <w:rFonts w:ascii="Times New Roman" w:hAnsi="Times New Roman" w:cs="Times New Roman"/>
          <w:szCs w:val="24"/>
          <w:lang w:val="en-US"/>
        </w:rPr>
        <w:t xml:space="preserve">increase of </w:t>
      </w:r>
      <w:r w:rsidRPr="00AB62BD">
        <w:rPr>
          <w:rFonts w:ascii="Times New Roman" w:hAnsi="Times New Roman" w:cs="Times New Roman"/>
          <w:szCs w:val="24"/>
          <w:lang w:val="en-US"/>
        </w:rPr>
        <w:t xml:space="preserve">local </w:t>
      </w:r>
      <w:r w:rsidRPr="00AB62BD">
        <w:rPr>
          <w:rFonts w:ascii="Times New Roman" w:hAnsi="Times New Roman" w:cs="Times New Roman"/>
          <w:szCs w:val="24"/>
          <w:lang w:val="en-US"/>
        </w:rPr>
        <w:t>bone density.</w:t>
      </w:r>
      <w:r w:rsidRPr="00AB62BD">
        <w:rPr>
          <w:rFonts w:ascii="Times New Roman" w:eastAsia="Times New Roman" w:hAnsi="Times New Roman" w:cs="Times New Roman"/>
          <w:szCs w:val="24"/>
          <w:lang w:val="en-US"/>
        </w:rPr>
        <w:t xml:space="preserve"> Tooth vitality testing showed improvement</w:t>
      </w:r>
      <w:r w:rsidRPr="00AB62BD">
        <w:rPr>
          <w:rFonts w:ascii="Times New Roman" w:eastAsia="Times New Roman" w:hAnsi="Times New Roman" w:cs="Times New Roman"/>
          <w:szCs w:val="24"/>
          <w:lang w:val="en-US"/>
        </w:rPr>
        <w:t xml:space="preserve"> </w:t>
      </w:r>
      <w:r w:rsidRPr="00AB62BD">
        <w:rPr>
          <w:rFonts w:ascii="Times New Roman" w:eastAsia="Times New Roman" w:hAnsi="Times New Roman" w:cs="Times New Roman"/>
          <w:szCs w:val="24"/>
          <w:lang w:val="en-US"/>
        </w:rPr>
        <w:t>in teeth 11, 15, 16 and 17, that have recovered their sensory function.</w:t>
      </w:r>
      <w:r w:rsidRPr="00AB62BD">
        <w:rPr>
          <w:rFonts w:ascii="Times New Roman" w:eastAsia="Times New Roman" w:hAnsi="Times New Roman" w:cs="Times New Roman"/>
          <w:szCs w:val="24"/>
          <w:lang w:val="en-US"/>
        </w:rPr>
        <w:t xml:space="preserve"> </w:t>
      </w:r>
      <w:r w:rsidRPr="00AB62BD">
        <w:rPr>
          <w:rFonts w:ascii="Times New Roman" w:eastAsia="Times New Roman" w:hAnsi="Times New Roman" w:cs="Times New Roman"/>
          <w:szCs w:val="24"/>
          <w:lang w:val="en-US"/>
        </w:rPr>
        <w:t>The patient is being followed-up after the surgical intervention.</w:t>
      </w:r>
    </w:p>
    <w:p w:rsidR="00477E04" w:rsidRPr="00AB62BD" w:rsidRDefault="00477E04" w:rsidP="00477E04">
      <w:pPr>
        <w:spacing w:after="0" w:line="360" w:lineRule="auto"/>
        <w:jc w:val="both"/>
        <w:rPr>
          <w:rFonts w:ascii="Times New Roman" w:eastAsia="Times New Roman" w:hAnsi="Times New Roman" w:cs="Times New Roman"/>
          <w:szCs w:val="24"/>
          <w:lang w:val="en-US"/>
        </w:rPr>
      </w:pPr>
      <w:r w:rsidRPr="00AB62BD">
        <w:rPr>
          <w:rFonts w:ascii="Times New Roman" w:eastAsia="Times New Roman" w:hAnsi="Times New Roman" w:cs="Times New Roman"/>
          <w:szCs w:val="24"/>
          <w:lang w:val="en-US"/>
        </w:rPr>
        <w:t xml:space="preserve">This case illustrates the potential </w:t>
      </w:r>
      <w:r w:rsidRPr="00AB62BD">
        <w:rPr>
          <w:rFonts w:ascii="Times New Roman" w:eastAsia="Times New Roman" w:hAnsi="Times New Roman" w:cs="Times New Roman"/>
          <w:szCs w:val="24"/>
          <w:lang w:val="en-US"/>
        </w:rPr>
        <w:t>of</w:t>
      </w:r>
      <w:r w:rsidRPr="00AB62BD">
        <w:rPr>
          <w:rFonts w:ascii="Times New Roman" w:eastAsia="Times New Roman" w:hAnsi="Times New Roman" w:cs="Times New Roman"/>
          <w:szCs w:val="24"/>
          <w:lang w:val="en-US"/>
        </w:rPr>
        <w:t xml:space="preserve"> marsupialization as a method of choice for a minimally-invasive approach in the surgical treatment of cystic lesions that are greater than 30 mm in length, with associated vital teeth and it highlights the value of this surgery in cases with a high risk of maxillary sinus and nasal fossa floor perforation.</w:t>
      </w:r>
      <w:bookmarkEnd w:id="0"/>
    </w:p>
    <w:sectPr w:rsidR="00477E04" w:rsidRPr="00AB62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E04"/>
    <w:rsid w:val="00414E3F"/>
    <w:rsid w:val="00477E04"/>
    <w:rsid w:val="005820F4"/>
    <w:rsid w:val="00AB6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7C63E6-F1D7-438B-B37F-0F8E615B3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E04"/>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62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hcucu8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344</Words>
  <Characters>1967</Characters>
  <Application>Microsoft Office Word</Application>
  <DocSecurity>0</DocSecurity>
  <Lines>16</Lines>
  <Paragraphs>4</Paragraphs>
  <ScaleCrop>false</ScaleCrop>
  <Company/>
  <LinksUpToDate>false</LinksUpToDate>
  <CharactersWithSpaces>2307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r3w</dc:creator>
  <cp:keywords/>
  <dc:description/>
  <cp:lastModifiedBy>r3w</cp:lastModifiedBy>
  <cp:revision>3</cp:revision>
  <dcterms:created xsi:type="dcterms:W3CDTF">2017-04-12T19:18:00Z</dcterms:created>
  <dcterms:modified xsi:type="dcterms:W3CDTF">2017-04-12T19:47:00Z</dcterms:modified>
</cp:coreProperties>
</file>