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833" w:rsidRDefault="00AA6833">
      <w:pPr>
        <w:rPr>
          <w:u w:val="single"/>
        </w:rPr>
      </w:pPr>
      <w:r w:rsidRPr="00AA6833">
        <w:rPr>
          <w:u w:val="single"/>
        </w:rPr>
        <w:t>BENEFITS OF N.H.I.F IN TREATMENT OF K.S I N RESOURCE CONSTRAINED SETTING IN WESTERN KENYA</w:t>
      </w:r>
    </w:p>
    <w:p w:rsidR="00B56937" w:rsidRDefault="00B56937" w:rsidP="00AA6833"/>
    <w:p w:rsidR="00AA6833" w:rsidRDefault="00AA6833" w:rsidP="00AA6833">
      <w:pPr>
        <w:rPr>
          <w:u w:val="single"/>
        </w:rPr>
      </w:pPr>
      <w:r w:rsidRPr="00AA6833">
        <w:t xml:space="preserve">           </w:t>
      </w:r>
      <w:r w:rsidRPr="00AA6833">
        <w:rPr>
          <w:u w:val="single"/>
        </w:rPr>
        <w:t>BACK GROUND</w:t>
      </w:r>
    </w:p>
    <w:p w:rsidR="00AA6833" w:rsidRDefault="00AA6833" w:rsidP="00AA6833">
      <w:r w:rsidRPr="00BF663D">
        <w:t>The majority</w:t>
      </w:r>
      <w:r w:rsidR="00BF663D">
        <w:t xml:space="preserve"> of Kenyans  cannot access quality health care services due to high cost of services ,it has become apparent that although health is basic human right as enshrined in the 2010 kenyan constitution ,only the financially able individuals can access good health.</w:t>
      </w:r>
    </w:p>
    <w:p w:rsidR="00BF663D" w:rsidRDefault="00BF663D" w:rsidP="00AA6833">
      <w:r>
        <w:t>The national hospital insuarence fund (N.H.I.F) is primary provider of health insuarence in kenya with a mandate to enable all Kenyans to access quality and affordable health services,N.H.I.F has proved helpful in relieving families of the burden of treating chronic diseases.</w:t>
      </w:r>
    </w:p>
    <w:p w:rsidR="00BF663D" w:rsidRDefault="00BF663D" w:rsidP="00AA6833"/>
    <w:p w:rsidR="00BF663D" w:rsidRDefault="00BF663D" w:rsidP="00AA6833"/>
    <w:p w:rsidR="00BF663D" w:rsidRDefault="00BF663D" w:rsidP="00AA6833">
      <w:pPr>
        <w:rPr>
          <w:u w:val="single"/>
        </w:rPr>
      </w:pPr>
      <w:r w:rsidRPr="00BF663D">
        <w:t xml:space="preserve">        </w:t>
      </w:r>
      <w:r w:rsidRPr="00BF663D">
        <w:rPr>
          <w:u w:val="single"/>
        </w:rPr>
        <w:t xml:space="preserve"> INTRODUCTION</w:t>
      </w:r>
    </w:p>
    <w:p w:rsidR="00BF663D" w:rsidRDefault="00C10756" w:rsidP="00AA6833">
      <w:r>
        <w:rPr>
          <w:u w:val="single"/>
        </w:rPr>
        <w:t xml:space="preserve"> </w:t>
      </w:r>
      <w:r w:rsidRPr="00C10756">
        <w:t>Cancer is a third leading cause of death in kenya ,some 22,000 -41,000 new cases occur each year and 28,000 kenyans die as aresult of cancer</w:t>
      </w:r>
      <w:r>
        <w:t xml:space="preserve"> each year.                                                                                                                                                             </w:t>
      </w:r>
    </w:p>
    <w:p w:rsidR="00C10756" w:rsidRDefault="00C10756" w:rsidP="00AA6833">
      <w:r>
        <w:t>Kaposis sarcoma  is the most common AIDS associated malignancy in western kenya  and it’s a morbidity and mortality,the clinical features  of K.S were investigated   in atertiary  referral centre in kenya between 1997 with the ratio</w:t>
      </w:r>
      <w:r w:rsidR="00810CA4">
        <w:t xml:space="preserve"> of 3:7 male to female.of the signs and symptoms seen at presentation ,only peripheral lymphadenopathy was found to be significantly associated with underlying H.I.V infection.</w:t>
      </w:r>
    </w:p>
    <w:p w:rsidR="00810CA4" w:rsidRDefault="00810CA4" w:rsidP="00AA6833"/>
    <w:p w:rsidR="00810CA4" w:rsidRDefault="00810CA4" w:rsidP="00AA6833">
      <w:pPr>
        <w:rPr>
          <w:u w:val="single"/>
        </w:rPr>
      </w:pPr>
      <w:r>
        <w:t xml:space="preserve">           </w:t>
      </w:r>
      <w:r w:rsidRPr="00810CA4">
        <w:rPr>
          <w:u w:val="single"/>
        </w:rPr>
        <w:t>OBJECTIVE</w:t>
      </w:r>
    </w:p>
    <w:p w:rsidR="00810CA4" w:rsidRDefault="00810CA4" w:rsidP="00AA6833">
      <w:r w:rsidRPr="00810CA4">
        <w:t xml:space="preserve">In response to increasing cost of cancer care burden in kenya,the study identifies means of lessening the burden and ensuring that all patients gets treatment at a cost affordable to an ordinary </w:t>
      </w:r>
      <w:r>
        <w:t>Kenyan.</w:t>
      </w:r>
    </w:p>
    <w:p w:rsidR="00810CA4" w:rsidRDefault="00810CA4" w:rsidP="00AA6833"/>
    <w:p w:rsidR="00810CA4" w:rsidRDefault="00810CA4" w:rsidP="00AA6833">
      <w:pPr>
        <w:rPr>
          <w:u w:val="single"/>
        </w:rPr>
      </w:pPr>
      <w:r>
        <w:t xml:space="preserve">        </w:t>
      </w:r>
      <w:r w:rsidRPr="00810CA4">
        <w:rPr>
          <w:u w:val="single"/>
        </w:rPr>
        <w:t>METHODS</w:t>
      </w:r>
    </w:p>
    <w:p w:rsidR="00810CA4" w:rsidRPr="00CC0B1B" w:rsidRDefault="00810CA4" w:rsidP="00AA6833">
      <w:r w:rsidRPr="00CC0B1B">
        <w:t>In collaboration with Ampath ,all patients attending the facility of Chulaimbo sub county hospital are sensitised on the benefits of N.H.I.F and how to become a member of the scheme.</w:t>
      </w:r>
    </w:p>
    <w:p w:rsidR="00810CA4" w:rsidRPr="00CC0B1B" w:rsidRDefault="00810CA4" w:rsidP="00AA6833">
      <w:r w:rsidRPr="00CC0B1B">
        <w:t>Pharmacist in charge for running the clinic together with the N.H.I.F team and a peer educator who is from the community ,all work</w:t>
      </w:r>
      <w:r w:rsidR="00CC0B1B" w:rsidRPr="00CC0B1B">
        <w:t xml:space="preserve"> as a</w:t>
      </w:r>
      <w:r w:rsidR="001A6F57">
        <w:t xml:space="preserve"> </w:t>
      </w:r>
      <w:bookmarkStart w:id="0" w:name="_GoBack"/>
      <w:bookmarkEnd w:id="0"/>
      <w:r w:rsidR="00CC0B1B" w:rsidRPr="00CC0B1B">
        <w:t>team to make sure that all</w:t>
      </w:r>
      <w:r w:rsidRPr="00CC0B1B">
        <w:t xml:space="preserve"> patients understands </w:t>
      </w:r>
      <w:r w:rsidR="00CC0B1B" w:rsidRPr="00CC0B1B">
        <w:t>the need of having the medical cover</w:t>
      </w:r>
    </w:p>
    <w:p w:rsidR="00CC0B1B" w:rsidRDefault="00CC0B1B" w:rsidP="00AA6833">
      <w:r w:rsidRPr="00CC0B1B">
        <w:t>Forms are provided for all the patients to fill  with a registration fee of ksh 500 monthly and within a period of sixty days they can start benefiting from the cover.</w:t>
      </w:r>
    </w:p>
    <w:p w:rsidR="00CC0B1B" w:rsidRDefault="00CC0B1B" w:rsidP="00AA6833">
      <w:r>
        <w:t xml:space="preserve">     </w:t>
      </w:r>
    </w:p>
    <w:p w:rsidR="00CC0B1B" w:rsidRPr="00CC0B1B" w:rsidRDefault="00CC0B1B" w:rsidP="00AA6833">
      <w:pPr>
        <w:rPr>
          <w:u w:val="single"/>
        </w:rPr>
      </w:pPr>
      <w:r>
        <w:t xml:space="preserve">     </w:t>
      </w:r>
      <w:r w:rsidR="006B7ED8">
        <w:rPr>
          <w:u w:val="single"/>
        </w:rPr>
        <w:t xml:space="preserve"> </w:t>
      </w:r>
    </w:p>
    <w:p w:rsidR="00810CA4" w:rsidRPr="006B7ED8" w:rsidRDefault="006B7ED8" w:rsidP="00AA6833">
      <w:pPr>
        <w:rPr>
          <w:u w:val="single"/>
        </w:rPr>
      </w:pPr>
      <w:r w:rsidRPr="006B7ED8">
        <w:lastRenderedPageBreak/>
        <w:t xml:space="preserve">          </w:t>
      </w:r>
      <w:r w:rsidRPr="006B7ED8">
        <w:rPr>
          <w:u w:val="single"/>
        </w:rPr>
        <w:t xml:space="preserve"> RESULTS</w:t>
      </w:r>
    </w:p>
    <w:p w:rsidR="00C10756" w:rsidRDefault="006B7ED8" w:rsidP="00AA6833">
      <w:r>
        <w:t>Health –Insuarence status at diagnosis was recorded at 70 patients ,77% had NHIF and 23% had no NHIF,for those who had NHIF compared to those who did not ,the relative risk for treatment abandonment  relative to event –free survival was significantly smaller.</w:t>
      </w:r>
    </w:p>
    <w:p w:rsidR="006B7ED8" w:rsidRDefault="006B7ED8" w:rsidP="00AA6833"/>
    <w:p w:rsidR="006B7ED8" w:rsidRDefault="006B7ED8" w:rsidP="00AA6833">
      <w:pPr>
        <w:rPr>
          <w:u w:val="single"/>
        </w:rPr>
      </w:pPr>
      <w:r>
        <w:t xml:space="preserve">      </w:t>
      </w:r>
      <w:r w:rsidRPr="006B7ED8">
        <w:rPr>
          <w:u w:val="single"/>
        </w:rPr>
        <w:t>CONCLUSSION</w:t>
      </w:r>
    </w:p>
    <w:p w:rsidR="006B7ED8" w:rsidRDefault="006B7ED8" w:rsidP="00AA6833">
      <w:r w:rsidRPr="006B7ED8">
        <w:t>Patients</w:t>
      </w:r>
      <w:r>
        <w:t xml:space="preserve"> with NHIF at diagnosis had significantly lower chance of abandoning treatment and a higher chance of kaposis sarcoma cure.</w:t>
      </w:r>
    </w:p>
    <w:p w:rsidR="006B7ED8" w:rsidRPr="006B7ED8" w:rsidRDefault="006B7ED8" w:rsidP="00AA6833">
      <w:r>
        <w:t>Kaposis sarcoma outcomes could be improved by interventions that prevent treatment abandonment and improve access to NHIF.</w:t>
      </w:r>
    </w:p>
    <w:p w:rsidR="006B7ED8" w:rsidRDefault="006B7ED8" w:rsidP="00AA6833">
      <w:pPr>
        <w:rPr>
          <w:u w:val="single"/>
        </w:rPr>
      </w:pPr>
    </w:p>
    <w:p w:rsidR="006B7ED8" w:rsidRPr="006B7ED8" w:rsidRDefault="006B7ED8" w:rsidP="00AA6833">
      <w:pPr>
        <w:rPr>
          <w:u w:val="single"/>
        </w:rPr>
      </w:pPr>
    </w:p>
    <w:sectPr w:rsidR="006B7ED8" w:rsidRPr="006B7E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4DF" w:rsidRDefault="005754DF" w:rsidP="00AA6833">
      <w:pPr>
        <w:spacing w:after="0" w:line="240" w:lineRule="auto"/>
      </w:pPr>
      <w:r>
        <w:separator/>
      </w:r>
    </w:p>
  </w:endnote>
  <w:endnote w:type="continuationSeparator" w:id="0">
    <w:p w:rsidR="005754DF" w:rsidRDefault="005754DF" w:rsidP="00AA6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4DF" w:rsidRDefault="005754DF" w:rsidP="00AA6833">
      <w:pPr>
        <w:spacing w:after="0" w:line="240" w:lineRule="auto"/>
      </w:pPr>
      <w:r>
        <w:separator/>
      </w:r>
    </w:p>
  </w:footnote>
  <w:footnote w:type="continuationSeparator" w:id="0">
    <w:p w:rsidR="005754DF" w:rsidRDefault="005754DF" w:rsidP="00AA68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833"/>
    <w:rsid w:val="001A6F57"/>
    <w:rsid w:val="005754DF"/>
    <w:rsid w:val="006B7ED8"/>
    <w:rsid w:val="007D5F80"/>
    <w:rsid w:val="00810CA4"/>
    <w:rsid w:val="00AA6833"/>
    <w:rsid w:val="00B56937"/>
    <w:rsid w:val="00BF663D"/>
    <w:rsid w:val="00C10756"/>
    <w:rsid w:val="00CC0B1B"/>
    <w:rsid w:val="00D66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637619-8D5B-49F9-B79D-050BB7D1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833"/>
  </w:style>
  <w:style w:type="paragraph" w:styleId="Footer">
    <w:name w:val="footer"/>
    <w:basedOn w:val="Normal"/>
    <w:link w:val="FooterChar"/>
    <w:uiPriority w:val="99"/>
    <w:unhideWhenUsed/>
    <w:rsid w:val="00AA6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Saina</dc:creator>
  <cp:keywords/>
  <dc:description/>
  <cp:lastModifiedBy>Collins Saina</cp:lastModifiedBy>
  <cp:revision>2</cp:revision>
  <dcterms:created xsi:type="dcterms:W3CDTF">2017-11-30T11:05:00Z</dcterms:created>
  <dcterms:modified xsi:type="dcterms:W3CDTF">2017-11-30T11:05:00Z</dcterms:modified>
</cp:coreProperties>
</file>