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5A9" w:rsidRPr="00272CBE" w:rsidRDefault="00CB7BDE">
      <w:pPr>
        <w:rPr>
          <w:b/>
          <w:bCs/>
          <w:lang w:val="en-US"/>
        </w:rPr>
      </w:pPr>
      <w:r w:rsidRPr="00272CBE">
        <w:rPr>
          <w:b/>
          <w:bCs/>
          <w:lang w:val="en-US"/>
        </w:rPr>
        <w:t>Abnormal contents of female inguinal hernia of an infant</w:t>
      </w:r>
      <w:r w:rsidR="0091759C" w:rsidRPr="00272CBE">
        <w:rPr>
          <w:b/>
          <w:bCs/>
          <w:lang w:val="en-US"/>
        </w:rPr>
        <w:t>.</w:t>
      </w:r>
    </w:p>
    <w:p w:rsidR="0091759C" w:rsidRDefault="0091759C">
      <w:pPr>
        <w:rPr>
          <w:lang w:val="en-US"/>
        </w:rPr>
      </w:pPr>
      <w:r>
        <w:rPr>
          <w:lang w:val="en-US"/>
        </w:rPr>
        <w:t xml:space="preserve">Dr. Hamid </w:t>
      </w:r>
      <w:proofErr w:type="spellStart"/>
      <w:r>
        <w:rPr>
          <w:lang w:val="en-US"/>
        </w:rPr>
        <w:t>Qoura</w:t>
      </w:r>
      <w:proofErr w:type="spellEnd"/>
      <w:r w:rsidR="00C9159C">
        <w:rPr>
          <w:lang w:val="en-US"/>
        </w:rPr>
        <w:t xml:space="preserve">. MB </w:t>
      </w:r>
      <w:proofErr w:type="spellStart"/>
      <w:r w:rsidR="00C9159C">
        <w:rPr>
          <w:lang w:val="en-US"/>
        </w:rPr>
        <w:t>BCh</w:t>
      </w:r>
      <w:proofErr w:type="spellEnd"/>
      <w:r w:rsidR="00C9159C">
        <w:rPr>
          <w:lang w:val="en-US"/>
        </w:rPr>
        <w:t>, MS, MRCS, FEBPS,</w:t>
      </w:r>
    </w:p>
    <w:p w:rsidR="00CB7BDE" w:rsidRDefault="00CB7BDE">
      <w:pPr>
        <w:rPr>
          <w:lang w:val="en-US"/>
        </w:rPr>
      </w:pPr>
    </w:p>
    <w:p w:rsidR="006A405A" w:rsidRPr="006A405A" w:rsidRDefault="006A405A">
      <w:pPr>
        <w:rPr>
          <w:b/>
          <w:bCs/>
          <w:lang w:val="en-US"/>
        </w:rPr>
      </w:pPr>
      <w:r w:rsidRPr="006A405A">
        <w:rPr>
          <w:b/>
          <w:bCs/>
          <w:lang w:val="en-US"/>
        </w:rPr>
        <w:t>Abstract:</w:t>
      </w:r>
    </w:p>
    <w:p w:rsidR="00CB7BDE" w:rsidRDefault="00CB7BDE" w:rsidP="006A405A">
      <w:pPr>
        <w:rPr>
          <w:lang w:val="en-US"/>
        </w:rPr>
      </w:pPr>
      <w:r>
        <w:rPr>
          <w:lang w:val="en-US"/>
        </w:rPr>
        <w:t xml:space="preserve">A 3 months old female infant presented with irreducible inguinal hernia. Operative findings were the uterus and the 2 fallopian tubes and the ovaries.  All organs reduced to the abdominal cavity. Follow up ultrasound showed normal female organs </w:t>
      </w:r>
      <w:r w:rsidR="006A405A">
        <w:rPr>
          <w:lang w:val="en-US"/>
        </w:rPr>
        <w:t>in normal position.</w:t>
      </w:r>
    </w:p>
    <w:p w:rsidR="00CB7BDE" w:rsidRDefault="00CB7BDE">
      <w:pPr>
        <w:rPr>
          <w:lang w:val="en-US"/>
        </w:rPr>
      </w:pPr>
      <w:r>
        <w:rPr>
          <w:lang w:val="en-US"/>
        </w:rPr>
        <w:t>We prove that good clinical evaluation</w:t>
      </w:r>
      <w:r w:rsidR="006A405A">
        <w:rPr>
          <w:lang w:val="en-US"/>
        </w:rPr>
        <w:t xml:space="preserve"> can be enough and no need for ultrasonography to reach diagnosis and in taking the decision of surgery in case of irreducible inguinal hernia.</w:t>
      </w:r>
      <w:r>
        <w:rPr>
          <w:lang w:val="en-US"/>
        </w:rPr>
        <w:t xml:space="preserve"> </w:t>
      </w:r>
    </w:p>
    <w:p w:rsidR="006A405A" w:rsidRDefault="006A405A">
      <w:pPr>
        <w:rPr>
          <w:lang w:val="en-US"/>
        </w:rPr>
      </w:pPr>
      <w:r>
        <w:rPr>
          <w:lang w:val="en-US"/>
        </w:rPr>
        <w:t>This condition is very rare. Needs good clinical expectation and gentle manipulation in reducing the contents inter-operative.</w:t>
      </w:r>
    </w:p>
    <w:p w:rsidR="00756016" w:rsidRDefault="00756016">
      <w:pPr>
        <w:rPr>
          <w:lang w:val="en-US"/>
        </w:rPr>
      </w:pPr>
    </w:p>
    <w:p w:rsidR="00756016" w:rsidRDefault="00756016">
      <w:pPr>
        <w:rPr>
          <w:lang w:val="en-US"/>
        </w:rPr>
      </w:pPr>
    </w:p>
    <w:p w:rsidR="00756016" w:rsidRPr="00CB7BDE" w:rsidRDefault="00756016">
      <w:pPr>
        <w:rPr>
          <w:lang w:val="en-US"/>
        </w:rPr>
      </w:pPr>
      <w:r w:rsidRPr="00756016">
        <w:rPr>
          <w:noProof/>
          <w:lang w:eastAsia="en-GB"/>
        </w:rPr>
        <w:drawing>
          <wp:inline distT="0" distB="0" distL="0" distR="0">
            <wp:extent cx="5731510" cy="4297566"/>
            <wp:effectExtent l="0" t="0" r="2540" b="8255"/>
            <wp:docPr id="1" name="Picture 1" descr="D:\Desktop\abnormal contents in irreducible F I H\2016-03-22 FIH\IMG_0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abnormal contents in irreducible F I H\2016-03-22 FIH\IMG_099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6016" w:rsidRPr="00CB7B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BDE"/>
    <w:rsid w:val="000675A9"/>
    <w:rsid w:val="00272CBE"/>
    <w:rsid w:val="006A405A"/>
    <w:rsid w:val="00756016"/>
    <w:rsid w:val="0091759C"/>
    <w:rsid w:val="00AD1F2C"/>
    <w:rsid w:val="00C9159C"/>
    <w:rsid w:val="00CB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03E34F5-5BEF-45AB-892E-09247167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2018-11-02T13:43:00Z</dcterms:created>
  <dcterms:modified xsi:type="dcterms:W3CDTF">2018-11-02T14:10:00Z</dcterms:modified>
</cp:coreProperties>
</file>