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90CB3" w14:textId="77777777" w:rsidR="00B4350A" w:rsidRP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40"/>
          <w:szCs w:val="40"/>
        </w:rPr>
      </w:pPr>
      <w:r w:rsidRPr="00B4350A">
        <w:rPr>
          <w:rFonts w:ascii="Times New Roman" w:hAnsi="Times New Roman" w:cs="Times New Roman"/>
          <w:color w:val="000000"/>
          <w:sz w:val="40"/>
          <w:szCs w:val="40"/>
        </w:rPr>
        <w:t>Single-stage procedure in management of uncomplicated</w:t>
      </w:r>
      <w:r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bookmarkStart w:id="0" w:name="_GoBack"/>
      <w:bookmarkEnd w:id="0"/>
      <w:r w:rsidRPr="00B4350A">
        <w:rPr>
          <w:rFonts w:ascii="Times New Roman" w:hAnsi="Times New Roman" w:cs="Times New Roman"/>
          <w:color w:val="000000"/>
          <w:sz w:val="40"/>
          <w:szCs w:val="40"/>
        </w:rPr>
        <w:t>acute sigmoid volvulus without colonic lavage</w:t>
      </w:r>
      <w:r w:rsidRPr="00B4350A">
        <w:rPr>
          <w:rFonts w:ascii="Times New Roman" w:hAnsi="Times New Roman" w:cs="Times New Roman"/>
          <w:color w:val="FFFFFF"/>
          <w:sz w:val="40"/>
          <w:szCs w:val="40"/>
        </w:rPr>
        <w:t xml:space="preserve">ash_515 </w:t>
      </w:r>
      <w:proofErr w:type="gramStart"/>
      <w:r w:rsidRPr="00B4350A">
        <w:rPr>
          <w:rFonts w:ascii="Times New Roman" w:hAnsi="Times New Roman" w:cs="Times New Roman"/>
          <w:color w:val="FFFFFF"/>
          <w:sz w:val="40"/>
          <w:szCs w:val="40"/>
        </w:rPr>
        <w:t>136..</w:t>
      </w:r>
      <w:proofErr w:type="gramEnd"/>
      <w:r w:rsidRPr="00B4350A">
        <w:rPr>
          <w:rFonts w:ascii="Times New Roman" w:hAnsi="Times New Roman" w:cs="Times New Roman"/>
          <w:color w:val="FFFFFF"/>
          <w:sz w:val="40"/>
          <w:szCs w:val="40"/>
        </w:rPr>
        <w:t>139</w:t>
      </w:r>
    </w:p>
    <w:p w14:paraId="3448F037" w14:textId="77777777" w:rsid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6D3448DE" w14:textId="77777777" w:rsidR="00B4350A" w:rsidRP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Gouda M. El-</w:t>
      </w:r>
      <w:proofErr w:type="spellStart"/>
      <w:r w:rsidRPr="00B4350A">
        <w:rPr>
          <w:rFonts w:ascii="Times New Roman" w:hAnsi="Times New Roman" w:cs="Times New Roman"/>
          <w:color w:val="000000"/>
          <w:sz w:val="32"/>
          <w:szCs w:val="32"/>
        </w:rPr>
        <w:t>labban</w:t>
      </w:r>
      <w:proofErr w:type="spellEnd"/>
    </w:p>
    <w:p w14:paraId="09DC5327" w14:textId="77777777" w:rsidR="00B4350A" w:rsidRP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Department of General Surgery, Faculty of Medicine, Suez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Canal University, </w:t>
      </w:r>
      <w:proofErr w:type="gramStart"/>
      <w:r>
        <w:rPr>
          <w:rFonts w:ascii="Times New Roman" w:hAnsi="Times New Roman" w:cs="Times New Roman"/>
          <w:color w:val="000000"/>
          <w:sz w:val="32"/>
          <w:szCs w:val="32"/>
        </w:rPr>
        <w:t xml:space="preserve">Ismailia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,</w:t>
      </w:r>
      <w:proofErr w:type="gramEnd"/>
      <w:r w:rsidRPr="00B4350A">
        <w:rPr>
          <w:rFonts w:ascii="Times New Roman" w:hAnsi="Times New Roman" w:cs="Times New Roman"/>
          <w:color w:val="000000"/>
          <w:sz w:val="32"/>
          <w:szCs w:val="32"/>
        </w:rPr>
        <w:t xml:space="preserve"> Egypt.</w:t>
      </w:r>
    </w:p>
    <w:p w14:paraId="646EC539" w14:textId="77777777" w:rsid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0891158B" w14:textId="77777777" w:rsidR="00B4350A" w:rsidRP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Aim: The management of sigmoid volvulus remains controversial. We aimed to evaluate the postoperative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outcome of patients with acute non-complicated sigmoid volvulus managed with resection and anastomosis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without preoperative colonic lavage.</w:t>
      </w:r>
    </w:p>
    <w:p w14:paraId="40F4364F" w14:textId="77777777" w:rsid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73D4531B" w14:textId="77777777" w:rsidR="00B4350A" w:rsidRP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Methods: From January 2007 to December 2009, 40 patients with uncomplicated sigmoid volvulus underwent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bowel decompression, resection and anastomosis without preoperative mechanical colonic preparation.</w:t>
      </w:r>
    </w:p>
    <w:p w14:paraId="33852DEB" w14:textId="77777777" w:rsid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173F54A2" w14:textId="77777777" w:rsidR="00B4350A" w:rsidRP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Results: A total of 40 patients underwent the procedure, one patient developed anastomotic leak. Wound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infection was reported in three patients, one death was a result of respiratory failure.</w:t>
      </w:r>
    </w:p>
    <w:p w14:paraId="739E9088" w14:textId="77777777" w:rsid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251BAEC3" w14:textId="77777777" w:rsidR="003764B2" w:rsidRPr="00B4350A" w:rsidRDefault="00B4350A" w:rsidP="00B435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Conclusion: Surgical management of sigmoid volvulus in one step without preoperative colonic lavage is a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safe procedure and is recommended for acute cases.</w:t>
      </w:r>
    </w:p>
    <w:sectPr w:rsidR="003764B2" w:rsidRPr="00B4350A" w:rsidSect="009E28A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50A"/>
    <w:rsid w:val="00841C0E"/>
    <w:rsid w:val="009E28AE"/>
    <w:rsid w:val="00B4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39A0B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873</Characters>
  <Application>Microsoft Macintosh Word</Application>
  <DocSecurity>0</DocSecurity>
  <Lines>7</Lines>
  <Paragraphs>2</Paragraphs>
  <ScaleCrop>false</ScaleCrop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gouda Ellabban</dc:creator>
  <cp:keywords/>
  <dc:description/>
  <cp:lastModifiedBy>gouda Ellabban</cp:lastModifiedBy>
  <cp:revision>1</cp:revision>
  <dcterms:created xsi:type="dcterms:W3CDTF">2017-05-16T21:31:00Z</dcterms:created>
  <dcterms:modified xsi:type="dcterms:W3CDTF">2017-05-16T21:35:00Z</dcterms:modified>
</cp:coreProperties>
</file>