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D75" w:rsidRPr="00064984" w:rsidRDefault="00064984" w:rsidP="00064984">
      <w:pPr>
        <w:bidi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064984">
        <w:rPr>
          <w:rFonts w:asciiTheme="majorBidi" w:hAnsiTheme="majorBidi" w:cstheme="majorBidi"/>
          <w:b/>
          <w:bCs/>
          <w:sz w:val="28"/>
          <w:szCs w:val="28"/>
        </w:rPr>
        <w:t xml:space="preserve">EFFECT OF </w:t>
      </w:r>
      <w:r>
        <w:rPr>
          <w:rFonts w:asciiTheme="majorBidi" w:hAnsiTheme="majorBidi" w:cstheme="majorBidi"/>
          <w:b/>
          <w:bCs/>
          <w:sz w:val="28"/>
          <w:szCs w:val="28"/>
        </w:rPr>
        <w:t>LONG-TERM</w:t>
      </w:r>
      <w:r w:rsidRPr="00064984">
        <w:rPr>
          <w:rFonts w:asciiTheme="majorBidi" w:hAnsiTheme="majorBidi" w:cstheme="majorBidi"/>
          <w:b/>
          <w:bCs/>
          <w:sz w:val="28"/>
          <w:szCs w:val="28"/>
        </w:rPr>
        <w:t xml:space="preserve"> EXPOSURE TO ASPARTAME ON SOME BIOCHEMICAL PARAMETERS AND OXIDATIVE STRESS IN NORMAL WISTER RATS</w:t>
      </w:r>
    </w:p>
    <w:p w:rsidR="00064984" w:rsidRDefault="00064984" w:rsidP="00064984">
      <w:pPr>
        <w:bidi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064984" w:rsidRPr="00064984" w:rsidRDefault="00064984" w:rsidP="00064984">
      <w:pPr>
        <w:bidi w:val="0"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064984">
        <w:rPr>
          <w:rFonts w:asciiTheme="majorBidi" w:hAnsiTheme="majorBidi" w:cstheme="majorBidi"/>
          <w:b/>
          <w:bCs/>
          <w:sz w:val="28"/>
          <w:szCs w:val="28"/>
          <w:u w:val="single"/>
        </w:rPr>
        <w:t>AZEEZ O</w:t>
      </w:r>
      <w:r w:rsidRPr="00064984">
        <w:rPr>
          <w:rFonts w:asciiTheme="majorBidi" w:hAnsiTheme="majorBidi" w:cstheme="majorBidi"/>
          <w:b/>
          <w:bCs/>
          <w:sz w:val="28"/>
          <w:szCs w:val="28"/>
          <w:u w:val="single"/>
          <w:vertAlign w:val="superscript"/>
        </w:rPr>
        <w:t>1</w:t>
      </w:r>
      <w:r w:rsidRPr="00064984">
        <w:rPr>
          <w:rFonts w:asciiTheme="majorBidi" w:hAnsiTheme="majorBidi" w:cstheme="majorBidi"/>
          <w:b/>
          <w:bCs/>
          <w:sz w:val="28"/>
          <w:szCs w:val="28"/>
          <w:u w:val="single"/>
        </w:rPr>
        <w:t>, AL-KASS S</w:t>
      </w:r>
      <w:r w:rsidRPr="00064984">
        <w:rPr>
          <w:rFonts w:asciiTheme="majorBidi" w:hAnsiTheme="majorBidi" w:cstheme="majorBidi"/>
          <w:b/>
          <w:bCs/>
          <w:sz w:val="28"/>
          <w:szCs w:val="28"/>
          <w:u w:val="single"/>
          <w:vertAlign w:val="superscript"/>
        </w:rPr>
        <w:t>2</w:t>
      </w:r>
    </w:p>
    <w:p w:rsidR="00064984" w:rsidRDefault="00064984" w:rsidP="00064984">
      <w:pPr>
        <w:bidi w:val="0"/>
        <w:ind w:left="270" w:hanging="270"/>
        <w:jc w:val="both"/>
        <w:rPr>
          <w:rFonts w:asciiTheme="majorBidi" w:hAnsiTheme="majorBidi" w:cstheme="majorBidi"/>
          <w:sz w:val="24"/>
          <w:szCs w:val="24"/>
        </w:rPr>
      </w:pPr>
      <w:r w:rsidRPr="00064984">
        <w:rPr>
          <w:rFonts w:asciiTheme="majorBidi" w:hAnsiTheme="majorBidi" w:cstheme="majorBidi"/>
          <w:sz w:val="28"/>
          <w:szCs w:val="28"/>
          <w:vertAlign w:val="superscript"/>
        </w:rPr>
        <w:t>1</w:t>
      </w:r>
      <w:r w:rsidRPr="00064984">
        <w:rPr>
          <w:rFonts w:asciiTheme="majorBidi" w:hAnsiTheme="majorBidi" w:cstheme="majorBidi"/>
          <w:sz w:val="28"/>
          <w:szCs w:val="28"/>
        </w:rPr>
        <w:t xml:space="preserve"> </w:t>
      </w:r>
      <w:r w:rsidRPr="00064984">
        <w:rPr>
          <w:rFonts w:asciiTheme="majorBidi" w:hAnsiTheme="majorBidi" w:cstheme="majorBidi"/>
          <w:sz w:val="24"/>
          <w:szCs w:val="24"/>
        </w:rPr>
        <w:t xml:space="preserve">Department of Pathology and Microbiology. </w:t>
      </w:r>
      <w:r>
        <w:rPr>
          <w:rFonts w:asciiTheme="majorBidi" w:hAnsiTheme="majorBidi" w:cstheme="majorBidi"/>
          <w:sz w:val="24"/>
          <w:szCs w:val="24"/>
        </w:rPr>
        <w:t>College</w:t>
      </w:r>
      <w:r w:rsidRPr="00064984">
        <w:rPr>
          <w:rFonts w:asciiTheme="majorBidi" w:hAnsiTheme="majorBidi" w:cstheme="majorBidi"/>
          <w:sz w:val="24"/>
          <w:szCs w:val="24"/>
        </w:rPr>
        <w:t xml:space="preserve"> of Veterinary Medicine, University of Dohuk, Dohuk-IRAQ. </w:t>
      </w:r>
    </w:p>
    <w:p w:rsidR="00064984" w:rsidRPr="00064984" w:rsidRDefault="00064984" w:rsidP="00064984">
      <w:pPr>
        <w:bidi w:val="0"/>
        <w:ind w:left="270" w:hanging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2 </w:t>
      </w:r>
      <w:r w:rsidRPr="00064984">
        <w:rPr>
          <w:rFonts w:asciiTheme="majorBidi" w:hAnsiTheme="majorBidi" w:cstheme="majorBidi"/>
          <w:sz w:val="24"/>
          <w:szCs w:val="24"/>
        </w:rPr>
        <w:t xml:space="preserve">Department </w:t>
      </w:r>
      <w:r w:rsidRPr="00064984">
        <w:rPr>
          <w:rFonts w:asciiTheme="majorBidi" w:hAnsiTheme="majorBidi" w:cstheme="majorBidi"/>
          <w:sz w:val="24"/>
          <w:szCs w:val="24"/>
        </w:rPr>
        <w:t xml:space="preserve">of </w:t>
      </w:r>
      <w:r>
        <w:rPr>
          <w:rFonts w:asciiTheme="majorBidi" w:hAnsiTheme="majorBidi" w:cstheme="majorBidi"/>
          <w:sz w:val="24"/>
          <w:szCs w:val="24"/>
        </w:rPr>
        <w:t>Biochemistry</w:t>
      </w:r>
      <w:r w:rsidRPr="00064984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>College</w:t>
      </w:r>
      <w:r w:rsidRPr="00064984">
        <w:rPr>
          <w:rFonts w:asciiTheme="majorBidi" w:hAnsiTheme="majorBidi" w:cstheme="majorBidi"/>
          <w:sz w:val="24"/>
          <w:szCs w:val="24"/>
        </w:rPr>
        <w:t xml:space="preserve"> of </w:t>
      </w:r>
      <w:r>
        <w:rPr>
          <w:rFonts w:asciiTheme="majorBidi" w:hAnsiTheme="majorBidi" w:cstheme="majorBidi"/>
          <w:sz w:val="24"/>
          <w:szCs w:val="24"/>
        </w:rPr>
        <w:t>Pharmacy</w:t>
      </w:r>
      <w:r w:rsidRPr="00064984">
        <w:rPr>
          <w:rFonts w:asciiTheme="majorBidi" w:hAnsiTheme="majorBidi" w:cstheme="majorBidi"/>
          <w:sz w:val="24"/>
          <w:szCs w:val="24"/>
        </w:rPr>
        <w:t>, University of Dohuk</w:t>
      </w:r>
      <w:r w:rsidRPr="00064984">
        <w:rPr>
          <w:rFonts w:asciiTheme="majorBidi" w:hAnsiTheme="majorBidi" w:cstheme="majorBidi"/>
          <w:sz w:val="24"/>
          <w:szCs w:val="24"/>
        </w:rPr>
        <w:t>, Dohuk</w:t>
      </w:r>
      <w:r w:rsidRPr="00064984">
        <w:rPr>
          <w:rFonts w:asciiTheme="majorBidi" w:hAnsiTheme="majorBidi" w:cstheme="majorBidi"/>
          <w:sz w:val="24"/>
          <w:szCs w:val="24"/>
        </w:rPr>
        <w:t xml:space="preserve">-IRAQ.                       </w:t>
      </w:r>
    </w:p>
    <w:p w:rsidR="00064984" w:rsidRDefault="00064984" w:rsidP="00064984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064984">
        <w:rPr>
          <w:rFonts w:asciiTheme="majorBidi" w:hAnsiTheme="majorBidi" w:cstheme="majorBidi"/>
          <w:sz w:val="24"/>
          <w:szCs w:val="24"/>
        </w:rPr>
        <w:t xml:space="preserve">    </w:t>
      </w:r>
    </w:p>
    <w:p w:rsidR="005F770F" w:rsidRDefault="00064984" w:rsidP="00064984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AA61DA" w:rsidRPr="00064984" w:rsidRDefault="00064984" w:rsidP="00064984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064984">
        <w:rPr>
          <w:rFonts w:asciiTheme="majorBidi" w:hAnsiTheme="majorBidi" w:cstheme="majorBidi"/>
        </w:rPr>
        <w:t xml:space="preserve">   </w:t>
      </w:r>
      <w:r w:rsidR="00075006" w:rsidRPr="00064984">
        <w:rPr>
          <w:rFonts w:asciiTheme="majorBidi" w:hAnsiTheme="majorBidi" w:cstheme="majorBidi"/>
          <w:sz w:val="24"/>
          <w:szCs w:val="24"/>
        </w:rPr>
        <w:t xml:space="preserve">Aspartame (APM) is the most widely used non nutritive sweetener added to a wide variety of food products and drugs that are consumed by about 70% of populations.  Based </w:t>
      </w:r>
      <w:r w:rsidR="00D856D6" w:rsidRPr="00064984">
        <w:rPr>
          <w:rFonts w:asciiTheme="majorBidi" w:hAnsiTheme="majorBidi" w:cstheme="majorBidi"/>
          <w:sz w:val="24"/>
          <w:szCs w:val="24"/>
        </w:rPr>
        <w:t>on the available studie</w:t>
      </w:r>
      <w:r>
        <w:rPr>
          <w:rFonts w:asciiTheme="majorBidi" w:hAnsiTheme="majorBidi" w:cstheme="majorBidi"/>
          <w:sz w:val="24"/>
          <w:szCs w:val="24"/>
        </w:rPr>
        <w:t>s</w:t>
      </w:r>
      <w:r w:rsidR="00225D3A" w:rsidRPr="00064984">
        <w:rPr>
          <w:rFonts w:asciiTheme="majorBidi" w:hAnsiTheme="majorBidi" w:cstheme="majorBidi"/>
          <w:sz w:val="24"/>
          <w:szCs w:val="24"/>
        </w:rPr>
        <w:t xml:space="preserve">, the data </w:t>
      </w:r>
      <w:r w:rsidR="00D856D6" w:rsidRPr="00064984">
        <w:rPr>
          <w:rFonts w:asciiTheme="majorBidi" w:hAnsiTheme="majorBidi" w:cstheme="majorBidi"/>
          <w:sz w:val="24"/>
          <w:szCs w:val="24"/>
        </w:rPr>
        <w:t>concerned on</w:t>
      </w:r>
      <w:r w:rsidR="00075006" w:rsidRPr="00064984">
        <w:rPr>
          <w:rFonts w:asciiTheme="majorBidi" w:hAnsiTheme="majorBidi" w:cstheme="majorBidi"/>
          <w:sz w:val="24"/>
          <w:szCs w:val="24"/>
        </w:rPr>
        <w:t xml:space="preserve"> its </w:t>
      </w:r>
      <w:r w:rsidR="00CC5838" w:rsidRPr="00064984">
        <w:rPr>
          <w:rFonts w:asciiTheme="majorBidi" w:hAnsiTheme="majorBidi" w:cstheme="majorBidi"/>
          <w:sz w:val="24"/>
          <w:szCs w:val="24"/>
        </w:rPr>
        <w:t xml:space="preserve">effects on </w:t>
      </w:r>
      <w:r w:rsidR="00075006" w:rsidRPr="00064984">
        <w:rPr>
          <w:rFonts w:asciiTheme="majorBidi" w:hAnsiTheme="majorBidi" w:cstheme="majorBidi"/>
          <w:sz w:val="24"/>
          <w:szCs w:val="24"/>
        </w:rPr>
        <w:t>health</w:t>
      </w:r>
      <w:r w:rsidR="00CC5838" w:rsidRPr="00064984">
        <w:rPr>
          <w:rFonts w:asciiTheme="majorBidi" w:hAnsiTheme="majorBidi" w:cstheme="majorBidi"/>
          <w:sz w:val="24"/>
          <w:szCs w:val="24"/>
        </w:rPr>
        <w:t xml:space="preserve"> and problems that may </w:t>
      </w:r>
      <w:r w:rsidR="00AA61DA" w:rsidRPr="00064984">
        <w:rPr>
          <w:rFonts w:asciiTheme="majorBidi" w:hAnsiTheme="majorBidi" w:cstheme="majorBidi"/>
          <w:sz w:val="24"/>
          <w:szCs w:val="24"/>
        </w:rPr>
        <w:t>arise</w:t>
      </w:r>
      <w:r w:rsidR="00CC5838" w:rsidRPr="00064984">
        <w:rPr>
          <w:rFonts w:asciiTheme="majorBidi" w:hAnsiTheme="majorBidi" w:cstheme="majorBidi"/>
          <w:sz w:val="24"/>
          <w:szCs w:val="24"/>
        </w:rPr>
        <w:t xml:space="preserve"> after its consumption</w:t>
      </w:r>
      <w:r w:rsidR="00075006" w:rsidRPr="00064984">
        <w:rPr>
          <w:rFonts w:asciiTheme="majorBidi" w:hAnsiTheme="majorBidi" w:cstheme="majorBidi"/>
          <w:sz w:val="24"/>
          <w:szCs w:val="24"/>
        </w:rPr>
        <w:t xml:space="preserve"> remain controversial and many questions need to be answered</w:t>
      </w:r>
      <w:r w:rsidR="00CC5838" w:rsidRPr="00064984">
        <w:rPr>
          <w:rFonts w:asciiTheme="majorBidi" w:hAnsiTheme="majorBidi" w:cstheme="majorBidi"/>
          <w:sz w:val="24"/>
          <w:szCs w:val="24"/>
        </w:rPr>
        <w:t xml:space="preserve">. This study was planned in order to shed a light on how chronic consumption </w:t>
      </w:r>
      <w:r w:rsidR="00AA61DA" w:rsidRPr="00064984">
        <w:rPr>
          <w:rFonts w:asciiTheme="majorBidi" w:hAnsiTheme="majorBidi" w:cstheme="majorBidi"/>
          <w:sz w:val="24"/>
          <w:szCs w:val="24"/>
        </w:rPr>
        <w:t>for long period of APM</w:t>
      </w:r>
      <w:r w:rsidR="00D856D6" w:rsidRPr="00064984">
        <w:rPr>
          <w:rFonts w:asciiTheme="majorBidi" w:hAnsiTheme="majorBidi" w:cstheme="majorBidi"/>
          <w:sz w:val="24"/>
          <w:szCs w:val="24"/>
        </w:rPr>
        <w:t xml:space="preserve"> may affect</w:t>
      </w:r>
      <w:r w:rsidR="00CC5838" w:rsidRPr="00064984">
        <w:rPr>
          <w:rFonts w:asciiTheme="majorBidi" w:hAnsiTheme="majorBidi" w:cstheme="majorBidi"/>
          <w:sz w:val="24"/>
          <w:szCs w:val="24"/>
        </w:rPr>
        <w:t xml:space="preserve"> oxidative stress </w:t>
      </w:r>
      <w:r w:rsidR="00AA61DA" w:rsidRPr="00064984">
        <w:rPr>
          <w:rFonts w:asciiTheme="majorBidi" w:hAnsiTheme="majorBidi" w:cstheme="majorBidi"/>
          <w:sz w:val="24"/>
          <w:szCs w:val="24"/>
        </w:rPr>
        <w:t>parameters,</w:t>
      </w:r>
      <w:r>
        <w:rPr>
          <w:rFonts w:asciiTheme="majorBidi" w:hAnsiTheme="majorBidi" w:cstheme="majorBidi"/>
          <w:sz w:val="24"/>
          <w:szCs w:val="24"/>
        </w:rPr>
        <w:t xml:space="preserve"> lipid profile, </w:t>
      </w:r>
      <w:r w:rsidR="0045469B" w:rsidRPr="00064984">
        <w:rPr>
          <w:rFonts w:asciiTheme="majorBidi" w:hAnsiTheme="majorBidi" w:cstheme="majorBidi"/>
          <w:sz w:val="24"/>
          <w:szCs w:val="24"/>
        </w:rPr>
        <w:t>protein,</w:t>
      </w:r>
      <w:r w:rsidR="00CC5838" w:rsidRPr="00064984">
        <w:rPr>
          <w:rFonts w:asciiTheme="majorBidi" w:hAnsiTheme="majorBidi" w:cstheme="majorBidi"/>
          <w:sz w:val="24"/>
          <w:szCs w:val="24"/>
        </w:rPr>
        <w:t xml:space="preserve"> liver and kidney functions</w:t>
      </w:r>
      <w:r w:rsidR="00AA61DA" w:rsidRPr="00064984">
        <w:rPr>
          <w:rFonts w:asciiTheme="majorBidi" w:hAnsiTheme="majorBidi" w:cstheme="majorBidi"/>
          <w:sz w:val="24"/>
          <w:szCs w:val="24"/>
        </w:rPr>
        <w:t>.</w:t>
      </w:r>
      <w:r w:rsidR="00D856D6" w:rsidRPr="00064984">
        <w:rPr>
          <w:rFonts w:asciiTheme="majorBidi" w:hAnsiTheme="majorBidi" w:cstheme="majorBidi"/>
          <w:sz w:val="24"/>
          <w:szCs w:val="24"/>
        </w:rPr>
        <w:t xml:space="preserve"> </w:t>
      </w:r>
    </w:p>
    <w:p w:rsidR="00250BB7" w:rsidRPr="00064984" w:rsidRDefault="00AA61DA" w:rsidP="00064984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064984">
        <w:rPr>
          <w:rFonts w:asciiTheme="majorBidi" w:hAnsiTheme="majorBidi" w:cstheme="majorBidi"/>
          <w:sz w:val="24"/>
          <w:szCs w:val="24"/>
        </w:rPr>
        <w:t xml:space="preserve">Methods: </w:t>
      </w:r>
      <w:r w:rsidR="00CC5838" w:rsidRPr="00064984">
        <w:rPr>
          <w:rFonts w:asciiTheme="majorBidi" w:hAnsiTheme="majorBidi" w:cstheme="majorBidi"/>
          <w:sz w:val="24"/>
          <w:szCs w:val="24"/>
        </w:rPr>
        <w:t xml:space="preserve">  </w:t>
      </w:r>
      <w:r w:rsidRPr="00064984">
        <w:rPr>
          <w:rFonts w:asciiTheme="majorBidi" w:hAnsiTheme="majorBidi" w:cstheme="majorBidi"/>
          <w:sz w:val="24"/>
          <w:szCs w:val="24"/>
        </w:rPr>
        <w:t>Male Wister rats were divided randomly into four g</w:t>
      </w:r>
      <w:r w:rsidR="00250BB7" w:rsidRPr="00064984">
        <w:rPr>
          <w:rFonts w:asciiTheme="majorBidi" w:hAnsiTheme="majorBidi" w:cstheme="majorBidi"/>
          <w:sz w:val="24"/>
          <w:szCs w:val="24"/>
        </w:rPr>
        <w:t>roups: group 1 as control, group 2, 3 and 4</w:t>
      </w:r>
      <w:r w:rsidRPr="00064984">
        <w:rPr>
          <w:rFonts w:asciiTheme="majorBidi" w:hAnsiTheme="majorBidi" w:cstheme="majorBidi"/>
          <w:sz w:val="24"/>
          <w:szCs w:val="24"/>
        </w:rPr>
        <w:t xml:space="preserve"> were administered </w:t>
      </w:r>
      <w:r w:rsidR="00250BB7" w:rsidRPr="00064984">
        <w:rPr>
          <w:rFonts w:asciiTheme="majorBidi" w:hAnsiTheme="majorBidi" w:cstheme="majorBidi"/>
          <w:sz w:val="24"/>
          <w:szCs w:val="24"/>
        </w:rPr>
        <w:t>by 20, 40 and 80 mg/kg body weight of aspartame</w:t>
      </w:r>
      <w:r w:rsidRPr="00064984">
        <w:rPr>
          <w:rFonts w:asciiTheme="majorBidi" w:hAnsiTheme="majorBidi" w:cstheme="majorBidi"/>
          <w:sz w:val="24"/>
          <w:szCs w:val="24"/>
        </w:rPr>
        <w:t xml:space="preserve"> respectively for four months</w:t>
      </w:r>
      <w:r w:rsidR="00250BB7" w:rsidRPr="00064984">
        <w:rPr>
          <w:rFonts w:asciiTheme="majorBidi" w:hAnsiTheme="majorBidi" w:cstheme="majorBidi"/>
          <w:sz w:val="24"/>
          <w:szCs w:val="24"/>
        </w:rPr>
        <w:t xml:space="preserve">. </w:t>
      </w:r>
    </w:p>
    <w:p w:rsidR="00242B92" w:rsidRPr="00064984" w:rsidRDefault="00250BB7" w:rsidP="00064984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064984">
        <w:rPr>
          <w:rFonts w:asciiTheme="majorBidi" w:hAnsiTheme="majorBidi" w:cstheme="majorBidi"/>
          <w:sz w:val="24"/>
          <w:szCs w:val="24"/>
        </w:rPr>
        <w:t>Results:</w:t>
      </w:r>
      <w:r w:rsidR="004938C1" w:rsidRPr="00064984">
        <w:rPr>
          <w:rFonts w:asciiTheme="majorBidi" w:hAnsiTheme="majorBidi" w:cstheme="majorBidi"/>
          <w:sz w:val="24"/>
          <w:szCs w:val="24"/>
        </w:rPr>
        <w:t xml:space="preserve"> administration by APM affect</w:t>
      </w:r>
      <w:r w:rsidR="00242B92" w:rsidRPr="00064984">
        <w:rPr>
          <w:rFonts w:asciiTheme="majorBidi" w:hAnsiTheme="majorBidi" w:cstheme="majorBidi"/>
          <w:sz w:val="24"/>
          <w:szCs w:val="24"/>
        </w:rPr>
        <w:t xml:space="preserve"> significantly</w:t>
      </w:r>
      <w:r w:rsidR="004938C1" w:rsidRPr="00064984">
        <w:rPr>
          <w:rFonts w:asciiTheme="majorBidi" w:hAnsiTheme="majorBidi" w:cstheme="majorBidi"/>
          <w:sz w:val="24"/>
          <w:szCs w:val="24"/>
        </w:rPr>
        <w:t xml:space="preserve"> all the studied parameters</w:t>
      </w:r>
      <w:r w:rsidR="00242B92" w:rsidRPr="00064984">
        <w:rPr>
          <w:rFonts w:asciiTheme="majorBidi" w:hAnsiTheme="majorBidi" w:cstheme="majorBidi"/>
          <w:sz w:val="24"/>
          <w:szCs w:val="24"/>
        </w:rPr>
        <w:t xml:space="preserve"> in all doses</w:t>
      </w:r>
      <w:r w:rsidR="004938C1" w:rsidRPr="00064984">
        <w:rPr>
          <w:rFonts w:asciiTheme="majorBidi" w:hAnsiTheme="majorBidi" w:cstheme="majorBidi"/>
          <w:sz w:val="24"/>
          <w:szCs w:val="24"/>
        </w:rPr>
        <w:t xml:space="preserve"> by different extent. It increase blood glucose, total c</w:t>
      </w:r>
      <w:r w:rsidR="004E0CCF" w:rsidRPr="00064984">
        <w:rPr>
          <w:rFonts w:asciiTheme="majorBidi" w:hAnsiTheme="majorBidi" w:cstheme="majorBidi"/>
          <w:sz w:val="24"/>
          <w:szCs w:val="24"/>
        </w:rPr>
        <w:t>holesterol, triglyceride,</w:t>
      </w:r>
      <w:r w:rsidR="004938C1" w:rsidRPr="00064984">
        <w:rPr>
          <w:rFonts w:asciiTheme="majorBidi" w:hAnsiTheme="majorBidi" w:cstheme="majorBidi"/>
          <w:sz w:val="24"/>
          <w:szCs w:val="24"/>
        </w:rPr>
        <w:t xml:space="preserve"> LDL</w:t>
      </w:r>
      <w:r w:rsidR="004E0CCF" w:rsidRPr="00064984">
        <w:rPr>
          <w:rFonts w:asciiTheme="majorBidi" w:hAnsiTheme="majorBidi" w:cstheme="majorBidi"/>
          <w:sz w:val="24"/>
          <w:szCs w:val="24"/>
        </w:rPr>
        <w:t>, and uric acid</w:t>
      </w:r>
      <w:r w:rsidR="00225D3A" w:rsidRPr="00064984">
        <w:rPr>
          <w:rFonts w:asciiTheme="majorBidi" w:hAnsiTheme="majorBidi" w:cstheme="majorBidi"/>
          <w:sz w:val="24"/>
          <w:szCs w:val="24"/>
        </w:rPr>
        <w:t xml:space="preserve"> levels</w:t>
      </w:r>
      <w:r w:rsidR="004E0CCF" w:rsidRPr="00064984">
        <w:rPr>
          <w:rFonts w:asciiTheme="majorBidi" w:hAnsiTheme="majorBidi" w:cstheme="majorBidi"/>
          <w:sz w:val="24"/>
          <w:szCs w:val="24"/>
        </w:rPr>
        <w:t xml:space="preserve"> </w:t>
      </w:r>
      <w:r w:rsidR="0045469B" w:rsidRPr="00064984">
        <w:rPr>
          <w:rFonts w:asciiTheme="majorBidi" w:hAnsiTheme="majorBidi" w:cstheme="majorBidi"/>
          <w:sz w:val="24"/>
          <w:szCs w:val="24"/>
        </w:rPr>
        <w:t>whereas HDL</w:t>
      </w:r>
      <w:r w:rsidR="00225D3A" w:rsidRPr="00064984">
        <w:rPr>
          <w:rFonts w:asciiTheme="majorBidi" w:hAnsiTheme="majorBidi" w:cstheme="majorBidi"/>
          <w:sz w:val="24"/>
          <w:szCs w:val="24"/>
        </w:rPr>
        <w:t xml:space="preserve"> level</w:t>
      </w:r>
      <w:r w:rsidR="00242B92" w:rsidRPr="00064984">
        <w:rPr>
          <w:rFonts w:asciiTheme="majorBidi" w:hAnsiTheme="majorBidi" w:cstheme="majorBidi"/>
          <w:sz w:val="24"/>
          <w:szCs w:val="24"/>
        </w:rPr>
        <w:t xml:space="preserve"> was decreased</w:t>
      </w:r>
      <w:r w:rsidR="004938C1" w:rsidRPr="00064984">
        <w:rPr>
          <w:rFonts w:asciiTheme="majorBidi" w:hAnsiTheme="majorBidi" w:cstheme="majorBidi"/>
          <w:sz w:val="24"/>
          <w:szCs w:val="24"/>
        </w:rPr>
        <w:t xml:space="preserve">. </w:t>
      </w:r>
      <w:r w:rsidR="00044AE3" w:rsidRPr="00064984">
        <w:rPr>
          <w:rFonts w:asciiTheme="majorBidi" w:hAnsiTheme="majorBidi" w:cstheme="majorBidi"/>
          <w:sz w:val="24"/>
          <w:szCs w:val="24"/>
        </w:rPr>
        <w:t xml:space="preserve"> Liver functions was affected proved by its effect on </w:t>
      </w:r>
      <w:r w:rsidR="004E0CCF" w:rsidRPr="00064984">
        <w:rPr>
          <w:rFonts w:asciiTheme="majorBidi" w:hAnsiTheme="majorBidi" w:cstheme="majorBidi"/>
          <w:sz w:val="24"/>
          <w:szCs w:val="24"/>
        </w:rPr>
        <w:t>A</w:t>
      </w:r>
      <w:r w:rsidR="00242B92" w:rsidRPr="00064984">
        <w:rPr>
          <w:rFonts w:asciiTheme="majorBidi" w:hAnsiTheme="majorBidi" w:cstheme="majorBidi"/>
          <w:sz w:val="24"/>
          <w:szCs w:val="24"/>
        </w:rPr>
        <w:t xml:space="preserve">ST </w:t>
      </w:r>
      <w:r w:rsidR="0045469B" w:rsidRPr="00064984">
        <w:rPr>
          <w:rFonts w:asciiTheme="majorBidi" w:hAnsiTheme="majorBidi" w:cstheme="majorBidi"/>
          <w:sz w:val="24"/>
          <w:szCs w:val="24"/>
        </w:rPr>
        <w:t>and LDH</w:t>
      </w:r>
      <w:r w:rsidR="004E0CCF" w:rsidRPr="00064984">
        <w:rPr>
          <w:rFonts w:asciiTheme="majorBidi" w:hAnsiTheme="majorBidi" w:cstheme="majorBidi"/>
          <w:sz w:val="24"/>
          <w:szCs w:val="24"/>
        </w:rPr>
        <w:t>. Oxidative status of th</w:t>
      </w:r>
      <w:r w:rsidR="00225D3A" w:rsidRPr="00064984">
        <w:rPr>
          <w:rFonts w:asciiTheme="majorBidi" w:hAnsiTheme="majorBidi" w:cstheme="majorBidi"/>
          <w:sz w:val="24"/>
          <w:szCs w:val="24"/>
        </w:rPr>
        <w:t>e liver also noticed through the</w:t>
      </w:r>
      <w:r w:rsidR="004E0CCF" w:rsidRPr="00064984">
        <w:rPr>
          <w:rFonts w:asciiTheme="majorBidi" w:hAnsiTheme="majorBidi" w:cstheme="majorBidi"/>
          <w:sz w:val="24"/>
          <w:szCs w:val="24"/>
        </w:rPr>
        <w:t xml:space="preserve"> effect </w:t>
      </w:r>
      <w:r w:rsidR="0045469B" w:rsidRPr="00064984">
        <w:rPr>
          <w:rFonts w:asciiTheme="majorBidi" w:hAnsiTheme="majorBidi" w:cstheme="majorBidi"/>
          <w:sz w:val="24"/>
          <w:szCs w:val="24"/>
        </w:rPr>
        <w:t>on catalase</w:t>
      </w:r>
      <w:r w:rsidR="004E0CCF" w:rsidRPr="00064984">
        <w:rPr>
          <w:rFonts w:asciiTheme="majorBidi" w:hAnsiTheme="majorBidi" w:cstheme="majorBidi"/>
          <w:sz w:val="24"/>
          <w:szCs w:val="24"/>
        </w:rPr>
        <w:t xml:space="preserve"> activity and 8- </w:t>
      </w:r>
      <w:r w:rsidR="0045469B" w:rsidRPr="00064984">
        <w:rPr>
          <w:rFonts w:asciiTheme="majorBidi" w:hAnsiTheme="majorBidi" w:cstheme="majorBidi"/>
          <w:sz w:val="24"/>
          <w:szCs w:val="24"/>
        </w:rPr>
        <w:t>OHdG,</w:t>
      </w:r>
      <w:r w:rsidR="004E0CCF" w:rsidRPr="00064984">
        <w:rPr>
          <w:rFonts w:asciiTheme="majorBidi" w:hAnsiTheme="majorBidi" w:cstheme="majorBidi"/>
          <w:sz w:val="24"/>
          <w:szCs w:val="24"/>
        </w:rPr>
        <w:t xml:space="preserve"> the increase was significant, </w:t>
      </w:r>
      <w:r w:rsidR="00242B92" w:rsidRPr="00064984">
        <w:rPr>
          <w:rFonts w:asciiTheme="majorBidi" w:hAnsiTheme="majorBidi" w:cstheme="majorBidi"/>
          <w:sz w:val="24"/>
          <w:szCs w:val="24"/>
        </w:rPr>
        <w:t>glomerular</w:t>
      </w:r>
      <w:r w:rsidR="004E0CCF" w:rsidRPr="00064984">
        <w:rPr>
          <w:rFonts w:asciiTheme="majorBidi" w:hAnsiTheme="majorBidi" w:cstheme="majorBidi"/>
          <w:sz w:val="24"/>
          <w:szCs w:val="24"/>
        </w:rPr>
        <w:t xml:space="preserve"> function</w:t>
      </w:r>
      <w:r w:rsidR="00242B92" w:rsidRPr="00064984">
        <w:rPr>
          <w:rFonts w:asciiTheme="majorBidi" w:hAnsiTheme="majorBidi" w:cstheme="majorBidi"/>
          <w:sz w:val="24"/>
          <w:szCs w:val="24"/>
        </w:rPr>
        <w:t xml:space="preserve"> of the </w:t>
      </w:r>
      <w:r w:rsidR="00064984" w:rsidRPr="00064984">
        <w:rPr>
          <w:rFonts w:asciiTheme="majorBidi" w:hAnsiTheme="majorBidi" w:cstheme="majorBidi"/>
          <w:sz w:val="24"/>
          <w:szCs w:val="24"/>
        </w:rPr>
        <w:t>kidneys was</w:t>
      </w:r>
      <w:r w:rsidR="004E0CCF" w:rsidRPr="00064984">
        <w:rPr>
          <w:rFonts w:asciiTheme="majorBidi" w:hAnsiTheme="majorBidi" w:cstheme="majorBidi"/>
          <w:sz w:val="24"/>
          <w:szCs w:val="24"/>
        </w:rPr>
        <w:t xml:space="preserve"> affected and proved by the</w:t>
      </w:r>
      <w:r w:rsidR="00242B92" w:rsidRPr="00064984">
        <w:rPr>
          <w:rFonts w:asciiTheme="majorBidi" w:hAnsiTheme="majorBidi" w:cstheme="majorBidi"/>
          <w:sz w:val="24"/>
          <w:szCs w:val="24"/>
        </w:rPr>
        <w:t xml:space="preserve"> significant</w:t>
      </w:r>
      <w:r w:rsidR="004E0CCF" w:rsidRPr="00064984">
        <w:rPr>
          <w:rFonts w:asciiTheme="majorBidi" w:hAnsiTheme="majorBidi" w:cstheme="majorBidi"/>
          <w:sz w:val="24"/>
          <w:szCs w:val="24"/>
        </w:rPr>
        <w:t xml:space="preserve"> increase in</w:t>
      </w:r>
      <w:r w:rsidR="00044AE3" w:rsidRPr="00064984">
        <w:rPr>
          <w:rFonts w:asciiTheme="majorBidi" w:hAnsiTheme="majorBidi" w:cstheme="majorBidi"/>
          <w:sz w:val="24"/>
          <w:szCs w:val="24"/>
        </w:rPr>
        <w:t xml:space="preserve"> creatinine</w:t>
      </w:r>
      <w:r w:rsidR="004E0CCF" w:rsidRPr="00064984">
        <w:rPr>
          <w:rFonts w:asciiTheme="majorBidi" w:hAnsiTheme="majorBidi" w:cstheme="majorBidi"/>
          <w:sz w:val="24"/>
          <w:szCs w:val="24"/>
        </w:rPr>
        <w:t xml:space="preserve"> level</w:t>
      </w:r>
      <w:r w:rsidR="00225D3A" w:rsidRPr="00064984">
        <w:rPr>
          <w:rFonts w:asciiTheme="majorBidi" w:hAnsiTheme="majorBidi" w:cstheme="majorBidi"/>
          <w:sz w:val="24"/>
          <w:szCs w:val="24"/>
        </w:rPr>
        <w:t>, urinary isoprostane was increased significantly.</w:t>
      </w:r>
      <w:r w:rsidR="00242B92" w:rsidRPr="00064984">
        <w:rPr>
          <w:rFonts w:asciiTheme="majorBidi" w:hAnsiTheme="majorBidi" w:cstheme="majorBidi"/>
          <w:sz w:val="24"/>
          <w:szCs w:val="24"/>
        </w:rPr>
        <w:t xml:space="preserve"> </w:t>
      </w:r>
    </w:p>
    <w:p w:rsidR="00B043FF" w:rsidRDefault="00242B92" w:rsidP="00064984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064984">
        <w:rPr>
          <w:rFonts w:asciiTheme="majorBidi" w:hAnsiTheme="majorBidi" w:cstheme="majorBidi"/>
          <w:sz w:val="24"/>
          <w:szCs w:val="24"/>
        </w:rPr>
        <w:t>Conclusion:</w:t>
      </w:r>
      <w:r w:rsidR="00044AE3" w:rsidRPr="00064984">
        <w:rPr>
          <w:rFonts w:asciiTheme="majorBidi" w:hAnsiTheme="majorBidi" w:cstheme="majorBidi"/>
          <w:sz w:val="24"/>
          <w:szCs w:val="24"/>
        </w:rPr>
        <w:t xml:space="preserve"> </w:t>
      </w:r>
      <w:r w:rsidR="0013469E" w:rsidRPr="00064984">
        <w:rPr>
          <w:rFonts w:asciiTheme="majorBidi" w:hAnsiTheme="majorBidi" w:cstheme="majorBidi"/>
          <w:sz w:val="24"/>
          <w:szCs w:val="24"/>
        </w:rPr>
        <w:t>administration of APM for 4 months has</w:t>
      </w:r>
      <w:r w:rsidRPr="00064984">
        <w:rPr>
          <w:rFonts w:asciiTheme="majorBidi" w:hAnsiTheme="majorBidi" w:cstheme="majorBidi"/>
          <w:sz w:val="24"/>
          <w:szCs w:val="24"/>
        </w:rPr>
        <w:t xml:space="preserve"> a delirious </w:t>
      </w:r>
      <w:r w:rsidR="0013469E" w:rsidRPr="00064984">
        <w:rPr>
          <w:rFonts w:asciiTheme="majorBidi" w:hAnsiTheme="majorBidi" w:cstheme="majorBidi"/>
          <w:sz w:val="24"/>
          <w:szCs w:val="24"/>
        </w:rPr>
        <w:t>effect on</w:t>
      </w:r>
      <w:r w:rsidR="00E72F21" w:rsidRPr="00064984">
        <w:rPr>
          <w:rFonts w:asciiTheme="majorBidi" w:hAnsiTheme="majorBidi" w:cstheme="majorBidi"/>
          <w:sz w:val="24"/>
          <w:szCs w:val="24"/>
        </w:rPr>
        <w:t xml:space="preserve"> the kidney and</w:t>
      </w:r>
      <w:r w:rsidR="0013469E" w:rsidRPr="00064984">
        <w:rPr>
          <w:rFonts w:asciiTheme="majorBidi" w:hAnsiTheme="majorBidi" w:cstheme="majorBidi"/>
          <w:sz w:val="24"/>
          <w:szCs w:val="24"/>
        </w:rPr>
        <w:t xml:space="preserve"> oxidative status of the liver</w:t>
      </w:r>
      <w:r w:rsidR="00E72F21" w:rsidRPr="00064984">
        <w:rPr>
          <w:rFonts w:asciiTheme="majorBidi" w:hAnsiTheme="majorBidi" w:cstheme="majorBidi"/>
          <w:sz w:val="24"/>
          <w:szCs w:val="24"/>
        </w:rPr>
        <w:t xml:space="preserve"> in addition to its atherosclerotic effect and was considered unsafe to be included in the diet of animals, therefore it would be harmful to humans.</w:t>
      </w:r>
      <w:r w:rsidR="0013469E" w:rsidRPr="00064984">
        <w:rPr>
          <w:rFonts w:asciiTheme="majorBidi" w:hAnsiTheme="majorBidi" w:cstheme="majorBidi"/>
          <w:sz w:val="24"/>
          <w:szCs w:val="24"/>
        </w:rPr>
        <w:t xml:space="preserve"> </w:t>
      </w:r>
    </w:p>
    <w:p w:rsidR="00064984" w:rsidRDefault="00064984" w:rsidP="00064984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</w:p>
    <w:p w:rsidR="00064984" w:rsidRDefault="00064984" w:rsidP="00064984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Key words- Aspartame. Biochemical. Oxidative stress. 8-OHdG </w:t>
      </w:r>
    </w:p>
    <w:p w:rsidR="00064984" w:rsidRPr="00064984" w:rsidRDefault="00064984" w:rsidP="00064984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064984" w:rsidRPr="00064984" w:rsidRDefault="00064984" w:rsidP="00064984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64984">
        <w:rPr>
          <w:rFonts w:asciiTheme="majorBidi" w:hAnsiTheme="majorBidi" w:cstheme="majorBidi"/>
          <w:b/>
          <w:bCs/>
          <w:sz w:val="24"/>
          <w:szCs w:val="24"/>
        </w:rPr>
        <w:t>Biography</w:t>
      </w:r>
    </w:p>
    <w:p w:rsidR="00064984" w:rsidRPr="00064984" w:rsidRDefault="00064984" w:rsidP="00064984">
      <w:pPr>
        <w:bidi w:val="0"/>
        <w:jc w:val="both"/>
        <w:rPr>
          <w:rFonts w:asciiTheme="majorBidi" w:hAnsiTheme="majorBidi" w:cstheme="majorBidi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Azeez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O., now a PhD student at Biochemistry, I have an Msc in biochemistry from University of Mosul-IRAQ 2005. I am a lecturer in Co</w:t>
      </w:r>
      <w:bookmarkStart w:id="0" w:name="_GoBack"/>
      <w:bookmarkEnd w:id="0"/>
      <w:r>
        <w:rPr>
          <w:rFonts w:asciiTheme="majorBidi" w:hAnsiTheme="majorBidi" w:cstheme="majorBidi"/>
          <w:sz w:val="24"/>
          <w:szCs w:val="24"/>
        </w:rPr>
        <w:t>llege of Veterinary Medicine, University of Duhok since 2005. I published 11 papers indifferent scientific journals.</w:t>
      </w:r>
    </w:p>
    <w:sectPr w:rsidR="00064984" w:rsidRPr="00064984" w:rsidSect="004965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70F"/>
    <w:rsid w:val="00044AE3"/>
    <w:rsid w:val="00064984"/>
    <w:rsid w:val="00075006"/>
    <w:rsid w:val="0013469E"/>
    <w:rsid w:val="00225D3A"/>
    <w:rsid w:val="00242B92"/>
    <w:rsid w:val="00250BB7"/>
    <w:rsid w:val="00432D75"/>
    <w:rsid w:val="0045469B"/>
    <w:rsid w:val="004938C1"/>
    <w:rsid w:val="0049656B"/>
    <w:rsid w:val="004E0CCF"/>
    <w:rsid w:val="005F770F"/>
    <w:rsid w:val="00AA61DA"/>
    <w:rsid w:val="00AD36AD"/>
    <w:rsid w:val="00B043FF"/>
    <w:rsid w:val="00B66092"/>
    <w:rsid w:val="00CC5838"/>
    <w:rsid w:val="00D856D6"/>
    <w:rsid w:val="00E7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44A87"/>
  <w15:docId w15:val="{ED0B101E-7D15-46FC-BE8B-ACF934B35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70F"/>
    <w:pPr>
      <w:bidi/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6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OMAR</dc:creator>
  <cp:keywords/>
  <dc:description/>
  <cp:lastModifiedBy>Dr OMAR</cp:lastModifiedBy>
  <cp:revision>1</cp:revision>
  <dcterms:created xsi:type="dcterms:W3CDTF">2018-01-17T15:27:00Z</dcterms:created>
  <dcterms:modified xsi:type="dcterms:W3CDTF">2018-01-17T16:37:00Z</dcterms:modified>
</cp:coreProperties>
</file>