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A57" w:rsidRPr="008A7DBD" w:rsidRDefault="00224DE2" w:rsidP="003C0209">
      <w:pPr>
        <w:spacing w:after="0" w:line="240" w:lineRule="auto"/>
        <w:jc w:val="center"/>
        <w:rPr>
          <w:b/>
          <w:lang w:val="en-US"/>
        </w:rPr>
      </w:pPr>
      <w:r w:rsidRPr="003C0209">
        <w:rPr>
          <w:b/>
          <w:lang w:val="en-US"/>
        </w:rPr>
        <w:t>SIGNIFICANCE OF BIOMARKER LEVEL sCD14 IN PATIENTS WITH INTRAABDOMINAL HYPERTENSION</w:t>
      </w:r>
    </w:p>
    <w:p w:rsidR="003C0209" w:rsidRPr="008A7DBD" w:rsidRDefault="00224DE2" w:rsidP="003C0209">
      <w:pPr>
        <w:spacing w:after="0" w:line="240" w:lineRule="auto"/>
        <w:jc w:val="center"/>
        <w:rPr>
          <w:b/>
          <w:lang w:val="en-US"/>
        </w:rPr>
      </w:pPr>
      <w:r w:rsidRPr="003C0209">
        <w:rPr>
          <w:b/>
          <w:lang w:val="en-US"/>
        </w:rPr>
        <w:t>MINISTERY OF HEALTH OF THE REPUBLIC OF KAZAKHSTAN</w:t>
      </w:r>
      <w:r w:rsidRPr="003C0209">
        <w:rPr>
          <w:b/>
          <w:lang w:val="en-US"/>
        </w:rPr>
        <w:br/>
        <w:t>KARAGANDA STATE MEDICAL UNIVERISTY</w:t>
      </w:r>
    </w:p>
    <w:p w:rsidR="00775860" w:rsidRPr="008A7DBD" w:rsidRDefault="00224DE2" w:rsidP="00775860">
      <w:pPr>
        <w:pStyle w:val="HTML"/>
        <w:jc w:val="center"/>
        <w:rPr>
          <w:rFonts w:ascii="Times New Roman" w:hAnsi="Times New Roman" w:cs="Times New Roman"/>
          <w:sz w:val="24"/>
          <w:lang w:val="en-US" w:eastAsia="zh-TW"/>
        </w:rPr>
      </w:pPr>
      <w:r w:rsidRPr="008A7DBD">
        <w:rPr>
          <w:rFonts w:ascii="Times New Roman" w:hAnsi="Times New Roman" w:cs="Times New Roman"/>
          <w:sz w:val="24"/>
          <w:szCs w:val="24"/>
          <w:lang w:val="en-US"/>
        </w:rPr>
        <w:br/>
      </w:r>
      <w:proofErr w:type="spellStart"/>
      <w:r w:rsidR="00775860" w:rsidRPr="00775860">
        <w:rPr>
          <w:rFonts w:ascii="Times New Roman" w:hAnsi="Times New Roman" w:cs="Times New Roman"/>
          <w:sz w:val="24"/>
          <w:szCs w:val="24"/>
          <w:lang w:val="en-US"/>
        </w:rPr>
        <w:t>Mugazov</w:t>
      </w:r>
      <w:proofErr w:type="spellEnd"/>
      <w:r w:rsidR="00775860" w:rsidRPr="008A7DBD">
        <w:rPr>
          <w:rFonts w:ascii="Times New Roman" w:hAnsi="Times New Roman" w:cs="Times New Roman"/>
          <w:sz w:val="24"/>
          <w:szCs w:val="24"/>
          <w:lang w:val="en-US"/>
        </w:rPr>
        <w:t xml:space="preserve"> </w:t>
      </w:r>
      <w:r w:rsidR="00775860" w:rsidRPr="00775860">
        <w:rPr>
          <w:rFonts w:ascii="Times New Roman" w:hAnsi="Times New Roman" w:cs="Times New Roman"/>
          <w:sz w:val="24"/>
          <w:szCs w:val="24"/>
          <w:lang w:val="en-US"/>
        </w:rPr>
        <w:t>M</w:t>
      </w:r>
      <w:r w:rsidR="00775860" w:rsidRPr="008A7DBD">
        <w:rPr>
          <w:rFonts w:ascii="Times New Roman" w:hAnsi="Times New Roman" w:cs="Times New Roman"/>
          <w:sz w:val="24"/>
          <w:szCs w:val="24"/>
          <w:lang w:val="en-US"/>
        </w:rPr>
        <w:t>.</w:t>
      </w:r>
      <w:r w:rsidR="00775860" w:rsidRPr="00775860">
        <w:rPr>
          <w:rFonts w:ascii="Times New Roman" w:hAnsi="Times New Roman" w:cs="Times New Roman"/>
          <w:sz w:val="24"/>
          <w:szCs w:val="24"/>
          <w:lang w:val="en-US"/>
        </w:rPr>
        <w:t>M</w:t>
      </w:r>
      <w:r w:rsidR="00775860" w:rsidRPr="008A7DBD">
        <w:rPr>
          <w:rFonts w:ascii="Times New Roman" w:hAnsi="Times New Roman" w:cs="Times New Roman"/>
          <w:sz w:val="24"/>
          <w:szCs w:val="24"/>
          <w:lang w:val="en-US"/>
        </w:rPr>
        <w:t>.</w:t>
      </w:r>
      <w:r w:rsidR="00775860" w:rsidRPr="008A7DBD">
        <w:rPr>
          <w:rFonts w:ascii="Times New Roman" w:hAnsi="Times New Roman" w:cs="Times New Roman"/>
          <w:sz w:val="24"/>
          <w:lang w:val="en-US"/>
        </w:rPr>
        <w:t xml:space="preserve">, </w:t>
      </w:r>
      <w:proofErr w:type="spellStart"/>
      <w:r w:rsidR="00775860" w:rsidRPr="00775860">
        <w:rPr>
          <w:rFonts w:ascii="Times New Roman" w:hAnsi="Times New Roman" w:cs="Times New Roman"/>
          <w:sz w:val="24"/>
          <w:szCs w:val="24"/>
          <w:lang w:val="en-US"/>
        </w:rPr>
        <w:t>Turgunov</w:t>
      </w:r>
      <w:proofErr w:type="spellEnd"/>
      <w:r w:rsidR="00775860" w:rsidRPr="008A7DBD">
        <w:rPr>
          <w:rFonts w:ascii="Times New Roman" w:hAnsi="Times New Roman" w:cs="Times New Roman"/>
          <w:sz w:val="24"/>
          <w:szCs w:val="24"/>
          <w:lang w:val="en-US"/>
        </w:rPr>
        <w:t xml:space="preserve"> </w:t>
      </w:r>
      <w:r w:rsidR="00775860" w:rsidRPr="00775860">
        <w:rPr>
          <w:rFonts w:ascii="Times New Roman" w:hAnsi="Times New Roman" w:cs="Times New Roman"/>
          <w:sz w:val="24"/>
          <w:szCs w:val="24"/>
          <w:lang w:val="en-US"/>
        </w:rPr>
        <w:t>E</w:t>
      </w:r>
      <w:r w:rsidR="00775860" w:rsidRPr="008A7DBD">
        <w:rPr>
          <w:rFonts w:ascii="Times New Roman" w:hAnsi="Times New Roman" w:cs="Times New Roman"/>
          <w:sz w:val="24"/>
          <w:szCs w:val="24"/>
          <w:lang w:val="en-US"/>
        </w:rPr>
        <w:t>.</w:t>
      </w:r>
      <w:r w:rsidR="00775860" w:rsidRPr="00775860">
        <w:rPr>
          <w:rFonts w:ascii="Times New Roman" w:hAnsi="Times New Roman" w:cs="Times New Roman"/>
          <w:sz w:val="24"/>
          <w:szCs w:val="24"/>
          <w:lang w:val="en-US"/>
        </w:rPr>
        <w:t>M</w:t>
      </w:r>
      <w:r w:rsidR="00775860" w:rsidRPr="008A7DBD">
        <w:rPr>
          <w:rFonts w:ascii="Times New Roman" w:hAnsi="Times New Roman" w:cs="Times New Roman"/>
          <w:sz w:val="24"/>
          <w:szCs w:val="24"/>
          <w:lang w:val="en-US"/>
        </w:rPr>
        <w:t>.</w:t>
      </w:r>
      <w:r w:rsidR="00775860" w:rsidRPr="008A7DBD">
        <w:rPr>
          <w:rFonts w:ascii="Times New Roman" w:hAnsi="Times New Roman" w:cs="Times New Roman"/>
          <w:sz w:val="24"/>
          <w:lang w:val="en-US"/>
        </w:rPr>
        <w:t xml:space="preserve">, </w:t>
      </w:r>
      <w:proofErr w:type="spellStart"/>
      <w:r w:rsidR="00775860" w:rsidRPr="00775860">
        <w:rPr>
          <w:rFonts w:ascii="Times New Roman" w:hAnsi="Times New Roman" w:cs="Times New Roman"/>
          <w:sz w:val="24"/>
          <w:szCs w:val="24"/>
          <w:lang w:val="en-US"/>
        </w:rPr>
        <w:t>Zlotnik</w:t>
      </w:r>
      <w:proofErr w:type="spellEnd"/>
      <w:r w:rsidR="00775860" w:rsidRPr="008A7DBD">
        <w:rPr>
          <w:rFonts w:ascii="Times New Roman" w:hAnsi="Times New Roman" w:cs="Times New Roman"/>
          <w:sz w:val="24"/>
          <w:szCs w:val="24"/>
          <w:lang w:val="en-US"/>
        </w:rPr>
        <w:t xml:space="preserve"> </w:t>
      </w:r>
      <w:r w:rsidR="00775860" w:rsidRPr="00775860">
        <w:rPr>
          <w:rFonts w:ascii="Times New Roman" w:hAnsi="Times New Roman" w:cs="Times New Roman"/>
          <w:sz w:val="24"/>
          <w:szCs w:val="24"/>
          <w:lang w:val="en-US"/>
        </w:rPr>
        <w:t>A</w:t>
      </w:r>
      <w:r w:rsidR="00775860" w:rsidRPr="008A7DBD">
        <w:rPr>
          <w:rFonts w:ascii="Times New Roman" w:hAnsi="Times New Roman" w:cs="Times New Roman"/>
          <w:sz w:val="24"/>
          <w:szCs w:val="24"/>
          <w:lang w:val="en-US"/>
        </w:rPr>
        <w:t>.</w:t>
      </w:r>
      <w:r w:rsidR="00A3073B" w:rsidRPr="008A7DBD">
        <w:rPr>
          <w:rFonts w:ascii="Times New Roman" w:hAnsi="Times New Roman" w:cs="Times New Roman"/>
          <w:sz w:val="24"/>
          <w:szCs w:val="24"/>
          <w:lang w:val="en-US"/>
        </w:rPr>
        <w:t xml:space="preserve">, </w:t>
      </w:r>
      <w:proofErr w:type="spellStart"/>
      <w:r w:rsidR="00A3073B">
        <w:rPr>
          <w:rFonts w:ascii="Times New Roman" w:hAnsi="Times New Roman" w:cs="Times New Roman"/>
          <w:sz w:val="24"/>
          <w:szCs w:val="24"/>
          <w:lang w:val="en-US"/>
        </w:rPr>
        <w:t>Natanel</w:t>
      </w:r>
      <w:proofErr w:type="spellEnd"/>
      <w:r w:rsidR="00A3073B" w:rsidRPr="008A7DBD">
        <w:rPr>
          <w:rFonts w:ascii="Times New Roman" w:hAnsi="Times New Roman" w:cs="Times New Roman"/>
          <w:sz w:val="24"/>
          <w:szCs w:val="24"/>
          <w:lang w:val="en-US"/>
        </w:rPr>
        <w:t xml:space="preserve"> </w:t>
      </w:r>
      <w:r w:rsidR="00A3073B">
        <w:rPr>
          <w:rFonts w:ascii="Times New Roman" w:hAnsi="Times New Roman" w:cs="Times New Roman"/>
          <w:sz w:val="24"/>
          <w:szCs w:val="24"/>
          <w:lang w:val="en-US"/>
        </w:rPr>
        <w:t>D</w:t>
      </w:r>
      <w:r w:rsidR="00A3073B" w:rsidRPr="008A7DBD">
        <w:rPr>
          <w:rFonts w:ascii="Times New Roman" w:hAnsi="Times New Roman" w:cs="Times New Roman"/>
          <w:sz w:val="24"/>
          <w:szCs w:val="24"/>
          <w:lang w:val="en-US"/>
        </w:rPr>
        <w:t xml:space="preserve">., </w:t>
      </w:r>
      <w:proofErr w:type="spellStart"/>
      <w:r w:rsidR="00AB4CE9">
        <w:rPr>
          <w:rFonts w:ascii="Times New Roman" w:hAnsi="Times New Roman" w:cs="Times New Roman"/>
          <w:sz w:val="24"/>
          <w:szCs w:val="24"/>
          <w:lang w:val="en-US"/>
        </w:rPr>
        <w:t>Ali</w:t>
      </w:r>
      <w:r w:rsidR="00A3073B">
        <w:rPr>
          <w:rFonts w:ascii="Times New Roman" w:hAnsi="Times New Roman" w:cs="Times New Roman"/>
          <w:sz w:val="24"/>
          <w:szCs w:val="24"/>
          <w:lang w:val="en-US"/>
        </w:rPr>
        <w:t>bekov</w:t>
      </w:r>
      <w:proofErr w:type="spellEnd"/>
      <w:r w:rsidR="00A3073B" w:rsidRPr="008A7DBD">
        <w:rPr>
          <w:rFonts w:ascii="Times New Roman" w:hAnsi="Times New Roman" w:cs="Times New Roman"/>
          <w:sz w:val="24"/>
          <w:szCs w:val="24"/>
          <w:lang w:val="en-US"/>
        </w:rPr>
        <w:t xml:space="preserve"> </w:t>
      </w:r>
      <w:r w:rsidR="00A3073B">
        <w:rPr>
          <w:rFonts w:ascii="Times New Roman" w:hAnsi="Times New Roman" w:cs="Times New Roman"/>
          <w:sz w:val="24"/>
          <w:szCs w:val="24"/>
          <w:lang w:val="en-US"/>
        </w:rPr>
        <w:t>A</w:t>
      </w:r>
      <w:r w:rsidR="00A3073B" w:rsidRPr="008A7DBD">
        <w:rPr>
          <w:rFonts w:ascii="Times New Roman" w:hAnsi="Times New Roman" w:cs="Times New Roman"/>
          <w:sz w:val="24"/>
          <w:szCs w:val="24"/>
          <w:lang w:val="en-US"/>
        </w:rPr>
        <w:t>.</w:t>
      </w:r>
      <w:r w:rsidR="00A3073B">
        <w:rPr>
          <w:rFonts w:ascii="Times New Roman" w:hAnsi="Times New Roman" w:cs="Times New Roman"/>
          <w:sz w:val="24"/>
          <w:szCs w:val="24"/>
          <w:lang w:val="en-US"/>
        </w:rPr>
        <w:t>E</w:t>
      </w:r>
      <w:r w:rsidR="00A3073B" w:rsidRPr="008A7DBD">
        <w:rPr>
          <w:rFonts w:ascii="Times New Roman" w:hAnsi="Times New Roman" w:cs="Times New Roman"/>
          <w:sz w:val="24"/>
          <w:szCs w:val="24"/>
          <w:lang w:val="en-US"/>
        </w:rPr>
        <w:t xml:space="preserve">., </w:t>
      </w:r>
      <w:proofErr w:type="spellStart"/>
      <w:r w:rsidR="00AB4CE9" w:rsidRPr="00AB4CE9">
        <w:rPr>
          <w:rFonts w:ascii="Times New Roman" w:hAnsi="Times New Roman" w:cs="Times New Roman"/>
          <w:sz w:val="24"/>
          <w:szCs w:val="24"/>
          <w:lang w:val="en-US"/>
        </w:rPr>
        <w:t>Matjushko</w:t>
      </w:r>
      <w:proofErr w:type="spellEnd"/>
      <w:r w:rsidR="00AB4CE9" w:rsidRPr="008A7DBD">
        <w:rPr>
          <w:rFonts w:ascii="Times New Roman" w:hAnsi="Times New Roman" w:cs="Times New Roman"/>
          <w:sz w:val="24"/>
          <w:szCs w:val="24"/>
          <w:lang w:val="en-US"/>
        </w:rPr>
        <w:t xml:space="preserve"> </w:t>
      </w:r>
      <w:r w:rsidR="00AB4CE9">
        <w:rPr>
          <w:rFonts w:ascii="Times New Roman" w:hAnsi="Times New Roman" w:cs="Times New Roman"/>
          <w:sz w:val="24"/>
          <w:szCs w:val="24"/>
          <w:lang w:val="en-US"/>
        </w:rPr>
        <w:t>D</w:t>
      </w:r>
      <w:r w:rsidR="00AB4CE9" w:rsidRPr="008A7DBD">
        <w:rPr>
          <w:rFonts w:ascii="Times New Roman" w:hAnsi="Times New Roman" w:cs="Times New Roman"/>
          <w:sz w:val="24"/>
          <w:szCs w:val="24"/>
          <w:lang w:val="en-US"/>
        </w:rPr>
        <w:t>.</w:t>
      </w:r>
      <w:r w:rsidR="00AB4CE9">
        <w:rPr>
          <w:rFonts w:ascii="Times New Roman" w:hAnsi="Times New Roman" w:cs="Times New Roman"/>
          <w:sz w:val="24"/>
          <w:szCs w:val="24"/>
          <w:lang w:val="en-US"/>
        </w:rPr>
        <w:t>N</w:t>
      </w:r>
      <w:r w:rsidR="00AB4CE9" w:rsidRPr="008A7DBD">
        <w:rPr>
          <w:rFonts w:ascii="Times New Roman" w:hAnsi="Times New Roman" w:cs="Times New Roman"/>
          <w:sz w:val="24"/>
          <w:szCs w:val="24"/>
          <w:lang w:val="en-US"/>
        </w:rPr>
        <w:t xml:space="preserve">., </w:t>
      </w:r>
      <w:proofErr w:type="spellStart"/>
      <w:r w:rsidR="00AB4CE9" w:rsidRPr="00AB4CE9">
        <w:rPr>
          <w:rFonts w:ascii="Times New Roman" w:hAnsi="Times New Roman" w:cs="Times New Roman"/>
          <w:sz w:val="24"/>
          <w:szCs w:val="24"/>
          <w:lang w:val="en-US"/>
        </w:rPr>
        <w:t>Kalieva</w:t>
      </w:r>
      <w:proofErr w:type="spellEnd"/>
      <w:r w:rsidR="00AB4CE9" w:rsidRPr="008A7DBD">
        <w:rPr>
          <w:rFonts w:ascii="Times New Roman" w:hAnsi="Times New Roman" w:cs="Times New Roman"/>
          <w:sz w:val="24"/>
          <w:szCs w:val="24"/>
          <w:lang w:val="en-US"/>
        </w:rPr>
        <w:t xml:space="preserve"> </w:t>
      </w:r>
      <w:r w:rsidR="00AB4CE9">
        <w:rPr>
          <w:rFonts w:ascii="Times New Roman" w:hAnsi="Times New Roman" w:cs="Times New Roman"/>
          <w:sz w:val="24"/>
          <w:szCs w:val="24"/>
          <w:lang w:val="en-US"/>
        </w:rPr>
        <w:t>D</w:t>
      </w:r>
      <w:r w:rsidR="00AB4CE9" w:rsidRPr="008A7DBD">
        <w:rPr>
          <w:rFonts w:ascii="Times New Roman" w:hAnsi="Times New Roman" w:cs="Times New Roman"/>
          <w:sz w:val="24"/>
          <w:szCs w:val="24"/>
          <w:lang w:val="en-US"/>
        </w:rPr>
        <w:t>.</w:t>
      </w:r>
      <w:r w:rsidR="00AB4CE9">
        <w:rPr>
          <w:rFonts w:ascii="Times New Roman" w:hAnsi="Times New Roman" w:cs="Times New Roman"/>
          <w:sz w:val="24"/>
          <w:szCs w:val="24"/>
          <w:lang w:val="en-US"/>
        </w:rPr>
        <w:t>K</w:t>
      </w:r>
      <w:r w:rsidR="00AB4CE9" w:rsidRPr="008A7DBD">
        <w:rPr>
          <w:rFonts w:ascii="Times New Roman" w:hAnsi="Times New Roman" w:cs="Times New Roman"/>
          <w:sz w:val="24"/>
          <w:szCs w:val="24"/>
          <w:lang w:val="en-US"/>
        </w:rPr>
        <w:t>.</w:t>
      </w:r>
    </w:p>
    <w:p w:rsidR="00165FD7" w:rsidRPr="008A7DBD" w:rsidRDefault="00224DE2" w:rsidP="00165FD7">
      <w:pPr>
        <w:spacing w:after="0" w:line="240" w:lineRule="auto"/>
        <w:jc w:val="center"/>
        <w:rPr>
          <w:lang w:val="en-US"/>
        </w:rPr>
      </w:pPr>
      <w:r w:rsidRPr="008A7DBD">
        <w:rPr>
          <w:lang w:val="en-US"/>
        </w:rPr>
        <w:t xml:space="preserve"> </w:t>
      </w:r>
    </w:p>
    <w:p w:rsidR="001869EF" w:rsidRDefault="00165FD7" w:rsidP="00821A17">
      <w:pPr>
        <w:spacing w:after="0" w:line="240" w:lineRule="auto"/>
        <w:jc w:val="both"/>
        <w:rPr>
          <w:lang w:val="en-US"/>
        </w:rPr>
      </w:pPr>
      <w:proofErr w:type="spellStart"/>
      <w:r w:rsidRPr="00775860">
        <w:rPr>
          <w:lang w:val="en-US"/>
        </w:rPr>
        <w:t>Mugazov</w:t>
      </w:r>
      <w:proofErr w:type="spellEnd"/>
      <w:r w:rsidRPr="00775860">
        <w:rPr>
          <w:lang w:val="en-US"/>
        </w:rPr>
        <w:t xml:space="preserve"> M.M.</w:t>
      </w:r>
      <w:r w:rsidRPr="00165FD7">
        <w:rPr>
          <w:lang w:val="en-US"/>
        </w:rPr>
        <w:t xml:space="preserve"> (</w:t>
      </w:r>
      <w:r w:rsidR="00DC2C79">
        <w:rPr>
          <w:lang w:val="en-US"/>
        </w:rPr>
        <w:t>2</w:t>
      </w:r>
      <w:r w:rsidR="00DC2C79" w:rsidRPr="00DC2C79">
        <w:rPr>
          <w:vertAlign w:val="superscript"/>
          <w:lang w:val="en-US"/>
        </w:rPr>
        <w:t>nd</w:t>
      </w:r>
      <w:r w:rsidR="00DC2C79">
        <w:rPr>
          <w:lang w:val="en-US"/>
        </w:rPr>
        <w:t xml:space="preserve"> year PhD </w:t>
      </w:r>
      <w:r w:rsidR="001869EF">
        <w:rPr>
          <w:lang w:val="en-US"/>
        </w:rPr>
        <w:t xml:space="preserve">student </w:t>
      </w:r>
      <w:r w:rsidR="00DC2C79">
        <w:rPr>
          <w:lang w:val="en-US"/>
        </w:rPr>
        <w:t xml:space="preserve">of </w:t>
      </w:r>
      <w:r>
        <w:rPr>
          <w:lang w:val="en-US"/>
        </w:rPr>
        <w:t>Karaganda State Medical University, Kazakhstan</w:t>
      </w:r>
      <w:r w:rsidR="00DC2C79">
        <w:rPr>
          <w:lang w:val="en-US"/>
        </w:rPr>
        <w:t xml:space="preserve">, </w:t>
      </w:r>
      <w:r w:rsidR="008A7DBD">
        <w:rPr>
          <w:lang w:val="en-US"/>
        </w:rPr>
        <w:t>anesthesiologist</w:t>
      </w:r>
      <w:r w:rsidRPr="00165FD7">
        <w:rPr>
          <w:lang w:val="en-US"/>
        </w:rPr>
        <w:t>)</w:t>
      </w:r>
    </w:p>
    <w:p w:rsidR="001869EF" w:rsidRDefault="008A7DBD" w:rsidP="00821A17">
      <w:pPr>
        <w:spacing w:after="0" w:line="240" w:lineRule="auto"/>
        <w:jc w:val="both"/>
        <w:rPr>
          <w:lang w:val="en-US"/>
        </w:rPr>
      </w:pPr>
      <w:proofErr w:type="spellStart"/>
      <w:r>
        <w:rPr>
          <w:lang w:val="en-US"/>
        </w:rPr>
        <w:t>Turgunov</w:t>
      </w:r>
      <w:proofErr w:type="spellEnd"/>
      <w:r>
        <w:rPr>
          <w:lang w:val="en-US"/>
        </w:rPr>
        <w:t xml:space="preserve"> Y</w:t>
      </w:r>
      <w:r w:rsidR="00165FD7" w:rsidRPr="00775860">
        <w:rPr>
          <w:lang w:val="en-US"/>
        </w:rPr>
        <w:t>.M.</w:t>
      </w:r>
      <w:r w:rsidR="00165FD7">
        <w:rPr>
          <w:lang w:val="en-US"/>
        </w:rPr>
        <w:t xml:space="preserve"> (</w:t>
      </w:r>
      <w:r w:rsidR="001869EF">
        <w:rPr>
          <w:lang w:val="en-US"/>
        </w:rPr>
        <w:t xml:space="preserve">Professor, surgeon, head of the surgical department of </w:t>
      </w:r>
      <w:r w:rsidR="00165FD7">
        <w:rPr>
          <w:lang w:val="en-US"/>
        </w:rPr>
        <w:t>Karaganda State Medical University, Kazakhstan)</w:t>
      </w:r>
    </w:p>
    <w:p w:rsidR="00165FD7" w:rsidRDefault="00165FD7" w:rsidP="00821A17">
      <w:pPr>
        <w:pStyle w:val="HTML"/>
        <w:jc w:val="both"/>
        <w:rPr>
          <w:rFonts w:ascii="Times New Roman" w:hAnsi="Times New Roman" w:cs="Times New Roman"/>
          <w:sz w:val="24"/>
          <w:szCs w:val="24"/>
          <w:lang w:val="en-US"/>
        </w:rPr>
      </w:pPr>
      <w:proofErr w:type="spellStart"/>
      <w:r w:rsidRPr="00775860">
        <w:rPr>
          <w:rFonts w:ascii="Times New Roman" w:hAnsi="Times New Roman" w:cs="Times New Roman"/>
          <w:sz w:val="24"/>
          <w:szCs w:val="24"/>
          <w:lang w:val="en-US"/>
        </w:rPr>
        <w:t>Zlotnik</w:t>
      </w:r>
      <w:proofErr w:type="spellEnd"/>
      <w:r w:rsidRPr="00775860">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w:t>
      </w:r>
      <w:proofErr w:type="spellStart"/>
      <w:r w:rsidR="001869EF">
        <w:rPr>
          <w:rFonts w:ascii="Times New Roman" w:hAnsi="Times New Roman" w:cs="Times New Roman"/>
          <w:sz w:val="24"/>
          <w:szCs w:val="24"/>
          <w:lang w:val="en-US"/>
        </w:rPr>
        <w:t>Phd</w:t>
      </w:r>
      <w:proofErr w:type="spellEnd"/>
      <w:r w:rsidR="001869EF">
        <w:rPr>
          <w:rFonts w:ascii="Times New Roman" w:hAnsi="Times New Roman" w:cs="Times New Roman"/>
          <w:sz w:val="24"/>
          <w:szCs w:val="24"/>
          <w:lang w:val="en-US"/>
        </w:rPr>
        <w:t xml:space="preserve">, Professor, Head, Department of Anesthesiology, </w:t>
      </w:r>
      <w:proofErr w:type="spellStart"/>
      <w:r w:rsidR="001869EF">
        <w:rPr>
          <w:rFonts w:ascii="Times New Roman" w:hAnsi="Times New Roman" w:cs="Times New Roman"/>
          <w:sz w:val="24"/>
          <w:szCs w:val="24"/>
          <w:lang w:val="en-US"/>
        </w:rPr>
        <w:t>Soroka</w:t>
      </w:r>
      <w:proofErr w:type="spellEnd"/>
      <w:r w:rsidR="001869EF">
        <w:rPr>
          <w:rFonts w:ascii="Times New Roman" w:hAnsi="Times New Roman" w:cs="Times New Roman"/>
          <w:sz w:val="24"/>
          <w:szCs w:val="24"/>
          <w:lang w:val="en-US"/>
        </w:rPr>
        <w:t xml:space="preserve"> University Medical Center, Beer </w:t>
      </w:r>
      <w:proofErr w:type="spellStart"/>
      <w:r w:rsidR="001869EF">
        <w:rPr>
          <w:rFonts w:ascii="Times New Roman" w:hAnsi="Times New Roman" w:cs="Times New Roman"/>
          <w:sz w:val="24"/>
          <w:szCs w:val="24"/>
          <w:lang w:val="en-US"/>
        </w:rPr>
        <w:t>Sheva</w:t>
      </w:r>
      <w:proofErr w:type="spellEnd"/>
      <w:r w:rsidR="001869EF">
        <w:rPr>
          <w:rFonts w:ascii="Times New Roman" w:hAnsi="Times New Roman" w:cs="Times New Roman"/>
          <w:sz w:val="24"/>
          <w:szCs w:val="24"/>
          <w:lang w:val="en-US"/>
        </w:rPr>
        <w:t>, Israel</w:t>
      </w:r>
      <w:r>
        <w:rPr>
          <w:rFonts w:ascii="Times New Roman" w:hAnsi="Times New Roman" w:cs="Times New Roman"/>
          <w:sz w:val="24"/>
          <w:szCs w:val="24"/>
          <w:lang w:val="en-US"/>
        </w:rPr>
        <w:t>)</w:t>
      </w:r>
    </w:p>
    <w:p w:rsidR="00603015" w:rsidRDefault="00603015" w:rsidP="00821A17">
      <w:pPr>
        <w:pStyle w:val="HTML"/>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N</w:t>
      </w:r>
      <w:r w:rsidR="00A3073B">
        <w:rPr>
          <w:rFonts w:ascii="Times New Roman" w:hAnsi="Times New Roman" w:cs="Times New Roman"/>
          <w:sz w:val="24"/>
          <w:szCs w:val="24"/>
          <w:lang w:val="en-US"/>
        </w:rPr>
        <w:t>atanel</w:t>
      </w:r>
      <w:proofErr w:type="spellEnd"/>
      <w:r w:rsidR="00A3073B">
        <w:rPr>
          <w:rFonts w:ascii="Times New Roman" w:hAnsi="Times New Roman" w:cs="Times New Roman"/>
          <w:sz w:val="24"/>
          <w:szCs w:val="24"/>
          <w:lang w:val="en-US"/>
        </w:rPr>
        <w:t xml:space="preserve"> D</w:t>
      </w:r>
      <w:r>
        <w:rPr>
          <w:rFonts w:ascii="Times New Roman" w:hAnsi="Times New Roman" w:cs="Times New Roman"/>
          <w:sz w:val="24"/>
          <w:szCs w:val="24"/>
          <w:lang w:val="en-US"/>
        </w:rPr>
        <w:t>. (</w:t>
      </w:r>
      <w:r w:rsidRPr="00603015">
        <w:rPr>
          <w:rFonts w:ascii="Times New Roman" w:hAnsi="Times New Roman" w:cs="Times New Roman"/>
          <w:sz w:val="24"/>
          <w:szCs w:val="24"/>
          <w:lang w:val="en-US"/>
        </w:rPr>
        <w:t>PhD student</w:t>
      </w:r>
      <w:r>
        <w:rPr>
          <w:rFonts w:ascii="Times New Roman" w:hAnsi="Times New Roman" w:cs="Times New Roman"/>
          <w:sz w:val="24"/>
          <w:szCs w:val="24"/>
          <w:lang w:val="en-US"/>
        </w:rPr>
        <w:t xml:space="preserve">, </w:t>
      </w:r>
      <w:r w:rsidR="008A7DBD" w:rsidRPr="008A7DBD">
        <w:rPr>
          <w:rFonts w:ascii="Times New Roman" w:hAnsi="Times New Roman" w:cs="Times New Roman"/>
          <w:sz w:val="24"/>
          <w:szCs w:val="24"/>
          <w:lang w:val="en-US"/>
        </w:rPr>
        <w:t>anesthesiologist</w:t>
      </w:r>
      <w:r w:rsidR="00A3073B">
        <w:rPr>
          <w:rFonts w:ascii="Times New Roman" w:hAnsi="Times New Roman" w:cs="Times New Roman"/>
          <w:sz w:val="24"/>
          <w:szCs w:val="24"/>
          <w:lang w:val="en-US"/>
        </w:rPr>
        <w:t xml:space="preserve">, </w:t>
      </w:r>
      <w:proofErr w:type="spellStart"/>
      <w:r w:rsidR="00A3073B">
        <w:rPr>
          <w:rFonts w:ascii="Times New Roman" w:hAnsi="Times New Roman" w:cs="Times New Roman"/>
          <w:sz w:val="24"/>
          <w:szCs w:val="24"/>
          <w:lang w:val="en-US"/>
        </w:rPr>
        <w:t>Soroka</w:t>
      </w:r>
      <w:proofErr w:type="spellEnd"/>
      <w:r w:rsidR="00A3073B">
        <w:rPr>
          <w:rFonts w:ascii="Times New Roman" w:hAnsi="Times New Roman" w:cs="Times New Roman"/>
          <w:sz w:val="24"/>
          <w:szCs w:val="24"/>
          <w:lang w:val="en-US"/>
        </w:rPr>
        <w:t xml:space="preserve"> University Medical Center, Beer </w:t>
      </w:r>
      <w:proofErr w:type="spellStart"/>
      <w:r w:rsidR="00A3073B">
        <w:rPr>
          <w:rFonts w:ascii="Times New Roman" w:hAnsi="Times New Roman" w:cs="Times New Roman"/>
          <w:sz w:val="24"/>
          <w:szCs w:val="24"/>
          <w:lang w:val="en-US"/>
        </w:rPr>
        <w:t>Sheva</w:t>
      </w:r>
      <w:proofErr w:type="spellEnd"/>
      <w:r w:rsidR="00A3073B">
        <w:rPr>
          <w:rFonts w:ascii="Times New Roman" w:hAnsi="Times New Roman" w:cs="Times New Roman"/>
          <w:sz w:val="24"/>
          <w:szCs w:val="24"/>
          <w:lang w:val="en-US"/>
        </w:rPr>
        <w:t>, Israel</w:t>
      </w:r>
      <w:r>
        <w:rPr>
          <w:rFonts w:ascii="Times New Roman" w:hAnsi="Times New Roman" w:cs="Times New Roman"/>
          <w:sz w:val="24"/>
          <w:szCs w:val="24"/>
          <w:lang w:val="en-US"/>
        </w:rPr>
        <w:t>)</w:t>
      </w:r>
    </w:p>
    <w:p w:rsidR="00165FD7" w:rsidRDefault="00AB4CE9" w:rsidP="00821A17">
      <w:pPr>
        <w:spacing w:after="0" w:line="240" w:lineRule="auto"/>
        <w:jc w:val="both"/>
        <w:rPr>
          <w:lang w:val="en-US"/>
        </w:rPr>
      </w:pPr>
      <w:proofErr w:type="spellStart"/>
      <w:r>
        <w:rPr>
          <w:lang w:val="en-US"/>
        </w:rPr>
        <w:t>Alibekov</w:t>
      </w:r>
      <w:proofErr w:type="spellEnd"/>
      <w:r w:rsidRPr="00AB4CE9">
        <w:rPr>
          <w:lang w:val="en-US"/>
        </w:rPr>
        <w:t xml:space="preserve"> </w:t>
      </w:r>
      <w:r>
        <w:rPr>
          <w:lang w:val="en-US"/>
        </w:rPr>
        <w:t>A</w:t>
      </w:r>
      <w:r w:rsidRPr="00AB4CE9">
        <w:rPr>
          <w:lang w:val="en-US"/>
        </w:rPr>
        <w:t>.</w:t>
      </w:r>
      <w:r w:rsidR="008A7DBD">
        <w:rPr>
          <w:lang w:val="en-US"/>
        </w:rPr>
        <w:t>Y</w:t>
      </w:r>
      <w:r w:rsidRPr="00AB4CE9">
        <w:rPr>
          <w:lang w:val="en-US"/>
        </w:rPr>
        <w:t>.</w:t>
      </w:r>
      <w:r>
        <w:rPr>
          <w:lang w:val="en-US"/>
        </w:rPr>
        <w:t xml:space="preserve"> (MD, surgeon, teacher of surgical department of Karaganda State Medical University, Kazakhstan)</w:t>
      </w:r>
    </w:p>
    <w:p w:rsidR="00AB4CE9" w:rsidRDefault="00AB4CE9" w:rsidP="00821A17">
      <w:pPr>
        <w:spacing w:after="0" w:line="240" w:lineRule="auto"/>
        <w:jc w:val="both"/>
        <w:rPr>
          <w:lang w:val="en-US"/>
        </w:rPr>
      </w:pPr>
      <w:proofErr w:type="spellStart"/>
      <w:r w:rsidRPr="00AB4CE9">
        <w:rPr>
          <w:lang w:val="en-US"/>
        </w:rPr>
        <w:t>Mat</w:t>
      </w:r>
      <w:r w:rsidR="008A7DBD">
        <w:rPr>
          <w:lang w:val="en-US"/>
        </w:rPr>
        <w:t>y</w:t>
      </w:r>
      <w:r w:rsidRPr="00AB4CE9">
        <w:rPr>
          <w:lang w:val="en-US"/>
        </w:rPr>
        <w:t>ushko</w:t>
      </w:r>
      <w:proofErr w:type="spellEnd"/>
      <w:r w:rsidRPr="00AB4CE9">
        <w:rPr>
          <w:lang w:val="en-US"/>
        </w:rPr>
        <w:t xml:space="preserve"> </w:t>
      </w:r>
      <w:r>
        <w:rPr>
          <w:lang w:val="en-US"/>
        </w:rPr>
        <w:t>D</w:t>
      </w:r>
      <w:r w:rsidRPr="00AB4CE9">
        <w:rPr>
          <w:lang w:val="en-US"/>
        </w:rPr>
        <w:t>.</w:t>
      </w:r>
      <w:r>
        <w:rPr>
          <w:lang w:val="en-US"/>
        </w:rPr>
        <w:t>N. (PhD, surgeon, teacher of surgical department of Karaganda State Medical University, Kazakhstan)</w:t>
      </w:r>
    </w:p>
    <w:p w:rsidR="00AB4CE9" w:rsidRPr="00821A17" w:rsidRDefault="00AB4CE9" w:rsidP="00821A17">
      <w:pPr>
        <w:pStyle w:val="HTML"/>
        <w:jc w:val="both"/>
        <w:rPr>
          <w:rFonts w:ascii="Times New Roman" w:hAnsi="Times New Roman" w:cs="Times New Roman"/>
          <w:sz w:val="24"/>
          <w:lang w:val="en-US" w:eastAsia="zh-TW"/>
        </w:rPr>
      </w:pPr>
      <w:proofErr w:type="spellStart"/>
      <w:r w:rsidRPr="00AB4CE9">
        <w:rPr>
          <w:rFonts w:ascii="Times New Roman" w:hAnsi="Times New Roman" w:cs="Times New Roman"/>
          <w:sz w:val="24"/>
          <w:szCs w:val="24"/>
          <w:lang w:val="en-US"/>
        </w:rPr>
        <w:t>Kalieva</w:t>
      </w:r>
      <w:proofErr w:type="spellEnd"/>
      <w:r w:rsidRPr="00821A17">
        <w:rPr>
          <w:rFonts w:ascii="Times New Roman" w:hAnsi="Times New Roman" w:cs="Times New Roman"/>
          <w:sz w:val="24"/>
          <w:szCs w:val="24"/>
          <w:lang w:val="en-US"/>
        </w:rPr>
        <w:t xml:space="preserve"> </w:t>
      </w:r>
      <w:r>
        <w:rPr>
          <w:rFonts w:ascii="Times New Roman" w:hAnsi="Times New Roman" w:cs="Times New Roman"/>
          <w:sz w:val="24"/>
          <w:szCs w:val="24"/>
          <w:lang w:val="en-US"/>
        </w:rPr>
        <w:t>D</w:t>
      </w:r>
      <w:r w:rsidRPr="00821A17">
        <w:rPr>
          <w:rFonts w:ascii="Times New Roman" w:hAnsi="Times New Roman" w:cs="Times New Roman"/>
          <w:sz w:val="24"/>
          <w:szCs w:val="24"/>
          <w:lang w:val="en-US"/>
        </w:rPr>
        <w:t>.</w:t>
      </w:r>
      <w:r>
        <w:rPr>
          <w:rFonts w:ascii="Times New Roman" w:hAnsi="Times New Roman" w:cs="Times New Roman"/>
          <w:sz w:val="24"/>
          <w:szCs w:val="24"/>
          <w:lang w:val="en-US"/>
        </w:rPr>
        <w:t>K</w:t>
      </w:r>
      <w:r w:rsidRPr="00821A17">
        <w:rPr>
          <w:rFonts w:ascii="Times New Roman" w:hAnsi="Times New Roman" w:cs="Times New Roman"/>
          <w:sz w:val="24"/>
          <w:szCs w:val="24"/>
          <w:lang w:val="en-US"/>
        </w:rPr>
        <w:t>.</w:t>
      </w:r>
      <w:r w:rsidR="00821A17">
        <w:rPr>
          <w:rFonts w:ascii="Times New Roman" w:hAnsi="Times New Roman" w:cs="Times New Roman"/>
          <w:sz w:val="24"/>
          <w:szCs w:val="24"/>
          <w:lang w:val="en-US"/>
        </w:rPr>
        <w:t xml:space="preserve"> </w:t>
      </w:r>
      <w:r w:rsidR="00821A17" w:rsidRPr="00821A17">
        <w:rPr>
          <w:rFonts w:ascii="Times New Roman" w:hAnsi="Times New Roman" w:cs="Times New Roman"/>
          <w:sz w:val="24"/>
          <w:szCs w:val="24"/>
          <w:lang w:val="en-US"/>
        </w:rPr>
        <w:t>(PhD, surgeon, teacher of surgical department of Karaganda State Medical University, Kazakhstan)</w:t>
      </w:r>
    </w:p>
    <w:p w:rsidR="00AB4CE9" w:rsidRPr="00AB4CE9" w:rsidRDefault="00AB4CE9" w:rsidP="00165FD7">
      <w:pPr>
        <w:spacing w:after="0" w:line="240" w:lineRule="auto"/>
        <w:rPr>
          <w:lang w:val="en-US"/>
        </w:rPr>
      </w:pPr>
    </w:p>
    <w:p w:rsidR="00224DE2" w:rsidRPr="00165FD7" w:rsidRDefault="00224DE2" w:rsidP="003C0209">
      <w:pPr>
        <w:spacing w:after="0" w:line="240" w:lineRule="auto"/>
        <w:jc w:val="both"/>
        <w:rPr>
          <w:b/>
          <w:lang w:val="en-US"/>
        </w:rPr>
      </w:pPr>
      <w:r w:rsidRPr="003C0209">
        <w:rPr>
          <w:b/>
          <w:lang w:val="en-US"/>
        </w:rPr>
        <w:t>Introduction</w:t>
      </w:r>
    </w:p>
    <w:p w:rsidR="003C0209" w:rsidRPr="001869EF" w:rsidRDefault="00224DE2" w:rsidP="003C0209">
      <w:pPr>
        <w:spacing w:after="0" w:line="240" w:lineRule="auto"/>
        <w:jc w:val="both"/>
        <w:rPr>
          <w:bCs/>
          <w:lang w:val="en-US"/>
        </w:rPr>
      </w:pPr>
      <w:r w:rsidRPr="003C0209">
        <w:rPr>
          <w:bCs/>
          <w:lang w:val="en-US"/>
        </w:rPr>
        <w:t xml:space="preserve">One of the causes of mortality in the development of </w:t>
      </w:r>
      <w:r w:rsidRPr="003C0209">
        <w:rPr>
          <w:bCs/>
          <w:lang w:val="en-US"/>
        </w:rPr>
        <w:br/>
        <w:t>abdominal compartment syndrome is the translocation of microorganisms with the development of sepsis. The known biomarker sCD14 is an early highly specific marker of sepsis prior to its manifestation and the appearance of clinical symptoms.</w:t>
      </w:r>
    </w:p>
    <w:p w:rsidR="003C0209" w:rsidRPr="003C0209" w:rsidRDefault="003C0209" w:rsidP="003C0209">
      <w:pPr>
        <w:spacing w:after="0" w:line="240" w:lineRule="auto"/>
        <w:jc w:val="both"/>
        <w:rPr>
          <w:b/>
          <w:lang w:val="en-US"/>
        </w:rPr>
      </w:pPr>
      <w:r w:rsidRPr="003C0209">
        <w:rPr>
          <w:b/>
          <w:lang w:val="en-US"/>
        </w:rPr>
        <w:t xml:space="preserve">Material and methods </w:t>
      </w:r>
    </w:p>
    <w:p w:rsidR="003C0209" w:rsidRPr="001869EF" w:rsidRDefault="003C0209" w:rsidP="003C0209">
      <w:pPr>
        <w:spacing w:after="0" w:line="240" w:lineRule="auto"/>
        <w:jc w:val="both"/>
        <w:rPr>
          <w:bCs/>
          <w:lang w:val="en-US"/>
        </w:rPr>
      </w:pPr>
      <w:r w:rsidRPr="003C0209">
        <w:rPr>
          <w:bCs/>
          <w:lang w:val="en-US"/>
        </w:rPr>
        <w:t xml:space="preserve">The study included 100 patients with acute abdominal surgical diseases, aged from 20 to 60 years. In the structure of diseases – acute appendicitis (10 %), acute </w:t>
      </w:r>
      <w:proofErr w:type="spellStart"/>
      <w:r w:rsidRPr="003C0209">
        <w:rPr>
          <w:bCs/>
          <w:lang w:val="en-US"/>
        </w:rPr>
        <w:t>cholecystitis</w:t>
      </w:r>
      <w:proofErr w:type="spellEnd"/>
      <w:r w:rsidRPr="003C0209">
        <w:rPr>
          <w:bCs/>
          <w:lang w:val="en-US"/>
        </w:rPr>
        <w:t xml:space="preserve"> (46%), acute intestinal </w:t>
      </w:r>
      <w:proofErr w:type="gramStart"/>
      <w:r w:rsidRPr="003C0209">
        <w:rPr>
          <w:bCs/>
          <w:lang w:val="en-US"/>
        </w:rPr>
        <w:t>obstruction  (</w:t>
      </w:r>
      <w:proofErr w:type="gramEnd"/>
      <w:r w:rsidRPr="003C0209">
        <w:rPr>
          <w:bCs/>
          <w:lang w:val="en-US"/>
        </w:rPr>
        <w:t xml:space="preserve">16 %), acute pancreatitis(21%), pancreatic necrosis(5%) , perforated ulcer (2%). </w:t>
      </w:r>
    </w:p>
    <w:p w:rsidR="003C0209" w:rsidRPr="003C0209" w:rsidRDefault="003C0209" w:rsidP="003C0209">
      <w:pPr>
        <w:spacing w:after="0" w:line="240" w:lineRule="auto"/>
        <w:jc w:val="both"/>
        <w:rPr>
          <w:b/>
          <w:lang w:val="en-US"/>
        </w:rPr>
      </w:pPr>
      <w:r w:rsidRPr="003C0209">
        <w:rPr>
          <w:b/>
          <w:lang w:val="en-US"/>
        </w:rPr>
        <w:t>Results</w:t>
      </w:r>
    </w:p>
    <w:p w:rsidR="003C0209" w:rsidRPr="001869EF" w:rsidRDefault="003C0209" w:rsidP="003C0209">
      <w:pPr>
        <w:spacing w:after="0" w:line="240" w:lineRule="auto"/>
        <w:jc w:val="both"/>
        <w:rPr>
          <w:bCs/>
          <w:lang w:val="en-US"/>
        </w:rPr>
      </w:pPr>
      <w:r w:rsidRPr="003C0209">
        <w:rPr>
          <w:bCs/>
          <w:lang w:val="en-US"/>
        </w:rPr>
        <w:t>In the group with IAH 16-25 mm Hg. the concentration of sCD14 is higher by 14% compared to group 1. With IAH 26 and more mm Hg. (Group 4) there is a sharp jump in the concentration of the sCD14 biomarker almost twofold, which probably indicates the development of a "</w:t>
      </w:r>
      <w:proofErr w:type="spellStart"/>
      <w:r w:rsidRPr="003C0209">
        <w:rPr>
          <w:bCs/>
          <w:lang w:val="en-US"/>
        </w:rPr>
        <w:t>preseptic</w:t>
      </w:r>
      <w:proofErr w:type="spellEnd"/>
      <w:r w:rsidRPr="003C0209">
        <w:rPr>
          <w:bCs/>
          <w:lang w:val="en-US"/>
        </w:rPr>
        <w:t>" state, followed by the development of a septic state. The duration of intra-abdominal hypertension from 12 to 24 hours causes a statistically significant increase in the concentration of sCD14 (p &lt;0.01) with any figures of intra-abdominal pressure.</w:t>
      </w:r>
    </w:p>
    <w:p w:rsidR="003C0209" w:rsidRPr="003C0209" w:rsidRDefault="003C0209" w:rsidP="003C0209">
      <w:pPr>
        <w:spacing w:after="0" w:line="240" w:lineRule="auto"/>
        <w:jc w:val="both"/>
        <w:rPr>
          <w:b/>
          <w:lang w:val="en-US"/>
        </w:rPr>
      </w:pPr>
      <w:r w:rsidRPr="003C0209">
        <w:rPr>
          <w:b/>
          <w:lang w:val="en-US"/>
        </w:rPr>
        <w:t>Conclusion</w:t>
      </w:r>
    </w:p>
    <w:p w:rsidR="003C0209" w:rsidRPr="003C0209" w:rsidRDefault="003C0209" w:rsidP="003C0209">
      <w:pPr>
        <w:spacing w:after="0" w:line="240" w:lineRule="auto"/>
        <w:jc w:val="both"/>
        <w:rPr>
          <w:lang w:val="en-US"/>
        </w:rPr>
      </w:pPr>
      <w:proofErr w:type="gramStart"/>
      <w:r w:rsidRPr="003C0209">
        <w:rPr>
          <w:bCs/>
          <w:lang w:val="en-US"/>
        </w:rPr>
        <w:t>sCD14</w:t>
      </w:r>
      <w:proofErr w:type="gramEnd"/>
      <w:r w:rsidRPr="003C0209">
        <w:rPr>
          <w:bCs/>
          <w:lang w:val="en-US"/>
        </w:rPr>
        <w:t xml:space="preserve"> level indicators correlate with the level of IAH. A high level of sCD14 with intra-abdominal hypertension is higher than 26 mmHg. </w:t>
      </w:r>
      <w:proofErr w:type="gramStart"/>
      <w:r w:rsidRPr="003C0209">
        <w:rPr>
          <w:bCs/>
          <w:lang w:val="en-US"/>
        </w:rPr>
        <w:t xml:space="preserve">Testifies to the </w:t>
      </w:r>
      <w:proofErr w:type="spellStart"/>
      <w:r w:rsidRPr="003C0209">
        <w:rPr>
          <w:bCs/>
          <w:lang w:val="en-US"/>
        </w:rPr>
        <w:t>enterogenic</w:t>
      </w:r>
      <w:proofErr w:type="spellEnd"/>
      <w:r w:rsidRPr="003C0209">
        <w:rPr>
          <w:bCs/>
          <w:lang w:val="en-US"/>
        </w:rPr>
        <w:t xml:space="preserve"> translocation of gram-negative microorganisms into the bloodstream and the development of abdominal sepsis against the background of compartmental syndrome caused by abdominal surgical pathology.</w:t>
      </w:r>
      <w:proofErr w:type="gramEnd"/>
    </w:p>
    <w:p w:rsidR="003C0209" w:rsidRDefault="003C0209" w:rsidP="003C0209">
      <w:pPr>
        <w:spacing w:after="0" w:line="240" w:lineRule="auto"/>
        <w:rPr>
          <w:lang w:val="en-US"/>
        </w:rPr>
      </w:pPr>
    </w:p>
    <w:p w:rsidR="00DC2C79" w:rsidRDefault="00DC2C79" w:rsidP="003C0209">
      <w:pPr>
        <w:spacing w:after="0" w:line="240" w:lineRule="auto"/>
        <w:rPr>
          <w:bCs/>
          <w:lang w:val="en-US"/>
        </w:rPr>
      </w:pPr>
      <w:r w:rsidRPr="00DC2C79">
        <w:rPr>
          <w:lang w:val="en-US"/>
        </w:rPr>
        <w:t>Keywords</w:t>
      </w:r>
      <w:r>
        <w:rPr>
          <w:lang w:val="en-US"/>
        </w:rPr>
        <w:t xml:space="preserve">: </w:t>
      </w:r>
      <w:proofErr w:type="spellStart"/>
      <w:r>
        <w:rPr>
          <w:bCs/>
          <w:lang w:val="en-US"/>
        </w:rPr>
        <w:t>presepsin</w:t>
      </w:r>
      <w:proofErr w:type="spellEnd"/>
      <w:r>
        <w:rPr>
          <w:bCs/>
          <w:lang w:val="en-US"/>
        </w:rPr>
        <w:t>, compartment</w:t>
      </w:r>
      <w:r w:rsidRPr="00DC2C79">
        <w:rPr>
          <w:bCs/>
          <w:lang w:val="en-US"/>
        </w:rPr>
        <w:t xml:space="preserve"> syndrome</w:t>
      </w:r>
      <w:r>
        <w:rPr>
          <w:bCs/>
          <w:lang w:val="en-US"/>
        </w:rPr>
        <w:t xml:space="preserve">, acute </w:t>
      </w:r>
      <w:r w:rsidRPr="003C0209">
        <w:rPr>
          <w:bCs/>
          <w:lang w:val="en-US"/>
        </w:rPr>
        <w:t>abdominal surgical pathology</w:t>
      </w:r>
      <w:r>
        <w:rPr>
          <w:bCs/>
          <w:lang w:val="en-US"/>
        </w:rPr>
        <w:t xml:space="preserve">, </w:t>
      </w:r>
    </w:p>
    <w:p w:rsidR="001869EF" w:rsidRDefault="001869EF" w:rsidP="003C0209">
      <w:pPr>
        <w:spacing w:after="0" w:line="240" w:lineRule="auto"/>
        <w:rPr>
          <w:bCs/>
          <w:lang w:val="en-US"/>
        </w:rPr>
      </w:pPr>
    </w:p>
    <w:p w:rsidR="001869EF" w:rsidRDefault="001869EF" w:rsidP="001869EF">
      <w:pPr>
        <w:pStyle w:val="HTML"/>
        <w:jc w:val="both"/>
        <w:rPr>
          <w:rFonts w:ascii="Times New Roman" w:hAnsi="Times New Roman" w:cs="Times New Roman"/>
          <w:b/>
          <w:iCs/>
          <w:sz w:val="24"/>
        </w:rPr>
      </w:pPr>
      <w:r>
        <w:rPr>
          <w:rFonts w:ascii="Times New Roman" w:hAnsi="Times New Roman" w:cs="Times New Roman"/>
          <w:b/>
          <w:iCs/>
          <w:sz w:val="24"/>
        </w:rPr>
        <w:t>Professional Biography</w:t>
      </w:r>
    </w:p>
    <w:p w:rsidR="001869EF" w:rsidRDefault="001869EF" w:rsidP="001869EF">
      <w:pPr>
        <w:pStyle w:val="HTML"/>
        <w:jc w:val="both"/>
        <w:rPr>
          <w:rFonts w:ascii="Times New Roman" w:hAnsi="Times New Roman" w:cs="Times New Roman"/>
          <w:b/>
          <w:iCs/>
          <w:sz w:val="24"/>
        </w:rPr>
      </w:pPr>
    </w:p>
    <w:p w:rsidR="001869EF" w:rsidRDefault="001869EF" w:rsidP="001869EF">
      <w:pPr>
        <w:pStyle w:val="HTML"/>
        <w:jc w:val="both"/>
        <w:rPr>
          <w:rFonts w:ascii="Times New Roman" w:hAnsi="Times New Roman" w:cs="Times New Roman"/>
          <w:iCs/>
          <w:sz w:val="24"/>
        </w:rPr>
      </w:pPr>
      <w:proofErr w:type="spellStart"/>
      <w:r>
        <w:rPr>
          <w:rFonts w:ascii="Times New Roman" w:hAnsi="Times New Roman" w:cs="Times New Roman"/>
          <w:iCs/>
          <w:sz w:val="24"/>
        </w:rPr>
        <w:t>Miras</w:t>
      </w:r>
      <w:proofErr w:type="spellEnd"/>
      <w:r>
        <w:rPr>
          <w:rFonts w:ascii="Times New Roman" w:hAnsi="Times New Roman" w:cs="Times New Roman"/>
          <w:iCs/>
          <w:sz w:val="24"/>
        </w:rPr>
        <w:t xml:space="preserve"> M. </w:t>
      </w:r>
      <w:proofErr w:type="spellStart"/>
      <w:r>
        <w:rPr>
          <w:rFonts w:ascii="Times New Roman" w:hAnsi="Times New Roman" w:cs="Times New Roman"/>
          <w:iCs/>
          <w:sz w:val="24"/>
        </w:rPr>
        <w:t>Mugazov</w:t>
      </w:r>
      <w:proofErr w:type="spellEnd"/>
      <w:r w:rsidR="00A45885">
        <w:rPr>
          <w:rFonts w:ascii="Times New Roman" w:hAnsi="Times New Roman" w:cs="Times New Roman"/>
          <w:iCs/>
          <w:sz w:val="24"/>
        </w:rPr>
        <w:t xml:space="preserve"> was</w:t>
      </w:r>
      <w:bookmarkStart w:id="0" w:name="_GoBack"/>
      <w:bookmarkEnd w:id="0"/>
      <w:r w:rsidRPr="00DF04E3">
        <w:rPr>
          <w:rFonts w:ascii="Times New Roman" w:hAnsi="Times New Roman" w:cs="Times New Roman"/>
          <w:iCs/>
          <w:sz w:val="24"/>
        </w:rPr>
        <w:t xml:space="preserve"> </w:t>
      </w:r>
      <w:r>
        <w:rPr>
          <w:rFonts w:ascii="Times New Roman" w:hAnsi="Times New Roman" w:cs="Times New Roman"/>
          <w:iCs/>
          <w:sz w:val="24"/>
        </w:rPr>
        <w:t>studying</w:t>
      </w:r>
      <w:r w:rsidRPr="00DF04E3">
        <w:rPr>
          <w:rFonts w:ascii="Times New Roman" w:hAnsi="Times New Roman" w:cs="Times New Roman"/>
          <w:iCs/>
          <w:sz w:val="24"/>
        </w:rPr>
        <w:t xml:space="preserve"> PhD</w:t>
      </w:r>
      <w:r>
        <w:rPr>
          <w:rFonts w:ascii="Times New Roman" w:hAnsi="Times New Roman" w:cs="Times New Roman"/>
          <w:iCs/>
          <w:sz w:val="24"/>
        </w:rPr>
        <w:t xml:space="preserve"> doctoral</w:t>
      </w:r>
      <w:r w:rsidRPr="00DF04E3">
        <w:rPr>
          <w:rFonts w:ascii="Times New Roman" w:hAnsi="Times New Roman" w:cs="Times New Roman"/>
          <w:iCs/>
          <w:sz w:val="24"/>
        </w:rPr>
        <w:t xml:space="preserve"> </w:t>
      </w:r>
      <w:r>
        <w:rPr>
          <w:rFonts w:ascii="Times New Roman" w:hAnsi="Times New Roman" w:cs="Times New Roman"/>
          <w:iCs/>
          <w:sz w:val="24"/>
        </w:rPr>
        <w:t xml:space="preserve">since 2016 in Karaganda State Medical </w:t>
      </w:r>
      <w:r w:rsidRPr="00DF04E3">
        <w:rPr>
          <w:rFonts w:ascii="Times New Roman" w:hAnsi="Times New Roman" w:cs="Times New Roman"/>
          <w:iCs/>
          <w:sz w:val="24"/>
        </w:rPr>
        <w:t>University</w:t>
      </w:r>
      <w:r w:rsidR="00B93819">
        <w:rPr>
          <w:rFonts w:ascii="Times New Roman" w:hAnsi="Times New Roman" w:cs="Times New Roman"/>
          <w:iCs/>
          <w:sz w:val="24"/>
        </w:rPr>
        <w:t>, Kazakhstan</w:t>
      </w:r>
      <w:r w:rsidRPr="00DF04E3">
        <w:rPr>
          <w:rFonts w:ascii="Times New Roman" w:hAnsi="Times New Roman" w:cs="Times New Roman"/>
          <w:iCs/>
          <w:sz w:val="24"/>
        </w:rPr>
        <w:t xml:space="preserve">. He is </w:t>
      </w:r>
      <w:r w:rsidR="00555382">
        <w:rPr>
          <w:rFonts w:ascii="Times New Roman" w:hAnsi="Times New Roman" w:cs="Times New Roman"/>
          <w:iCs/>
          <w:sz w:val="24"/>
        </w:rPr>
        <w:t xml:space="preserve">an </w:t>
      </w:r>
      <w:proofErr w:type="spellStart"/>
      <w:r w:rsidR="008A7DBD" w:rsidRPr="008A7DBD">
        <w:rPr>
          <w:rFonts w:ascii="Times New Roman" w:hAnsi="Times New Roman" w:cs="Times New Roman"/>
          <w:iCs/>
          <w:sz w:val="24"/>
        </w:rPr>
        <w:t>anesthesiologist</w:t>
      </w:r>
      <w:proofErr w:type="spellEnd"/>
      <w:r w:rsidRPr="00DF04E3">
        <w:rPr>
          <w:rFonts w:ascii="Times New Roman" w:hAnsi="Times New Roman" w:cs="Times New Roman"/>
          <w:iCs/>
          <w:sz w:val="24"/>
        </w:rPr>
        <w:t>,</w:t>
      </w:r>
      <w:r w:rsidR="00821A17">
        <w:rPr>
          <w:rFonts w:ascii="Times New Roman" w:hAnsi="Times New Roman" w:cs="Times New Roman"/>
          <w:iCs/>
          <w:sz w:val="24"/>
        </w:rPr>
        <w:t xml:space="preserve"> </w:t>
      </w:r>
      <w:r w:rsidR="00821A17" w:rsidRPr="00821A17">
        <w:rPr>
          <w:rFonts w:ascii="Times New Roman" w:hAnsi="Times New Roman" w:cs="Times New Roman"/>
          <w:iCs/>
          <w:sz w:val="24"/>
        </w:rPr>
        <w:t>13 years of work experience</w:t>
      </w:r>
      <w:r w:rsidR="00821A17">
        <w:rPr>
          <w:rFonts w:ascii="Times New Roman" w:hAnsi="Times New Roman" w:cs="Times New Roman"/>
          <w:iCs/>
          <w:sz w:val="24"/>
        </w:rPr>
        <w:t xml:space="preserve"> with </w:t>
      </w:r>
      <w:r w:rsidR="00821A17" w:rsidRPr="00821A17">
        <w:rPr>
          <w:rFonts w:ascii="Times New Roman" w:hAnsi="Times New Roman" w:cs="Times New Roman"/>
          <w:iCs/>
          <w:sz w:val="24"/>
        </w:rPr>
        <w:t xml:space="preserve">highest </w:t>
      </w:r>
      <w:r w:rsidR="00821A17" w:rsidRPr="00821A17">
        <w:rPr>
          <w:rFonts w:ascii="Times New Roman" w:hAnsi="Times New Roman" w:cs="Times New Roman"/>
          <w:iCs/>
          <w:sz w:val="24"/>
        </w:rPr>
        <w:lastRenderedPageBreak/>
        <w:t>category</w:t>
      </w:r>
      <w:r w:rsidRPr="00DF04E3">
        <w:rPr>
          <w:rFonts w:ascii="Times New Roman" w:hAnsi="Times New Roman" w:cs="Times New Roman"/>
          <w:iCs/>
          <w:sz w:val="24"/>
        </w:rPr>
        <w:t xml:space="preserve">. </w:t>
      </w:r>
      <w:r w:rsidR="00821A17">
        <w:rPr>
          <w:rFonts w:ascii="Times New Roman" w:hAnsi="Times New Roman" w:cs="Times New Roman"/>
          <w:iCs/>
          <w:sz w:val="24"/>
        </w:rPr>
        <w:t>He has published more than 16</w:t>
      </w:r>
      <w:r w:rsidRPr="00DF04E3">
        <w:rPr>
          <w:rFonts w:ascii="Times New Roman" w:hAnsi="Times New Roman" w:cs="Times New Roman"/>
          <w:iCs/>
          <w:sz w:val="24"/>
        </w:rPr>
        <w:t xml:space="preserve"> papers in reputed journals and has been serving as an editorial board member of repute.</w:t>
      </w:r>
    </w:p>
    <w:p w:rsidR="001869EF" w:rsidRDefault="001869EF" w:rsidP="003C0209">
      <w:pPr>
        <w:spacing w:after="0" w:line="240" w:lineRule="auto"/>
        <w:rPr>
          <w:lang w:val="en-GB"/>
        </w:rPr>
      </w:pPr>
    </w:p>
    <w:p w:rsidR="00B93819" w:rsidRDefault="00B93819" w:rsidP="003C0209">
      <w:pPr>
        <w:spacing w:after="0" w:line="240" w:lineRule="auto"/>
        <w:rPr>
          <w:lang w:val="en-GB"/>
        </w:rPr>
      </w:pPr>
      <w:r>
        <w:rPr>
          <w:noProof/>
          <w:lang w:eastAsia="ru-RU"/>
        </w:rPr>
        <w:drawing>
          <wp:inline distT="0" distB="0" distL="0" distR="0">
            <wp:extent cx="619125" cy="825500"/>
            <wp:effectExtent l="0" t="0" r="0" b="0"/>
            <wp:docPr id="1" name="Рисунок 1" descr="C:\Общая\Жаркын\ОДЕ\мир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Общая\Жаркын\ОДЕ\мира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825500"/>
                    </a:xfrm>
                    <a:prstGeom prst="rect">
                      <a:avLst/>
                    </a:prstGeom>
                    <a:noFill/>
                    <a:ln>
                      <a:noFill/>
                    </a:ln>
                  </pic:spPr>
                </pic:pic>
              </a:graphicData>
            </a:graphic>
          </wp:inline>
        </w:drawing>
      </w:r>
    </w:p>
    <w:p w:rsidR="00B93819" w:rsidRPr="00DF04E3" w:rsidRDefault="00B93819" w:rsidP="00B93819">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21A17">
        <w:rPr>
          <w:rFonts w:ascii="Times New Roman" w:hAnsi="Times New Roman" w:cs="Times New Roman"/>
          <w:iCs/>
          <w:sz w:val="24"/>
        </w:rPr>
        <w:t>miras_mag@mail.ru</w:t>
      </w:r>
    </w:p>
    <w:p w:rsidR="00B93819" w:rsidRPr="001869EF" w:rsidRDefault="00B93819" w:rsidP="003C0209">
      <w:pPr>
        <w:spacing w:after="0" w:line="240" w:lineRule="auto"/>
        <w:rPr>
          <w:lang w:val="en-GB"/>
        </w:rPr>
      </w:pPr>
      <w:r>
        <w:rPr>
          <w:lang w:val="en-GB"/>
        </w:rPr>
        <w:t xml:space="preserve">I’m thankful for </w:t>
      </w:r>
      <w:r w:rsidRPr="00B93819">
        <w:rPr>
          <w:lang w:val="en-GB"/>
        </w:rPr>
        <w:t>the opportunity to participate</w:t>
      </w:r>
      <w:r w:rsidR="00821A17">
        <w:rPr>
          <w:lang w:val="en-GB"/>
        </w:rPr>
        <w:t xml:space="preserve"> in </w:t>
      </w:r>
      <w:r w:rsidR="008A7DBD">
        <w:rPr>
          <w:lang w:val="en-GB"/>
        </w:rPr>
        <w:t xml:space="preserve">the </w:t>
      </w:r>
      <w:r w:rsidR="00821A17">
        <w:rPr>
          <w:lang w:val="en-GB"/>
        </w:rPr>
        <w:t>huge conference</w:t>
      </w:r>
      <w:r>
        <w:rPr>
          <w:lang w:val="en-GB"/>
        </w:rPr>
        <w:t xml:space="preserve">! </w:t>
      </w:r>
    </w:p>
    <w:sectPr w:rsidR="00B93819" w:rsidRPr="001869EF" w:rsidSect="00971F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D1A1F"/>
    <w:rsid w:val="00165FD7"/>
    <w:rsid w:val="001869EF"/>
    <w:rsid w:val="00191B7B"/>
    <w:rsid w:val="00224DE2"/>
    <w:rsid w:val="0028298C"/>
    <w:rsid w:val="003C0209"/>
    <w:rsid w:val="00555382"/>
    <w:rsid w:val="005C3A57"/>
    <w:rsid w:val="00603015"/>
    <w:rsid w:val="00775860"/>
    <w:rsid w:val="007843F0"/>
    <w:rsid w:val="007D1A1F"/>
    <w:rsid w:val="00821A17"/>
    <w:rsid w:val="00884273"/>
    <w:rsid w:val="008A7DBD"/>
    <w:rsid w:val="00971F07"/>
    <w:rsid w:val="00A3073B"/>
    <w:rsid w:val="00A45885"/>
    <w:rsid w:val="00AB4CE9"/>
    <w:rsid w:val="00B93819"/>
    <w:rsid w:val="00DC2C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F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775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775860"/>
    <w:rPr>
      <w:rFonts w:ascii="Arial Unicode MS" w:eastAsia="Arial Unicode MS" w:hAnsi="Arial Unicode MS" w:cs="Arial Unicode MS"/>
      <w:color w:val="000000"/>
      <w:sz w:val="20"/>
      <w:szCs w:val="20"/>
      <w:lang w:val="en-GB"/>
    </w:rPr>
  </w:style>
  <w:style w:type="paragraph" w:styleId="a3">
    <w:name w:val="Balloon Text"/>
    <w:basedOn w:val="a"/>
    <w:link w:val="a4"/>
    <w:uiPriority w:val="99"/>
    <w:semiHidden/>
    <w:unhideWhenUsed/>
    <w:rsid w:val="00B938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38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756787">
      <w:bodyDiv w:val="1"/>
      <w:marLeft w:val="0"/>
      <w:marRight w:val="0"/>
      <w:marTop w:val="0"/>
      <w:marBottom w:val="0"/>
      <w:divBdr>
        <w:top w:val="none" w:sz="0" w:space="0" w:color="auto"/>
        <w:left w:val="none" w:sz="0" w:space="0" w:color="auto"/>
        <w:bottom w:val="none" w:sz="0" w:space="0" w:color="auto"/>
        <w:right w:val="none" w:sz="0" w:space="0" w:color="auto"/>
      </w:divBdr>
    </w:div>
    <w:div w:id="651180507">
      <w:bodyDiv w:val="1"/>
      <w:marLeft w:val="0"/>
      <w:marRight w:val="0"/>
      <w:marTop w:val="0"/>
      <w:marBottom w:val="0"/>
      <w:divBdr>
        <w:top w:val="none" w:sz="0" w:space="0" w:color="auto"/>
        <w:left w:val="none" w:sz="0" w:space="0" w:color="auto"/>
        <w:bottom w:val="none" w:sz="0" w:space="0" w:color="auto"/>
        <w:right w:val="none" w:sz="0" w:space="0" w:color="auto"/>
      </w:divBdr>
    </w:div>
    <w:div w:id="683824307">
      <w:bodyDiv w:val="1"/>
      <w:marLeft w:val="0"/>
      <w:marRight w:val="0"/>
      <w:marTop w:val="0"/>
      <w:marBottom w:val="0"/>
      <w:divBdr>
        <w:top w:val="none" w:sz="0" w:space="0" w:color="auto"/>
        <w:left w:val="none" w:sz="0" w:space="0" w:color="auto"/>
        <w:bottom w:val="none" w:sz="0" w:space="0" w:color="auto"/>
        <w:right w:val="none" w:sz="0" w:space="0" w:color="auto"/>
      </w:divBdr>
    </w:div>
    <w:div w:id="721296651">
      <w:bodyDiv w:val="1"/>
      <w:marLeft w:val="0"/>
      <w:marRight w:val="0"/>
      <w:marTop w:val="0"/>
      <w:marBottom w:val="0"/>
      <w:divBdr>
        <w:top w:val="none" w:sz="0" w:space="0" w:color="auto"/>
        <w:left w:val="none" w:sz="0" w:space="0" w:color="auto"/>
        <w:bottom w:val="none" w:sz="0" w:space="0" w:color="auto"/>
        <w:right w:val="none" w:sz="0" w:space="0" w:color="auto"/>
      </w:divBdr>
    </w:div>
    <w:div w:id="721633532">
      <w:bodyDiv w:val="1"/>
      <w:marLeft w:val="0"/>
      <w:marRight w:val="0"/>
      <w:marTop w:val="0"/>
      <w:marBottom w:val="0"/>
      <w:divBdr>
        <w:top w:val="none" w:sz="0" w:space="0" w:color="auto"/>
        <w:left w:val="none" w:sz="0" w:space="0" w:color="auto"/>
        <w:bottom w:val="none" w:sz="0" w:space="0" w:color="auto"/>
        <w:right w:val="none" w:sz="0" w:space="0" w:color="auto"/>
      </w:divBdr>
    </w:div>
    <w:div w:id="903177148">
      <w:bodyDiv w:val="1"/>
      <w:marLeft w:val="0"/>
      <w:marRight w:val="0"/>
      <w:marTop w:val="0"/>
      <w:marBottom w:val="0"/>
      <w:divBdr>
        <w:top w:val="none" w:sz="0" w:space="0" w:color="auto"/>
        <w:left w:val="none" w:sz="0" w:space="0" w:color="auto"/>
        <w:bottom w:val="none" w:sz="0" w:space="0" w:color="auto"/>
        <w:right w:val="none" w:sz="0" w:space="0" w:color="auto"/>
      </w:divBdr>
    </w:div>
    <w:div w:id="1177966109">
      <w:bodyDiv w:val="1"/>
      <w:marLeft w:val="0"/>
      <w:marRight w:val="0"/>
      <w:marTop w:val="0"/>
      <w:marBottom w:val="0"/>
      <w:divBdr>
        <w:top w:val="none" w:sz="0" w:space="0" w:color="auto"/>
        <w:left w:val="none" w:sz="0" w:space="0" w:color="auto"/>
        <w:bottom w:val="none" w:sz="0" w:space="0" w:color="auto"/>
        <w:right w:val="none" w:sz="0" w:space="0" w:color="auto"/>
      </w:divBdr>
    </w:div>
    <w:div w:id="205503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Pages>
  <Words>460</Words>
  <Characters>2622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2017-11-27T20:09:00Z</dcterms:created>
  <dcterms:modified xsi:type="dcterms:W3CDTF">2017-12-12T17:39:00Z</dcterms:modified>
</cp:coreProperties>
</file>