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0A4C22" w:rsidP="00495C76">
      <w:pPr>
        <w:jc w:val="center"/>
        <w:rPr>
          <w:rFonts w:ascii="Times New Roman" w:hAnsi="Times New Roman" w:cs="Times New Roman"/>
          <w:b/>
          <w:noProof/>
          <w:sz w:val="32"/>
          <w:szCs w:val="32"/>
          <w:lang w:eastAsia="en-IN"/>
        </w:rPr>
      </w:pPr>
    </w:p>
    <w:p w:rsidR="00DF04E3" w:rsidRDefault="00B3082B" w:rsidP="00B907E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C724B">
        <w:rPr>
          <w:rFonts w:ascii="Times New Roman" w:hAnsi="Times New Roman" w:cs="Times New Roman"/>
          <w:b/>
          <w:sz w:val="24"/>
          <w:szCs w:val="24"/>
        </w:rPr>
        <w:t>Predictive values of monocyte-derived cytokine response to paclitaxel for the occurrence of in-stent restenosis after coronary paclitaxel-eluting stent implantation</w:t>
      </w:r>
    </w:p>
    <w:p w:rsidR="00DF04E3" w:rsidRDefault="001C724B" w:rsidP="00B907E8">
      <w:pPr>
        <w:pStyle w:val="HTML"/>
        <w:spacing w:line="360" w:lineRule="auto"/>
        <w:jc w:val="center"/>
        <w:rPr>
          <w:rFonts w:ascii="Times New Roman" w:hAnsi="Times New Roman" w:cs="Times New Roman"/>
          <w:sz w:val="24"/>
          <w:lang w:eastAsia="zh-TW"/>
        </w:rPr>
      </w:pPr>
      <w:r w:rsidRPr="001C724B">
        <w:rPr>
          <w:rFonts w:ascii="Times New Roman" w:hAnsi="Times New Roman" w:cs="Times New Roman"/>
          <w:sz w:val="24"/>
          <w:u w:val="single"/>
          <w:lang w:val="en-US"/>
        </w:rPr>
        <w:t xml:space="preserve">Yi-Sun </w:t>
      </w:r>
      <w:proofErr w:type="spellStart"/>
      <w:r w:rsidRPr="001C724B">
        <w:rPr>
          <w:rFonts w:ascii="Times New Roman" w:hAnsi="Times New Roman" w:cs="Times New Roman"/>
          <w:sz w:val="24"/>
          <w:u w:val="single"/>
          <w:lang w:val="en-US"/>
        </w:rPr>
        <w:t>Song</w:t>
      </w:r>
      <w:r w:rsidRPr="001C724B">
        <w:rPr>
          <w:rFonts w:ascii="Times New Roman" w:hAnsi="Times New Roman" w:cs="Times New Roman"/>
          <w:sz w:val="24"/>
          <w:u w:val="single"/>
          <w:vertAlign w:val="superscript"/>
          <w:lang w:val="en-US"/>
        </w:rPr>
        <w:t>a</w:t>
      </w:r>
      <w:proofErr w:type="spellEnd"/>
      <w:r w:rsidRPr="001C724B">
        <w:rPr>
          <w:rFonts w:ascii="Times New Roman" w:hAnsi="Times New Roman" w:cs="Times New Roman"/>
          <w:sz w:val="24"/>
          <w:u w:val="single"/>
          <w:lang w:val="en-US"/>
        </w:rPr>
        <w:t xml:space="preserve">, </w:t>
      </w:r>
      <w:proofErr w:type="spellStart"/>
      <w:r w:rsidRPr="001C724B">
        <w:rPr>
          <w:rFonts w:ascii="Times New Roman" w:hAnsi="Times New Roman" w:cs="Times New Roman"/>
          <w:sz w:val="24"/>
          <w:u w:val="single"/>
          <w:lang w:val="en-US"/>
        </w:rPr>
        <w:t>Yonggu</w:t>
      </w:r>
      <w:proofErr w:type="spellEnd"/>
      <w:r w:rsidRPr="001C724B">
        <w:rPr>
          <w:rFonts w:ascii="Times New Roman" w:hAnsi="Times New Roman" w:cs="Times New Roman"/>
          <w:sz w:val="24"/>
          <w:u w:val="single"/>
          <w:lang w:val="en-US"/>
        </w:rPr>
        <w:t xml:space="preserve"> </w:t>
      </w:r>
      <w:proofErr w:type="spellStart"/>
      <w:r w:rsidRPr="001C724B">
        <w:rPr>
          <w:rFonts w:ascii="Times New Roman" w:hAnsi="Times New Roman" w:cs="Times New Roman"/>
          <w:sz w:val="24"/>
          <w:u w:val="single"/>
          <w:lang w:val="en-US"/>
        </w:rPr>
        <w:t>Lee</w:t>
      </w:r>
      <w:r w:rsidRPr="001C724B">
        <w:rPr>
          <w:rFonts w:ascii="Times New Roman" w:hAnsi="Times New Roman" w:cs="Times New Roman"/>
          <w:sz w:val="24"/>
          <w:u w:val="single"/>
          <w:vertAlign w:val="superscript"/>
          <w:lang w:val="en-US"/>
        </w:rPr>
        <w:t>c</w:t>
      </w:r>
      <w:proofErr w:type="spellEnd"/>
      <w:r w:rsidRPr="001C724B">
        <w:rPr>
          <w:rFonts w:ascii="Times New Roman" w:hAnsi="Times New Roman" w:cs="Times New Roman"/>
          <w:sz w:val="24"/>
          <w:u w:val="single"/>
          <w:lang w:val="en-US"/>
        </w:rPr>
        <w:t xml:space="preserve">, Hyun-Woo </w:t>
      </w:r>
      <w:proofErr w:type="spellStart"/>
      <w:r w:rsidRPr="001C724B">
        <w:rPr>
          <w:rFonts w:ascii="Times New Roman" w:hAnsi="Times New Roman" w:cs="Times New Roman"/>
          <w:sz w:val="24"/>
          <w:u w:val="single"/>
          <w:lang w:val="en-US"/>
        </w:rPr>
        <w:t>Joo</w:t>
      </w:r>
      <w:r w:rsidRPr="001C724B">
        <w:rPr>
          <w:rFonts w:ascii="Times New Roman" w:hAnsi="Times New Roman" w:cs="Times New Roman"/>
          <w:sz w:val="24"/>
          <w:u w:val="single"/>
          <w:vertAlign w:val="superscript"/>
          <w:lang w:val="en-US"/>
        </w:rPr>
        <w:t>a</w:t>
      </w:r>
      <w:proofErr w:type="spellEnd"/>
      <w:r w:rsidRPr="001C724B">
        <w:rPr>
          <w:rFonts w:ascii="Times New Roman" w:hAnsi="Times New Roman" w:cs="Times New Roman"/>
          <w:sz w:val="24"/>
          <w:u w:val="single"/>
          <w:lang w:val="en-US"/>
        </w:rPr>
        <w:t>, In-</w:t>
      </w:r>
      <w:proofErr w:type="spellStart"/>
      <w:r w:rsidRPr="001C724B">
        <w:rPr>
          <w:rFonts w:ascii="Times New Roman" w:hAnsi="Times New Roman" w:cs="Times New Roman"/>
          <w:sz w:val="24"/>
          <w:u w:val="single"/>
          <w:lang w:val="en-US"/>
        </w:rPr>
        <w:t>Hwa</w:t>
      </w:r>
      <w:proofErr w:type="spellEnd"/>
      <w:r w:rsidRPr="001C724B">
        <w:rPr>
          <w:rFonts w:ascii="Times New Roman" w:hAnsi="Times New Roman" w:cs="Times New Roman"/>
          <w:sz w:val="24"/>
          <w:u w:val="single"/>
          <w:lang w:val="en-US"/>
        </w:rPr>
        <w:t xml:space="preserve"> Park</w:t>
      </w:r>
      <w:r w:rsidRPr="001C724B">
        <w:rPr>
          <w:rFonts w:ascii="Times New Roman" w:hAnsi="Times New Roman" w:cs="Times New Roman"/>
          <w:sz w:val="24"/>
          <w:u w:val="single"/>
          <w:vertAlign w:val="superscript"/>
          <w:lang w:val="en-US"/>
        </w:rPr>
        <w:t>a</w:t>
      </w:r>
      <w:r w:rsidRPr="001C724B">
        <w:rPr>
          <w:rFonts w:ascii="Times New Roman" w:hAnsi="Times New Roman" w:cs="Times New Roman"/>
          <w:sz w:val="24"/>
          <w:u w:val="single"/>
          <w:lang w:val="en-US"/>
        </w:rPr>
        <w:t xml:space="preserve">, </w:t>
      </w:r>
      <w:proofErr w:type="spellStart"/>
      <w:r w:rsidRPr="001C724B">
        <w:rPr>
          <w:rFonts w:ascii="Times New Roman" w:hAnsi="Times New Roman" w:cs="Times New Roman"/>
          <w:sz w:val="24"/>
          <w:u w:val="single"/>
          <w:lang w:val="en-US"/>
        </w:rPr>
        <w:t>Guang</w:t>
      </w:r>
      <w:proofErr w:type="spellEnd"/>
      <w:r w:rsidRPr="001C724B">
        <w:rPr>
          <w:rFonts w:ascii="Times New Roman" w:hAnsi="Times New Roman" w:cs="Times New Roman"/>
          <w:sz w:val="24"/>
          <w:u w:val="single"/>
          <w:lang w:val="en-US"/>
        </w:rPr>
        <w:t xml:space="preserve">-Yin </w:t>
      </w:r>
      <w:proofErr w:type="spellStart"/>
      <w:r w:rsidRPr="001C724B">
        <w:rPr>
          <w:rFonts w:ascii="Times New Roman" w:hAnsi="Times New Roman" w:cs="Times New Roman"/>
          <w:sz w:val="24"/>
          <w:u w:val="single"/>
          <w:lang w:val="en-US"/>
        </w:rPr>
        <w:t>Shen</w:t>
      </w:r>
      <w:r w:rsidRPr="001C724B">
        <w:rPr>
          <w:rFonts w:ascii="Times New Roman" w:hAnsi="Times New Roman" w:cs="Times New Roman"/>
          <w:sz w:val="24"/>
          <w:u w:val="single"/>
          <w:vertAlign w:val="superscript"/>
          <w:lang w:val="en-US"/>
        </w:rPr>
        <w:t>b</w:t>
      </w:r>
      <w:proofErr w:type="spellEnd"/>
      <w:r w:rsidRPr="001C724B">
        <w:rPr>
          <w:rFonts w:ascii="Times New Roman" w:hAnsi="Times New Roman" w:cs="Times New Roman"/>
          <w:sz w:val="24"/>
          <w:u w:val="single"/>
          <w:lang w:val="en-US"/>
        </w:rPr>
        <w:t xml:space="preserve">, </w:t>
      </w:r>
      <w:proofErr w:type="spellStart"/>
      <w:r>
        <w:rPr>
          <w:rFonts w:ascii="Times New Roman" w:hAnsi="Times New Roman" w:cs="Times New Roman"/>
          <w:sz w:val="24"/>
          <w:u w:val="single"/>
          <w:lang w:val="en-US"/>
        </w:rPr>
        <w:t>Jin-Hee</w:t>
      </w:r>
      <w:proofErr w:type="spellEnd"/>
      <w:r>
        <w:rPr>
          <w:rFonts w:ascii="Times New Roman" w:hAnsi="Times New Roman" w:cs="Times New Roman"/>
          <w:sz w:val="24"/>
          <w:u w:val="single"/>
          <w:lang w:val="en-US"/>
        </w:rPr>
        <w:t xml:space="preserve"> </w:t>
      </w:r>
      <w:proofErr w:type="spellStart"/>
      <w:r>
        <w:rPr>
          <w:rFonts w:ascii="Times New Roman" w:hAnsi="Times New Roman" w:cs="Times New Roman"/>
          <w:sz w:val="24"/>
          <w:u w:val="single"/>
          <w:lang w:val="en-US"/>
        </w:rPr>
        <w:t>Seong</w:t>
      </w:r>
      <w:proofErr w:type="spellEnd"/>
      <w:r>
        <w:rPr>
          <w:rFonts w:ascii="Times New Roman" w:hAnsi="Times New Roman" w:cs="Times New Roman"/>
          <w:sz w:val="24"/>
          <w:u w:val="single"/>
          <w:lang w:val="en-US"/>
        </w:rPr>
        <w:t xml:space="preserve">, </w:t>
      </w:r>
      <w:r w:rsidRPr="001C724B">
        <w:rPr>
          <w:rFonts w:ascii="Times New Roman" w:hAnsi="Times New Roman" w:cs="Times New Roman"/>
          <w:sz w:val="24"/>
          <w:u w:val="single"/>
          <w:lang w:val="en-US"/>
        </w:rPr>
        <w:t>Ki-</w:t>
      </w:r>
      <w:proofErr w:type="spellStart"/>
      <w:r w:rsidRPr="001C724B">
        <w:rPr>
          <w:rFonts w:ascii="Times New Roman" w:hAnsi="Times New Roman" w:cs="Times New Roman"/>
          <w:sz w:val="24"/>
          <w:u w:val="single"/>
          <w:lang w:val="en-US"/>
        </w:rPr>
        <w:t>Sul</w:t>
      </w:r>
      <w:proofErr w:type="spellEnd"/>
      <w:r w:rsidRPr="001C724B">
        <w:rPr>
          <w:rFonts w:ascii="Times New Roman" w:hAnsi="Times New Roman" w:cs="Times New Roman"/>
          <w:sz w:val="24"/>
          <w:u w:val="single"/>
          <w:lang w:val="en-US"/>
        </w:rPr>
        <w:t xml:space="preserve"> </w:t>
      </w:r>
      <w:proofErr w:type="spellStart"/>
      <w:r w:rsidRPr="001C724B">
        <w:rPr>
          <w:rFonts w:ascii="Times New Roman" w:hAnsi="Times New Roman" w:cs="Times New Roman"/>
          <w:sz w:val="24"/>
          <w:u w:val="single"/>
          <w:lang w:val="en-US"/>
        </w:rPr>
        <w:t>Chang</w:t>
      </w:r>
      <w:r w:rsidRPr="001C724B">
        <w:rPr>
          <w:rFonts w:ascii="Times New Roman" w:hAnsi="Times New Roman" w:cs="Times New Roman"/>
          <w:sz w:val="24"/>
          <w:u w:val="single"/>
          <w:vertAlign w:val="superscript"/>
          <w:lang w:val="en-US"/>
        </w:rPr>
        <w:t>b</w:t>
      </w:r>
      <w:proofErr w:type="spellEnd"/>
      <w:r w:rsidRPr="001C724B">
        <w:rPr>
          <w:rFonts w:ascii="Times New Roman" w:hAnsi="Times New Roman" w:cs="Times New Roman"/>
          <w:sz w:val="24"/>
          <w:u w:val="single"/>
          <w:lang w:val="en-US"/>
        </w:rPr>
        <w:t xml:space="preserve">, </w:t>
      </w:r>
      <w:proofErr w:type="spellStart"/>
      <w:r w:rsidRPr="001C724B">
        <w:rPr>
          <w:rFonts w:ascii="Times New Roman" w:hAnsi="Times New Roman" w:cs="Times New Roman"/>
          <w:sz w:val="24"/>
          <w:u w:val="single"/>
          <w:lang w:val="en-US"/>
        </w:rPr>
        <w:t>Jeong</w:t>
      </w:r>
      <w:proofErr w:type="spellEnd"/>
      <w:r w:rsidRPr="001C724B">
        <w:rPr>
          <w:rFonts w:ascii="Times New Roman" w:hAnsi="Times New Roman" w:cs="Times New Roman"/>
          <w:sz w:val="24"/>
          <w:u w:val="single"/>
          <w:lang w:val="en-US"/>
        </w:rPr>
        <w:t xml:space="preserve"> Hun </w:t>
      </w:r>
      <w:proofErr w:type="spellStart"/>
      <w:r w:rsidRPr="001C724B">
        <w:rPr>
          <w:rFonts w:ascii="Times New Roman" w:hAnsi="Times New Roman" w:cs="Times New Roman"/>
          <w:sz w:val="24"/>
          <w:u w:val="single"/>
          <w:lang w:val="en-US"/>
        </w:rPr>
        <w:t>Shin</w:t>
      </w:r>
      <w:r w:rsidRPr="001C724B">
        <w:rPr>
          <w:rFonts w:ascii="Times New Roman" w:hAnsi="Times New Roman" w:cs="Times New Roman"/>
          <w:sz w:val="24"/>
          <w:u w:val="single"/>
          <w:vertAlign w:val="superscript"/>
          <w:lang w:val="en-US"/>
        </w:rPr>
        <w:t>c</w:t>
      </w:r>
      <w:proofErr w:type="spellEnd"/>
      <w:r w:rsidRPr="001C724B">
        <w:rPr>
          <w:rFonts w:ascii="Times New Roman" w:hAnsi="Times New Roman" w:cs="Times New Roman"/>
          <w:sz w:val="24"/>
          <w:u w:val="single"/>
          <w:lang w:val="en-US"/>
        </w:rPr>
        <w:t xml:space="preserve">, </w:t>
      </w:r>
      <w:proofErr w:type="spellStart"/>
      <w:r w:rsidRPr="001C724B">
        <w:rPr>
          <w:rFonts w:ascii="Times New Roman" w:hAnsi="Times New Roman" w:cs="Times New Roman"/>
          <w:sz w:val="24"/>
          <w:u w:val="single"/>
          <w:lang w:val="en-US"/>
        </w:rPr>
        <w:t>Hyuck</w:t>
      </w:r>
      <w:proofErr w:type="spellEnd"/>
      <w:r w:rsidRPr="001C724B">
        <w:rPr>
          <w:rFonts w:ascii="Times New Roman" w:hAnsi="Times New Roman" w:cs="Times New Roman"/>
          <w:sz w:val="24"/>
          <w:u w:val="single"/>
          <w:lang w:val="en-US"/>
        </w:rPr>
        <w:t xml:space="preserve"> </w:t>
      </w:r>
      <w:proofErr w:type="spellStart"/>
      <w:r w:rsidRPr="001C724B">
        <w:rPr>
          <w:rFonts w:ascii="Times New Roman" w:hAnsi="Times New Roman" w:cs="Times New Roman"/>
          <w:sz w:val="24"/>
          <w:u w:val="single"/>
          <w:lang w:val="en-US"/>
        </w:rPr>
        <w:t>Kim</w:t>
      </w:r>
      <w:r w:rsidRPr="001C724B">
        <w:rPr>
          <w:rFonts w:ascii="Times New Roman" w:hAnsi="Times New Roman" w:cs="Times New Roman"/>
          <w:sz w:val="24"/>
          <w:u w:val="single"/>
          <w:vertAlign w:val="superscript"/>
          <w:lang w:val="en-US"/>
        </w:rPr>
        <w:t>d</w:t>
      </w:r>
      <w:proofErr w:type="spellEnd"/>
      <w:r w:rsidRPr="001C724B">
        <w:rPr>
          <w:rFonts w:ascii="Times New Roman" w:hAnsi="Times New Roman" w:cs="Times New Roman"/>
          <w:sz w:val="24"/>
          <w:u w:val="single"/>
          <w:lang w:val="en-US"/>
        </w:rPr>
        <w:t xml:space="preserve">, Kyung-Soo </w:t>
      </w:r>
      <w:proofErr w:type="spellStart"/>
      <w:proofErr w:type="gramStart"/>
      <w:r w:rsidRPr="001C724B">
        <w:rPr>
          <w:rFonts w:ascii="Times New Roman" w:hAnsi="Times New Roman" w:cs="Times New Roman"/>
          <w:sz w:val="24"/>
          <w:u w:val="single"/>
          <w:lang w:val="en-US"/>
        </w:rPr>
        <w:t>Kim</w:t>
      </w:r>
      <w:r w:rsidRPr="001C724B">
        <w:rPr>
          <w:rFonts w:ascii="Times New Roman" w:hAnsi="Times New Roman" w:cs="Times New Roman"/>
          <w:sz w:val="24"/>
          <w:u w:val="single"/>
          <w:vertAlign w:val="superscript"/>
          <w:lang w:val="en-US"/>
        </w:rPr>
        <w:t>a,b</w:t>
      </w:r>
      <w:proofErr w:type="spellEnd"/>
      <w:proofErr w:type="gramEnd"/>
      <w:r w:rsidRPr="001C724B">
        <w:rPr>
          <w:rFonts w:ascii="Times New Roman" w:hAnsi="Times New Roman" w:cs="Times New Roman"/>
          <w:sz w:val="24"/>
          <w:u w:val="single"/>
          <w:vertAlign w:val="superscript"/>
          <w:lang w:val="en-US"/>
        </w:rPr>
        <w:t>,</w:t>
      </w:r>
      <w:r w:rsidRPr="001C724B">
        <w:rPr>
          <w:rFonts w:ascii="Times New Roman" w:hAnsi="Times New Roman" w:cs="Times New Roman"/>
          <w:sz w:val="24"/>
          <w:u w:val="single"/>
          <w:lang w:val="en-US"/>
        </w:rPr>
        <w:t>*</w:t>
      </w:r>
      <w:r>
        <w:rPr>
          <w:rFonts w:ascii="Times New Roman" w:hAnsi="Times New Roman" w:cs="Times New Roman"/>
          <w:sz w:val="24"/>
          <w:u w:val="single"/>
          <w:lang w:val="en-US"/>
        </w:rPr>
        <w:t xml:space="preserve"> </w:t>
      </w:r>
    </w:p>
    <w:p w:rsidR="0028059F" w:rsidRDefault="0028059F" w:rsidP="00B907E8">
      <w:pPr>
        <w:pStyle w:val="HTML"/>
        <w:spacing w:line="360" w:lineRule="auto"/>
        <w:rPr>
          <w:rFonts w:ascii="Times New Roman" w:hAnsi="Times New Roman" w:cs="Times New Roman"/>
          <w:i/>
          <w:iCs/>
          <w:sz w:val="24"/>
          <w:vertAlign w:val="superscript"/>
        </w:rPr>
      </w:pPr>
    </w:p>
    <w:p w:rsidR="001C724B" w:rsidRPr="001C724B" w:rsidRDefault="001C724B" w:rsidP="00B907E8">
      <w:pPr>
        <w:pStyle w:val="HTML"/>
        <w:spacing w:line="360" w:lineRule="auto"/>
        <w:rPr>
          <w:rFonts w:ascii="Times New Roman" w:hAnsi="Times New Roman" w:cs="Times New Roman"/>
          <w:i/>
          <w:iCs/>
          <w:sz w:val="24"/>
          <w:lang w:val="en-US"/>
        </w:rPr>
      </w:pPr>
      <w:r w:rsidRPr="001C724B">
        <w:rPr>
          <w:rFonts w:ascii="Times New Roman" w:hAnsi="Times New Roman" w:cs="Times New Roman"/>
          <w:i/>
          <w:iCs/>
          <w:sz w:val="24"/>
          <w:vertAlign w:val="superscript"/>
          <w:lang w:val="en-US"/>
        </w:rPr>
        <w:t xml:space="preserve">a </w:t>
      </w:r>
      <w:r w:rsidRPr="001C724B">
        <w:rPr>
          <w:rFonts w:ascii="Times New Roman" w:hAnsi="Times New Roman" w:cs="Times New Roman"/>
          <w:i/>
          <w:iCs/>
          <w:sz w:val="24"/>
          <w:lang w:val="en-US"/>
        </w:rPr>
        <w:t>Graduate School of Biomedical Science and Engineering,</w:t>
      </w:r>
      <w:r w:rsidRPr="001C724B">
        <w:rPr>
          <w:rFonts w:ascii="Times New Roman" w:hAnsi="Times New Roman" w:cs="Times New Roman"/>
          <w:bCs/>
          <w:i/>
          <w:iCs/>
          <w:sz w:val="24"/>
          <w:lang w:val="en-US"/>
        </w:rPr>
        <w:t xml:space="preserve">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w:t>
      </w:r>
      <w:r w:rsidRPr="001C724B">
        <w:rPr>
          <w:rFonts w:ascii="Times New Roman" w:hAnsi="Times New Roman" w:cs="Times New Roman"/>
          <w:i/>
          <w:iCs/>
          <w:sz w:val="24"/>
          <w:lang w:val="en-US"/>
        </w:rPr>
        <w:t xml:space="preserve">17 </w:t>
      </w:r>
      <w:proofErr w:type="spellStart"/>
      <w:r w:rsidRPr="001C724B">
        <w:rPr>
          <w:rFonts w:ascii="Times New Roman" w:hAnsi="Times New Roman" w:cs="Times New Roman"/>
          <w:i/>
          <w:iCs/>
          <w:sz w:val="24"/>
          <w:lang w:val="en-US"/>
        </w:rPr>
        <w:t>Haengdang</w:t>
      </w:r>
      <w:proofErr w:type="spellEnd"/>
      <w:r w:rsidRPr="001C724B">
        <w:rPr>
          <w:rFonts w:ascii="Times New Roman" w:hAnsi="Times New Roman" w:cs="Times New Roman"/>
          <w:i/>
          <w:iCs/>
          <w:sz w:val="24"/>
          <w:lang w:val="en-US"/>
        </w:rPr>
        <w:t xml:space="preserve">-dong, </w:t>
      </w:r>
      <w:proofErr w:type="spellStart"/>
      <w:r w:rsidRPr="001C724B">
        <w:rPr>
          <w:rFonts w:ascii="Times New Roman" w:hAnsi="Times New Roman" w:cs="Times New Roman"/>
          <w:i/>
          <w:iCs/>
          <w:sz w:val="24"/>
          <w:lang w:val="en-US"/>
        </w:rPr>
        <w:t>Sungdong-ku</w:t>
      </w:r>
      <w:proofErr w:type="spellEnd"/>
      <w:r w:rsidRPr="001C724B">
        <w:rPr>
          <w:rFonts w:ascii="Times New Roman" w:hAnsi="Times New Roman" w:cs="Times New Roman"/>
          <w:i/>
          <w:iCs/>
          <w:sz w:val="24"/>
          <w:lang w:val="en-US"/>
        </w:rPr>
        <w:t>, Seoul, 133-792, South Korea</w:t>
      </w:r>
    </w:p>
    <w:p w:rsidR="001C724B" w:rsidRPr="001C724B" w:rsidRDefault="001C724B" w:rsidP="00B907E8">
      <w:pPr>
        <w:pStyle w:val="HTML"/>
        <w:spacing w:line="360" w:lineRule="auto"/>
        <w:rPr>
          <w:rFonts w:ascii="Times New Roman" w:hAnsi="Times New Roman" w:cs="Times New Roman"/>
          <w:i/>
          <w:iCs/>
          <w:sz w:val="24"/>
          <w:lang w:val="en-US"/>
        </w:rPr>
      </w:pPr>
      <w:r w:rsidRPr="001C724B">
        <w:rPr>
          <w:rFonts w:ascii="Times New Roman" w:hAnsi="Times New Roman" w:cs="Times New Roman"/>
          <w:b/>
          <w:i/>
          <w:iCs/>
          <w:sz w:val="24"/>
          <w:vertAlign w:val="superscript"/>
          <w:lang w:val="en-US"/>
        </w:rPr>
        <w:t xml:space="preserve">b </w:t>
      </w:r>
      <w:r w:rsidRPr="001C724B">
        <w:rPr>
          <w:rFonts w:ascii="Times New Roman" w:hAnsi="Times New Roman" w:cs="Times New Roman"/>
          <w:i/>
          <w:iCs/>
          <w:sz w:val="24"/>
          <w:lang w:val="en-US"/>
        </w:rPr>
        <w:t>Department of Internal Medicine,</w:t>
      </w:r>
      <w:r w:rsidRPr="001C724B">
        <w:rPr>
          <w:rFonts w:ascii="Times New Roman" w:hAnsi="Times New Roman" w:cs="Times New Roman"/>
          <w:bCs/>
          <w:i/>
          <w:iCs/>
          <w:sz w:val="24"/>
          <w:lang w:val="en-US"/>
        </w:rPr>
        <w:t xml:space="preserve">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College of Medicine, </w:t>
      </w:r>
      <w:r w:rsidRPr="001C724B">
        <w:rPr>
          <w:rFonts w:ascii="Times New Roman" w:hAnsi="Times New Roman" w:cs="Times New Roman"/>
          <w:i/>
          <w:iCs/>
          <w:sz w:val="24"/>
          <w:lang w:val="en-US"/>
        </w:rPr>
        <w:t xml:space="preserve">17 </w:t>
      </w:r>
      <w:proofErr w:type="spellStart"/>
      <w:r w:rsidRPr="001C724B">
        <w:rPr>
          <w:rFonts w:ascii="Times New Roman" w:hAnsi="Times New Roman" w:cs="Times New Roman"/>
          <w:i/>
          <w:iCs/>
          <w:sz w:val="24"/>
          <w:lang w:val="en-US"/>
        </w:rPr>
        <w:t>Haengdang</w:t>
      </w:r>
      <w:proofErr w:type="spellEnd"/>
      <w:r w:rsidRPr="001C724B">
        <w:rPr>
          <w:rFonts w:ascii="Times New Roman" w:hAnsi="Times New Roman" w:cs="Times New Roman"/>
          <w:i/>
          <w:iCs/>
          <w:sz w:val="24"/>
          <w:lang w:val="en-US"/>
        </w:rPr>
        <w:t xml:space="preserve">-dong, </w:t>
      </w:r>
      <w:proofErr w:type="spellStart"/>
      <w:r w:rsidRPr="001C724B">
        <w:rPr>
          <w:rFonts w:ascii="Times New Roman" w:hAnsi="Times New Roman" w:cs="Times New Roman"/>
          <w:i/>
          <w:iCs/>
          <w:sz w:val="24"/>
          <w:lang w:val="en-US"/>
        </w:rPr>
        <w:t>Sungdong-ku</w:t>
      </w:r>
      <w:proofErr w:type="spellEnd"/>
      <w:r w:rsidRPr="001C724B">
        <w:rPr>
          <w:rFonts w:ascii="Times New Roman" w:hAnsi="Times New Roman" w:cs="Times New Roman"/>
          <w:i/>
          <w:iCs/>
          <w:sz w:val="24"/>
          <w:lang w:val="en-US"/>
        </w:rPr>
        <w:t>, Seoul, 133-792, South Korea.</w:t>
      </w:r>
    </w:p>
    <w:p w:rsidR="001C724B" w:rsidRPr="001C724B" w:rsidRDefault="001C724B" w:rsidP="00B907E8">
      <w:pPr>
        <w:pStyle w:val="HTML"/>
        <w:spacing w:line="360" w:lineRule="auto"/>
        <w:rPr>
          <w:rFonts w:ascii="Times New Roman" w:hAnsi="Times New Roman" w:cs="Times New Roman"/>
          <w:i/>
          <w:iCs/>
          <w:sz w:val="24"/>
          <w:lang w:val="en-US"/>
        </w:rPr>
      </w:pPr>
      <w:r w:rsidRPr="001C724B">
        <w:rPr>
          <w:rFonts w:ascii="Times New Roman" w:hAnsi="Times New Roman" w:cs="Times New Roman"/>
          <w:b/>
          <w:i/>
          <w:iCs/>
          <w:sz w:val="24"/>
          <w:vertAlign w:val="superscript"/>
          <w:lang w:val="en-US"/>
        </w:rPr>
        <w:t xml:space="preserve">c </w:t>
      </w:r>
      <w:r w:rsidRPr="001C724B">
        <w:rPr>
          <w:rFonts w:ascii="Times New Roman" w:hAnsi="Times New Roman" w:cs="Times New Roman"/>
          <w:i/>
          <w:iCs/>
          <w:sz w:val="24"/>
          <w:lang w:val="en-US"/>
        </w:rPr>
        <w:t xml:space="preserve">Department of Internal Medicine,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w:t>
      </w:r>
      <w:proofErr w:type="spellStart"/>
      <w:r w:rsidRPr="001C724B">
        <w:rPr>
          <w:rFonts w:ascii="Times New Roman" w:hAnsi="Times New Roman" w:cs="Times New Roman"/>
          <w:bCs/>
          <w:i/>
          <w:iCs/>
          <w:sz w:val="24"/>
          <w:lang w:val="en-US"/>
        </w:rPr>
        <w:t>Guri</w:t>
      </w:r>
      <w:proofErr w:type="spellEnd"/>
      <w:r w:rsidRPr="001C724B">
        <w:rPr>
          <w:rFonts w:ascii="Times New Roman" w:hAnsi="Times New Roman" w:cs="Times New Roman"/>
          <w:bCs/>
          <w:i/>
          <w:iCs/>
          <w:sz w:val="24"/>
          <w:lang w:val="en-US"/>
        </w:rPr>
        <w:t xml:space="preserve"> Hospital, 249-1 </w:t>
      </w:r>
      <w:proofErr w:type="spellStart"/>
      <w:r w:rsidRPr="001C724B">
        <w:rPr>
          <w:rFonts w:ascii="Times New Roman" w:hAnsi="Times New Roman" w:cs="Times New Roman"/>
          <w:bCs/>
          <w:i/>
          <w:iCs/>
          <w:sz w:val="24"/>
          <w:lang w:val="en-US"/>
        </w:rPr>
        <w:t>Gyomoon</w:t>
      </w:r>
      <w:proofErr w:type="spellEnd"/>
      <w:r w:rsidRPr="001C724B">
        <w:rPr>
          <w:rFonts w:ascii="Times New Roman" w:hAnsi="Times New Roman" w:cs="Times New Roman"/>
          <w:bCs/>
          <w:i/>
          <w:iCs/>
          <w:sz w:val="24"/>
          <w:lang w:val="en-US"/>
        </w:rPr>
        <w:t xml:space="preserve">-dong, </w:t>
      </w:r>
      <w:proofErr w:type="spellStart"/>
      <w:r w:rsidRPr="001C724B">
        <w:rPr>
          <w:rFonts w:ascii="Times New Roman" w:hAnsi="Times New Roman" w:cs="Times New Roman"/>
          <w:bCs/>
          <w:i/>
          <w:iCs/>
          <w:sz w:val="24"/>
          <w:lang w:val="en-US"/>
        </w:rPr>
        <w:t>Guri</w:t>
      </w:r>
      <w:proofErr w:type="spellEnd"/>
      <w:r w:rsidRPr="001C724B">
        <w:rPr>
          <w:rFonts w:ascii="Times New Roman" w:hAnsi="Times New Roman" w:cs="Times New Roman"/>
          <w:bCs/>
          <w:i/>
          <w:iCs/>
          <w:sz w:val="24"/>
          <w:lang w:val="en-US"/>
        </w:rPr>
        <w:t xml:space="preserve"> 471-701, </w:t>
      </w:r>
      <w:r w:rsidRPr="001C724B">
        <w:rPr>
          <w:rFonts w:ascii="Times New Roman" w:hAnsi="Times New Roman" w:cs="Times New Roman"/>
          <w:i/>
          <w:iCs/>
          <w:sz w:val="24"/>
          <w:lang w:val="en-US"/>
        </w:rPr>
        <w:t>South Korea</w:t>
      </w:r>
    </w:p>
    <w:p w:rsidR="001C724B" w:rsidRPr="001C724B" w:rsidRDefault="001C724B" w:rsidP="00B907E8">
      <w:pPr>
        <w:pStyle w:val="HTML"/>
        <w:spacing w:line="360" w:lineRule="auto"/>
        <w:rPr>
          <w:rFonts w:ascii="Times New Roman" w:hAnsi="Times New Roman" w:cs="Times New Roman"/>
          <w:i/>
          <w:iCs/>
          <w:sz w:val="24"/>
          <w:lang w:val="en-US"/>
        </w:rPr>
      </w:pPr>
      <w:r w:rsidRPr="001C724B">
        <w:rPr>
          <w:rFonts w:ascii="Times New Roman" w:hAnsi="Times New Roman" w:cs="Times New Roman"/>
          <w:i/>
          <w:iCs/>
          <w:sz w:val="24"/>
          <w:vertAlign w:val="superscript"/>
          <w:lang w:val="en-US"/>
        </w:rPr>
        <w:t xml:space="preserve">d </w:t>
      </w:r>
      <w:r w:rsidRPr="001C724B">
        <w:rPr>
          <w:rFonts w:ascii="Times New Roman" w:hAnsi="Times New Roman" w:cs="Times New Roman"/>
          <w:bCs/>
          <w:i/>
          <w:iCs/>
          <w:sz w:val="24"/>
          <w:lang w:val="en-US"/>
        </w:rPr>
        <w:t xml:space="preserve">Department of Thoracic and Cardiovascular Surgery,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College of Medicine, </w:t>
      </w:r>
      <w:r w:rsidRPr="001C724B">
        <w:rPr>
          <w:rFonts w:ascii="Times New Roman" w:hAnsi="Times New Roman" w:cs="Times New Roman"/>
          <w:i/>
          <w:iCs/>
          <w:sz w:val="24"/>
          <w:lang w:val="en-US"/>
        </w:rPr>
        <w:t xml:space="preserve">17 </w:t>
      </w:r>
      <w:proofErr w:type="spellStart"/>
      <w:r w:rsidRPr="001C724B">
        <w:rPr>
          <w:rFonts w:ascii="Times New Roman" w:hAnsi="Times New Roman" w:cs="Times New Roman"/>
          <w:i/>
          <w:iCs/>
          <w:sz w:val="24"/>
          <w:lang w:val="en-US"/>
        </w:rPr>
        <w:t>Haengdang</w:t>
      </w:r>
      <w:proofErr w:type="spellEnd"/>
      <w:r w:rsidRPr="001C724B">
        <w:rPr>
          <w:rFonts w:ascii="Times New Roman" w:hAnsi="Times New Roman" w:cs="Times New Roman"/>
          <w:i/>
          <w:iCs/>
          <w:sz w:val="24"/>
          <w:lang w:val="en-US"/>
        </w:rPr>
        <w:t xml:space="preserve">-dong, </w:t>
      </w:r>
      <w:proofErr w:type="spellStart"/>
      <w:r w:rsidRPr="001C724B">
        <w:rPr>
          <w:rFonts w:ascii="Times New Roman" w:hAnsi="Times New Roman" w:cs="Times New Roman"/>
          <w:i/>
          <w:iCs/>
          <w:sz w:val="24"/>
          <w:lang w:val="en-US"/>
        </w:rPr>
        <w:t>Sungdong-ku</w:t>
      </w:r>
      <w:proofErr w:type="spellEnd"/>
      <w:r w:rsidRPr="001C724B">
        <w:rPr>
          <w:rFonts w:ascii="Times New Roman" w:hAnsi="Times New Roman" w:cs="Times New Roman"/>
          <w:i/>
          <w:iCs/>
          <w:sz w:val="24"/>
          <w:lang w:val="en-US"/>
        </w:rPr>
        <w:t>, Seoul, 133-792, South Korea.</w:t>
      </w:r>
      <w:r w:rsidRPr="001C724B">
        <w:rPr>
          <w:rFonts w:ascii="Times New Roman" w:eastAsia="바탕" w:hAnsi="Times New Roman" w:cs="Times New Roman"/>
          <w:sz w:val="24"/>
          <w:szCs w:val="24"/>
          <w:lang w:val="en-US" w:eastAsia="ko-KR"/>
        </w:rPr>
        <w:t xml:space="preserve"> </w:t>
      </w:r>
    </w:p>
    <w:p w:rsidR="001C724B" w:rsidRDefault="001C724B" w:rsidP="00B907E8">
      <w:pPr>
        <w:pStyle w:val="HTML"/>
        <w:spacing w:line="360" w:lineRule="auto"/>
        <w:rPr>
          <w:rFonts w:ascii="Times New Roman" w:hAnsi="Times New Roman" w:cs="Times New Roman"/>
          <w:i/>
          <w:iCs/>
          <w:sz w:val="24"/>
          <w:lang w:val="en-US"/>
        </w:rPr>
      </w:pPr>
    </w:p>
    <w:p w:rsidR="001C724B" w:rsidRPr="001C724B" w:rsidRDefault="001C724B" w:rsidP="00B907E8">
      <w:pPr>
        <w:pStyle w:val="HTML"/>
        <w:spacing w:line="360" w:lineRule="auto"/>
        <w:rPr>
          <w:rFonts w:ascii="Times New Roman" w:hAnsi="Times New Roman" w:cs="Times New Roman"/>
          <w:i/>
          <w:iCs/>
          <w:sz w:val="24"/>
          <w:lang w:val="en-US"/>
        </w:rPr>
      </w:pPr>
      <w:r w:rsidRPr="001C724B">
        <w:rPr>
          <w:rFonts w:ascii="Times New Roman" w:hAnsi="Times New Roman" w:cs="Times New Roman"/>
          <w:i/>
          <w:iCs/>
          <w:sz w:val="24"/>
          <w:lang w:val="en-US"/>
        </w:rPr>
        <w:t xml:space="preserve">* Corresponding author at: Department of Cardiology,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College of Medicine, </w:t>
      </w:r>
      <w:r w:rsidRPr="001C724B">
        <w:rPr>
          <w:rFonts w:ascii="Times New Roman" w:hAnsi="Times New Roman" w:cs="Times New Roman"/>
          <w:i/>
          <w:iCs/>
          <w:sz w:val="24"/>
          <w:lang w:val="en-US"/>
        </w:rPr>
        <w:t xml:space="preserve">17 </w:t>
      </w:r>
      <w:proofErr w:type="spellStart"/>
      <w:r w:rsidRPr="001C724B">
        <w:rPr>
          <w:rFonts w:ascii="Times New Roman" w:hAnsi="Times New Roman" w:cs="Times New Roman"/>
          <w:i/>
          <w:iCs/>
          <w:sz w:val="24"/>
          <w:lang w:val="en-US"/>
        </w:rPr>
        <w:t>Haengdang</w:t>
      </w:r>
      <w:proofErr w:type="spellEnd"/>
      <w:r w:rsidRPr="001C724B">
        <w:rPr>
          <w:rFonts w:ascii="Times New Roman" w:hAnsi="Times New Roman" w:cs="Times New Roman"/>
          <w:i/>
          <w:iCs/>
          <w:sz w:val="24"/>
          <w:lang w:val="en-US"/>
        </w:rPr>
        <w:t xml:space="preserve">-dong, </w:t>
      </w:r>
      <w:proofErr w:type="spellStart"/>
      <w:r w:rsidRPr="001C724B">
        <w:rPr>
          <w:rFonts w:ascii="Times New Roman" w:hAnsi="Times New Roman" w:cs="Times New Roman"/>
          <w:i/>
          <w:iCs/>
          <w:sz w:val="24"/>
          <w:lang w:val="en-US"/>
        </w:rPr>
        <w:t>Sungdong-ku</w:t>
      </w:r>
      <w:proofErr w:type="spellEnd"/>
      <w:r w:rsidRPr="001C724B">
        <w:rPr>
          <w:rFonts w:ascii="Times New Roman" w:hAnsi="Times New Roman" w:cs="Times New Roman"/>
          <w:i/>
          <w:iCs/>
          <w:sz w:val="24"/>
          <w:lang w:val="en-US"/>
        </w:rPr>
        <w:t>, Seoul, 133-792, South Korea.</w:t>
      </w:r>
    </w:p>
    <w:p w:rsidR="001C724B" w:rsidRPr="001C724B" w:rsidRDefault="001C724B" w:rsidP="00B907E8">
      <w:pPr>
        <w:pStyle w:val="HTML"/>
        <w:spacing w:line="360" w:lineRule="auto"/>
        <w:rPr>
          <w:rFonts w:ascii="Times New Roman" w:hAnsi="Times New Roman" w:cs="Times New Roman"/>
          <w:i/>
          <w:iCs/>
          <w:sz w:val="24"/>
        </w:rPr>
      </w:pPr>
      <w:r w:rsidRPr="001C724B">
        <w:rPr>
          <w:rFonts w:ascii="Times New Roman" w:hAnsi="Times New Roman" w:cs="Times New Roman"/>
          <w:i/>
          <w:iCs/>
          <w:sz w:val="24"/>
        </w:rPr>
        <w:t xml:space="preserve">E-mail address: </w:t>
      </w:r>
      <w:hyperlink r:id="rId6" w:history="1">
        <w:r w:rsidRPr="001C724B">
          <w:rPr>
            <w:rStyle w:val="a6"/>
            <w:rFonts w:ascii="Times New Roman" w:hAnsi="Times New Roman" w:cs="Times New Roman"/>
            <w:i/>
            <w:iCs/>
            <w:sz w:val="24"/>
          </w:rPr>
          <w:t>kskim@hanyang.ac.kr</w:t>
        </w:r>
      </w:hyperlink>
    </w:p>
    <w:p w:rsidR="00DF04E3" w:rsidRDefault="00DF04E3" w:rsidP="00B907E8">
      <w:pPr>
        <w:pStyle w:val="HTML"/>
        <w:spacing w:line="360" w:lineRule="auto"/>
        <w:rPr>
          <w:rFonts w:ascii="Times New Roman" w:hAnsi="Times New Roman" w:cs="Times New Roman"/>
          <w:i/>
          <w:iCs/>
          <w:sz w:val="24"/>
        </w:rPr>
      </w:pPr>
    </w:p>
    <w:p w:rsidR="001C724B" w:rsidRDefault="001C724B" w:rsidP="00B907E8">
      <w:pPr>
        <w:pStyle w:val="HTML"/>
        <w:spacing w:line="360" w:lineRule="auto"/>
        <w:rPr>
          <w:rFonts w:ascii="Times New Roman" w:hAnsi="Times New Roman" w:cs="Times New Roman"/>
          <w:i/>
          <w:iCs/>
          <w:sz w:val="24"/>
        </w:rPr>
      </w:pPr>
    </w:p>
    <w:p w:rsidR="00DF04E3" w:rsidRPr="00DF04E3" w:rsidRDefault="00DF04E3" w:rsidP="00B907E8">
      <w:pPr>
        <w:pStyle w:val="HTML"/>
        <w:tabs>
          <w:tab w:val="left" w:pos="4374"/>
        </w:tabs>
        <w:spacing w:line="360" w:lineRule="auto"/>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B907E8">
      <w:pPr>
        <w:pStyle w:val="HTML"/>
        <w:tabs>
          <w:tab w:val="left" w:pos="4374"/>
        </w:tabs>
        <w:spacing w:line="360" w:lineRule="auto"/>
        <w:jc w:val="both"/>
        <w:rPr>
          <w:rFonts w:ascii="Times New Roman" w:hAnsi="Times New Roman" w:cs="Times New Roman"/>
          <w:sz w:val="24"/>
        </w:rPr>
      </w:pPr>
    </w:p>
    <w:p w:rsidR="001C724B" w:rsidRPr="001C724B" w:rsidRDefault="001C724B" w:rsidP="00B907E8">
      <w:pPr>
        <w:pStyle w:val="HTML"/>
        <w:spacing w:line="360" w:lineRule="auto"/>
        <w:jc w:val="both"/>
        <w:rPr>
          <w:rFonts w:ascii="Times New Roman" w:hAnsi="Times New Roman" w:cs="Times New Roman"/>
          <w:bCs/>
          <w:sz w:val="24"/>
          <w:lang w:val="en-US"/>
        </w:rPr>
      </w:pPr>
      <w:r w:rsidRPr="001C724B">
        <w:rPr>
          <w:rFonts w:ascii="Times New Roman" w:hAnsi="Times New Roman" w:cs="Times New Roman"/>
          <w:b/>
          <w:bCs/>
          <w:sz w:val="24"/>
          <w:lang w:val="en-US"/>
        </w:rPr>
        <w:t>Background</w:t>
      </w:r>
      <w:r w:rsidRPr="001C724B">
        <w:rPr>
          <w:rFonts w:ascii="Times New Roman" w:hAnsi="Times New Roman" w:cs="Times New Roman"/>
          <w:bCs/>
          <w:sz w:val="24"/>
          <w:lang w:val="en-US"/>
        </w:rPr>
        <w:t xml:space="preserve">: In-stent restenosis (ISR) remains as a major limitation of percutaneous coronary intervention (PCI) even today when drug eluting stent (DES) implantation has become a daily practice. Although some clinical predictors of ISR after DES implantation have been reported, individual’s susceptibility to the eluted drugs has not been investigated as a predictors of ISR. We studied predictive values of monocyte-derived cytokine responses to paclitaxel for ISR after DES implantation. </w:t>
      </w:r>
    </w:p>
    <w:p w:rsidR="001C724B" w:rsidRPr="001C724B" w:rsidRDefault="001C724B" w:rsidP="009B4434">
      <w:pPr>
        <w:pStyle w:val="HTML"/>
        <w:spacing w:line="360" w:lineRule="auto"/>
        <w:jc w:val="both"/>
        <w:rPr>
          <w:rFonts w:ascii="Times New Roman" w:hAnsi="Times New Roman" w:cs="Times New Roman"/>
          <w:bCs/>
          <w:sz w:val="24"/>
          <w:lang w:val="en-US"/>
        </w:rPr>
      </w:pPr>
      <w:r w:rsidRPr="001C724B">
        <w:rPr>
          <w:rFonts w:ascii="Times New Roman" w:hAnsi="Times New Roman" w:cs="Times New Roman"/>
          <w:b/>
          <w:bCs/>
          <w:sz w:val="24"/>
          <w:lang w:val="en-US"/>
        </w:rPr>
        <w:t>Methods</w:t>
      </w:r>
      <w:r w:rsidRPr="001C724B">
        <w:rPr>
          <w:rFonts w:ascii="Times New Roman" w:hAnsi="Times New Roman" w:cs="Times New Roman"/>
          <w:bCs/>
          <w:sz w:val="24"/>
          <w:lang w:val="en-US"/>
        </w:rPr>
        <w:t xml:space="preserve">: Peripheral blood was sampled from 110 patients (ISR/non-ISR group, 70/40 patients) who had undergone paclitaxel-eluting stent (PES). Coronary angiography was repeated within 2 years after PES implantation to identify the existence of ISR. Monocytes were isolated from </w:t>
      </w:r>
      <w:r w:rsidRPr="001C724B">
        <w:rPr>
          <w:rFonts w:ascii="Times New Roman" w:hAnsi="Times New Roman" w:cs="Times New Roman"/>
          <w:bCs/>
          <w:sz w:val="24"/>
          <w:lang w:val="en-US"/>
        </w:rPr>
        <w:lastRenderedPageBreak/>
        <w:t xml:space="preserve">the peripheral blood samples, stimulated using lipopolysaccharide, then treated with paclitaxel. Monocyte-derived cytokine secretion was measured using the </w:t>
      </w:r>
      <w:proofErr w:type="spellStart"/>
      <w:r w:rsidRPr="001C724B">
        <w:rPr>
          <w:rFonts w:ascii="Times New Roman" w:hAnsi="Times New Roman" w:cs="Times New Roman"/>
          <w:bCs/>
          <w:sz w:val="24"/>
          <w:lang w:val="en-US"/>
        </w:rPr>
        <w:t>Luminex</w:t>
      </w:r>
      <w:proofErr w:type="spellEnd"/>
      <w:r w:rsidRPr="001C724B">
        <w:rPr>
          <w:rFonts w:ascii="Times New Roman" w:hAnsi="Times New Roman" w:cs="Times New Roman"/>
          <w:bCs/>
          <w:sz w:val="24"/>
          <w:lang w:val="en-US"/>
        </w:rPr>
        <w:t xml:space="preserve"> array. The fold increases between pre- and post-paclitaxel exposure cytokine levels were used as the response to paclitaxel. </w:t>
      </w:r>
    </w:p>
    <w:p w:rsidR="001C724B" w:rsidRPr="001C724B" w:rsidRDefault="001C724B" w:rsidP="009B4434">
      <w:pPr>
        <w:pStyle w:val="HTML"/>
        <w:spacing w:line="360" w:lineRule="auto"/>
        <w:jc w:val="both"/>
        <w:rPr>
          <w:rFonts w:ascii="Times New Roman" w:hAnsi="Times New Roman" w:cs="Times New Roman"/>
          <w:bCs/>
          <w:sz w:val="24"/>
          <w:lang w:val="en-US"/>
        </w:rPr>
      </w:pPr>
      <w:r w:rsidRPr="001C724B">
        <w:rPr>
          <w:rFonts w:ascii="Times New Roman" w:hAnsi="Times New Roman" w:cs="Times New Roman"/>
          <w:b/>
          <w:bCs/>
          <w:sz w:val="24"/>
          <w:lang w:val="en-US"/>
        </w:rPr>
        <w:t>Results</w:t>
      </w:r>
      <w:r w:rsidRPr="001C724B">
        <w:rPr>
          <w:rFonts w:ascii="Times New Roman" w:hAnsi="Times New Roman" w:cs="Times New Roman"/>
          <w:bCs/>
          <w:sz w:val="24"/>
          <w:lang w:val="en-US"/>
        </w:rPr>
        <w:t xml:space="preserve">: Interleukin-10 (1.3 fold vs. 1.0 fold, p =0.016) and interleukin-12 (2.3 fold vs. 1.7 fold, p =0.002) secretions were higher in the non-ISR group than in the ISR group. In the receiver operating characteristics curves analysis for ISR, the area under the curves were 0.69 and 0.67 for interleukin-10 and interleukin-12, respectively. When the patients were dichotomized using the optimal cut-off point for each cytokine fold increase, ISR less frequently occurred in groups with high fold increases of cytokines including, interleukin-10 (1.1 fold; 50.0% vs. 19.0%, p =0.012), interleukin-12 (2.1 fold; 49.1% vs. 24.6%, p =0.014), interleukin-6 (1.8 fold; 51.4% vs. 29.3%, p =0.009) and </w:t>
      </w:r>
      <w:proofErr w:type="spellStart"/>
      <w:r w:rsidRPr="001C724B">
        <w:rPr>
          <w:rFonts w:ascii="Times New Roman" w:hAnsi="Times New Roman" w:cs="Times New Roman"/>
          <w:bCs/>
          <w:sz w:val="24"/>
          <w:lang w:val="en-US"/>
        </w:rPr>
        <w:t>interferone</w:t>
      </w:r>
      <w:proofErr w:type="spellEnd"/>
      <w:r w:rsidRPr="001C724B">
        <w:rPr>
          <w:rFonts w:ascii="Times New Roman" w:hAnsi="Times New Roman" w:cs="Times New Roman"/>
          <w:bCs/>
          <w:sz w:val="24"/>
          <w:lang w:val="en-US"/>
        </w:rPr>
        <w:t xml:space="preserve">-γ (1.3 fold; 43.7% vs. 23.1%, p =0.038). </w:t>
      </w:r>
    </w:p>
    <w:p w:rsidR="001C724B" w:rsidRDefault="001C724B" w:rsidP="009B4434">
      <w:pPr>
        <w:pStyle w:val="HTML"/>
        <w:spacing w:line="360" w:lineRule="auto"/>
        <w:jc w:val="both"/>
        <w:rPr>
          <w:rFonts w:ascii="Times New Roman" w:hAnsi="Times New Roman" w:cs="Times New Roman"/>
          <w:bCs/>
          <w:sz w:val="24"/>
          <w:lang w:val="en-US"/>
        </w:rPr>
      </w:pPr>
      <w:r w:rsidRPr="001C724B">
        <w:rPr>
          <w:rFonts w:ascii="Times New Roman" w:hAnsi="Times New Roman" w:cs="Times New Roman"/>
          <w:b/>
          <w:bCs/>
          <w:sz w:val="24"/>
          <w:lang w:val="en-US"/>
        </w:rPr>
        <w:t>Conclusion</w:t>
      </w:r>
      <w:r w:rsidRPr="001C724B">
        <w:rPr>
          <w:rFonts w:ascii="Times New Roman" w:hAnsi="Times New Roman" w:cs="Times New Roman"/>
          <w:bCs/>
          <w:sz w:val="24"/>
          <w:lang w:val="en-US"/>
        </w:rPr>
        <w:t xml:space="preserve">:  There was a modest predictive value of monocyte derived cytokine response to paclitaxel for ISR after PES implantation. Larger-scale prospective studies are required to confirm the predictive value for paclitaxel and possibly for other drugs eluted on various stents. </w:t>
      </w:r>
    </w:p>
    <w:p w:rsidR="001C724B" w:rsidRDefault="001C724B" w:rsidP="00B907E8">
      <w:pPr>
        <w:pStyle w:val="HTML"/>
        <w:spacing w:line="360" w:lineRule="auto"/>
        <w:jc w:val="both"/>
        <w:rPr>
          <w:rFonts w:ascii="Times New Roman" w:hAnsi="Times New Roman" w:cs="Times New Roman"/>
          <w:bCs/>
          <w:sz w:val="24"/>
          <w:lang w:val="en-US"/>
        </w:rPr>
      </w:pPr>
    </w:p>
    <w:p w:rsidR="00DF04E3" w:rsidRDefault="0028059F" w:rsidP="00B907E8">
      <w:pPr>
        <w:pStyle w:val="HTML"/>
        <w:spacing w:line="360" w:lineRule="auto"/>
        <w:jc w:val="both"/>
        <w:rPr>
          <w:rFonts w:ascii="Times New Roman" w:hAnsi="Times New Roman" w:cs="Times New Roman"/>
          <w:sz w:val="24"/>
        </w:rPr>
      </w:pPr>
      <w:r w:rsidRPr="0028059F">
        <w:rPr>
          <w:rFonts w:ascii="Times New Roman" w:hAnsi="Times New Roman" w:cs="Times New Roman"/>
          <w:sz w:val="24"/>
        </w:rPr>
        <w:t>Keywords—</w:t>
      </w:r>
      <w:r w:rsidR="003776EA" w:rsidRPr="003776EA">
        <w:rPr>
          <w:rFonts w:ascii="Times New Roman" w:eastAsia="맑은 고딕" w:hAnsi="Times New Roman" w:cs="Times New Roman"/>
          <w:bCs/>
          <w:color w:val="auto"/>
          <w:kern w:val="2"/>
          <w:sz w:val="24"/>
          <w:szCs w:val="24"/>
          <w:shd w:val="clear" w:color="auto" w:fill="FFFFFF"/>
          <w:lang w:val="en-US" w:eastAsia="ko-KR"/>
        </w:rPr>
        <w:t xml:space="preserve"> Cytokine,</w:t>
      </w:r>
      <w:r w:rsidR="003776EA">
        <w:rPr>
          <w:rFonts w:ascii="Times New Roman" w:eastAsia="맑은 고딕" w:hAnsi="Times New Roman" w:cs="Times New Roman"/>
          <w:bCs/>
          <w:color w:val="auto"/>
          <w:kern w:val="2"/>
          <w:sz w:val="24"/>
          <w:szCs w:val="24"/>
          <w:shd w:val="clear" w:color="auto" w:fill="FFFFFF"/>
          <w:lang w:val="en-US" w:eastAsia="ko-KR"/>
        </w:rPr>
        <w:t xml:space="preserve"> </w:t>
      </w:r>
      <w:r w:rsidR="003776EA" w:rsidRPr="003776EA">
        <w:rPr>
          <w:rFonts w:ascii="Times New Roman" w:eastAsia="맑은 고딕" w:hAnsi="Times New Roman" w:cs="Times New Roman"/>
          <w:bCs/>
          <w:color w:val="auto"/>
          <w:kern w:val="2"/>
          <w:sz w:val="24"/>
          <w:szCs w:val="24"/>
          <w:shd w:val="clear" w:color="auto" w:fill="FFFFFF"/>
          <w:lang w:val="en-US" w:eastAsia="ko-KR"/>
        </w:rPr>
        <w:t>Drug-Eluting Stent, In-Stent Restenosis, Monocytes</w:t>
      </w:r>
    </w:p>
    <w:p w:rsidR="00DF04E3" w:rsidRDefault="00DF04E3" w:rsidP="00B907E8">
      <w:pPr>
        <w:pStyle w:val="HTML"/>
        <w:spacing w:line="360" w:lineRule="auto"/>
        <w:jc w:val="both"/>
        <w:rPr>
          <w:rFonts w:ascii="Times New Roman" w:hAnsi="Times New Roman" w:cs="Times New Roman"/>
          <w:i/>
          <w:iCs/>
          <w:sz w:val="24"/>
        </w:rPr>
      </w:pPr>
    </w:p>
    <w:p w:rsidR="00DF04E3" w:rsidRDefault="0028059F" w:rsidP="00B907E8">
      <w:pPr>
        <w:pStyle w:val="HTML"/>
        <w:spacing w:line="360" w:lineRule="aut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B907E8">
      <w:pPr>
        <w:pStyle w:val="HTML"/>
        <w:spacing w:line="360" w:lineRule="auto"/>
        <w:jc w:val="both"/>
        <w:rPr>
          <w:rFonts w:ascii="Times New Roman" w:hAnsi="Times New Roman" w:cs="Times New Roman"/>
          <w:b/>
          <w:iCs/>
          <w:sz w:val="24"/>
        </w:rPr>
      </w:pPr>
    </w:p>
    <w:p w:rsidR="00DF04E3" w:rsidRDefault="003776EA" w:rsidP="00B907E8">
      <w:pPr>
        <w:pStyle w:val="HTML"/>
        <w:spacing w:line="360" w:lineRule="auto"/>
        <w:jc w:val="both"/>
        <w:rPr>
          <w:rFonts w:ascii="Times New Roman" w:hAnsi="Times New Roman" w:cs="Times New Roman"/>
          <w:iCs/>
          <w:sz w:val="24"/>
        </w:rPr>
      </w:pPr>
      <w:r w:rsidRPr="003776EA">
        <w:rPr>
          <w:rFonts w:ascii="Times New Roman" w:eastAsia="바탕" w:hAnsi="Times New Roman" w:cs="Times New Roman"/>
          <w:color w:val="auto"/>
          <w:sz w:val="24"/>
          <w:szCs w:val="24"/>
          <w:lang w:val="en-US" w:eastAsia="ko-KR"/>
        </w:rPr>
        <w:t xml:space="preserve">Dr. Kim is currently working as a professor of Cardiology at </w:t>
      </w:r>
      <w:proofErr w:type="spellStart"/>
      <w:r w:rsidRPr="003776EA">
        <w:rPr>
          <w:rFonts w:ascii="Times New Roman" w:eastAsia="바탕" w:hAnsi="Times New Roman" w:cs="Times New Roman"/>
          <w:color w:val="auto"/>
          <w:sz w:val="24"/>
          <w:szCs w:val="24"/>
          <w:lang w:val="en-US" w:eastAsia="ko-KR"/>
        </w:rPr>
        <w:t>Hanyang</w:t>
      </w:r>
      <w:proofErr w:type="spellEnd"/>
      <w:r w:rsidRPr="003776EA">
        <w:rPr>
          <w:rFonts w:ascii="Times New Roman" w:eastAsia="바탕" w:hAnsi="Times New Roman" w:cs="Times New Roman"/>
          <w:color w:val="auto"/>
          <w:sz w:val="24"/>
          <w:szCs w:val="24"/>
          <w:lang w:val="en-US" w:eastAsia="ko-KR"/>
        </w:rPr>
        <w:t xml:space="preserve"> University College of Medicine. Dr. Kim received his Doctoral degree or PhD on Internal Medicine from </w:t>
      </w:r>
      <w:proofErr w:type="spellStart"/>
      <w:r w:rsidRPr="003776EA">
        <w:rPr>
          <w:rFonts w:ascii="Times New Roman" w:eastAsia="바탕" w:hAnsi="Times New Roman" w:cs="Times New Roman"/>
          <w:color w:val="auto"/>
          <w:sz w:val="24"/>
          <w:szCs w:val="24"/>
          <w:lang w:val="en-US" w:eastAsia="ko-KR"/>
        </w:rPr>
        <w:t>Hanyang</w:t>
      </w:r>
      <w:proofErr w:type="spellEnd"/>
      <w:r w:rsidRPr="003776EA">
        <w:rPr>
          <w:rFonts w:ascii="Times New Roman" w:eastAsia="바탕" w:hAnsi="Times New Roman" w:cs="Times New Roman"/>
          <w:color w:val="auto"/>
          <w:sz w:val="24"/>
          <w:szCs w:val="24"/>
          <w:lang w:val="en-US" w:eastAsia="ko-KR"/>
        </w:rPr>
        <w:t xml:space="preserve"> University Graduate School of the College of Medicine. He then worked at Department of Internal Medicine, served as Associate Professor and Professor at </w:t>
      </w:r>
      <w:proofErr w:type="spellStart"/>
      <w:r w:rsidRPr="003776EA">
        <w:rPr>
          <w:rFonts w:ascii="Times New Roman" w:eastAsia="바탕" w:hAnsi="Times New Roman" w:cs="Times New Roman"/>
          <w:color w:val="auto"/>
          <w:sz w:val="24"/>
          <w:szCs w:val="24"/>
          <w:lang w:val="en-US" w:eastAsia="ko-KR"/>
        </w:rPr>
        <w:t>Hanyang</w:t>
      </w:r>
      <w:proofErr w:type="spellEnd"/>
      <w:r w:rsidRPr="003776EA">
        <w:rPr>
          <w:rFonts w:ascii="Times New Roman" w:eastAsia="바탕" w:hAnsi="Times New Roman" w:cs="Times New Roman"/>
          <w:color w:val="auto"/>
          <w:sz w:val="24"/>
          <w:szCs w:val="24"/>
          <w:lang w:val="en-US" w:eastAsia="ko-KR"/>
        </w:rPr>
        <w:t xml:space="preserve"> University College of Medicine. Dr. Kim has authored many publications in various journals. His publications reflect his research interests in diabetic animal model, cell therapy for myocardial infarction, microRNAs and clinical investigations regarding percutaneous coronary intervention. Dr. Kim is serving as a member of Korean Society of Cardiology and Korean Society of Interventional Cardiology.</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73112A" w:rsidP="00B3082B">
      <w:pPr>
        <w:pStyle w:val="HTML"/>
        <w:jc w:val="both"/>
        <w:rPr>
          <w:rFonts w:ascii="Times New Roman" w:hAnsi="Times New Roman" w:cs="Times New Roman"/>
          <w:b/>
          <w:iCs/>
          <w:sz w:val="24"/>
        </w:rPr>
      </w:pPr>
      <w:bookmarkStart w:id="0" w:name="_GoBack"/>
      <w:r w:rsidRPr="004F49C4">
        <w:rPr>
          <w:noProof/>
          <w:sz w:val="28"/>
          <w:szCs w:val="28"/>
          <w:lang w:val="en-US" w:eastAsia="ko-KR"/>
        </w:rPr>
        <w:lastRenderedPageBreak/>
        <w:drawing>
          <wp:inline distT="0" distB="0" distL="0" distR="0" wp14:anchorId="1E2A38AD" wp14:editId="54CCFF37">
            <wp:extent cx="466725" cy="535538"/>
            <wp:effectExtent l="0" t="0" r="0" b="0"/>
            <wp:docPr id="3" name="그림 3" descr="C:\Users\Yi-Sun\Desktop\#조교업무\교수님관련자료\photograph_kski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i-Sun\Desktop\#조교업무\교수님관련자료\photograph_kskim.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2992" cy="554203"/>
                    </a:xfrm>
                    <a:prstGeom prst="rect">
                      <a:avLst/>
                    </a:prstGeom>
                    <a:noFill/>
                    <a:ln>
                      <a:noFill/>
                    </a:ln>
                  </pic:spPr>
                </pic:pic>
              </a:graphicData>
            </a:graphic>
          </wp:inline>
        </w:drawing>
      </w:r>
      <w:bookmarkEnd w:id="0"/>
      <w:r w:rsidR="00B3082B">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907E8">
        <w:rPr>
          <w:rFonts w:ascii="Times New Roman" w:hAnsi="Times New Roman" w:cs="Times New Roman"/>
          <w:iCs/>
          <w:sz w:val="24"/>
        </w:rPr>
        <w:t>kskim@hanyang.ac.kr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274" w:rsidRDefault="00B52274" w:rsidP="00495C76">
      <w:pPr>
        <w:spacing w:after="0" w:line="240" w:lineRule="auto"/>
      </w:pPr>
      <w:r>
        <w:separator/>
      </w:r>
    </w:p>
  </w:endnote>
  <w:endnote w:type="continuationSeparator" w:id="0">
    <w:p w:rsidR="00B52274" w:rsidRDefault="00B5227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함초롬바탕"/>
    <w:panose1 w:val="020B0604020202020204"/>
    <w:charset w:val="80"/>
    <w:family w:val="swiss"/>
    <w:pitch w:val="variable"/>
    <w:sig w:usb0="00000000"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274" w:rsidRDefault="00B52274" w:rsidP="00495C76">
      <w:pPr>
        <w:spacing w:after="0" w:line="240" w:lineRule="auto"/>
      </w:pPr>
      <w:r>
        <w:separator/>
      </w:r>
    </w:p>
  </w:footnote>
  <w:footnote w:type="continuationSeparator" w:id="0">
    <w:p w:rsidR="00B52274" w:rsidRDefault="00B5227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C724B"/>
    <w:rsid w:val="002350BC"/>
    <w:rsid w:val="0028059F"/>
    <w:rsid w:val="002F4DF0"/>
    <w:rsid w:val="00333E31"/>
    <w:rsid w:val="003544A8"/>
    <w:rsid w:val="003776EA"/>
    <w:rsid w:val="0038483D"/>
    <w:rsid w:val="00435234"/>
    <w:rsid w:val="00495C76"/>
    <w:rsid w:val="005F5241"/>
    <w:rsid w:val="00627419"/>
    <w:rsid w:val="006C057D"/>
    <w:rsid w:val="006D0244"/>
    <w:rsid w:val="0073112A"/>
    <w:rsid w:val="009B4434"/>
    <w:rsid w:val="00B3082B"/>
    <w:rsid w:val="00B52274"/>
    <w:rsid w:val="00B6703B"/>
    <w:rsid w:val="00B907E8"/>
    <w:rsid w:val="00BA654F"/>
    <w:rsid w:val="00CE511D"/>
    <w:rsid w:val="00DF04E3"/>
    <w:rsid w:val="00E947A4"/>
    <w:rsid w:val="00EC2CC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90ECC9-4824-4B43-9066-BB412D8D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 w:type="character" w:styleId="a6">
    <w:name w:val="Hyperlink"/>
    <w:basedOn w:val="a0"/>
    <w:uiPriority w:val="99"/>
    <w:unhideWhenUsed/>
    <w:rsid w:val="001C72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skim@hanyang.ac.k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3517</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도영이선</cp:lastModifiedBy>
  <cp:revision>4</cp:revision>
  <dcterms:created xsi:type="dcterms:W3CDTF">2017-11-23T07:02:00Z</dcterms:created>
  <dcterms:modified xsi:type="dcterms:W3CDTF">2017-11-27T09:17:00Z</dcterms:modified>
</cp:coreProperties>
</file>