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83590" w14:textId="79B044A0" w:rsidR="00C2207E" w:rsidRDefault="00C2207E" w:rsidP="00C2207E">
      <w:pPr>
        <w:jc w:val="center"/>
        <w:rPr>
          <w:rFonts w:ascii="Times New Roman" w:hAnsi="Times New Roman" w:cs="Times New Roman"/>
          <w:b/>
          <w:sz w:val="24"/>
          <w:szCs w:val="24"/>
        </w:rPr>
      </w:pPr>
      <w:r w:rsidRPr="00C2207E">
        <w:rPr>
          <w:rFonts w:ascii="Times New Roman" w:hAnsi="Times New Roman" w:cs="Times New Roman"/>
          <w:b/>
          <w:sz w:val="24"/>
          <w:szCs w:val="24"/>
        </w:rPr>
        <w:t xml:space="preserve">Techno-economic and environmental performance of mineral carbonation process </w:t>
      </w:r>
      <w:r>
        <w:rPr>
          <w:rFonts w:ascii="Times New Roman" w:hAnsi="Times New Roman" w:cs="Times New Roman"/>
          <w:b/>
          <w:sz w:val="24"/>
          <w:szCs w:val="24"/>
        </w:rPr>
        <w:t>of</w:t>
      </w:r>
      <w:r w:rsidRPr="00C2207E">
        <w:rPr>
          <w:rFonts w:ascii="Times New Roman" w:hAnsi="Times New Roman" w:cs="Times New Roman"/>
          <w:b/>
          <w:sz w:val="24"/>
          <w:szCs w:val="24"/>
        </w:rPr>
        <w:t xml:space="preserve"> </w:t>
      </w:r>
      <w:r w:rsidR="00BE6C34">
        <w:rPr>
          <w:rFonts w:ascii="Times New Roman" w:hAnsi="Times New Roman" w:cs="Times New Roman"/>
          <w:b/>
          <w:sz w:val="24"/>
          <w:szCs w:val="24"/>
        </w:rPr>
        <w:t xml:space="preserve">cement kiln dust </w:t>
      </w:r>
      <w:r w:rsidRPr="00C2207E">
        <w:rPr>
          <w:rFonts w:ascii="Times New Roman" w:hAnsi="Times New Roman" w:cs="Times New Roman"/>
          <w:b/>
          <w:sz w:val="24"/>
          <w:szCs w:val="24"/>
        </w:rPr>
        <w:t>for carbon capture and utilization</w:t>
      </w:r>
    </w:p>
    <w:p w14:paraId="71B37F47" w14:textId="29C3AD6D" w:rsidR="0028059F" w:rsidRPr="00AD5E11" w:rsidRDefault="00831EB0" w:rsidP="00831EB0">
      <w:pPr>
        <w:pStyle w:val="HTMLconformatoprevio"/>
        <w:jc w:val="center"/>
        <w:rPr>
          <w:rFonts w:ascii="Times New Roman" w:hAnsi="Times New Roman" w:cs="Times New Roman"/>
          <w:sz w:val="24"/>
          <w:u w:val="single"/>
          <w:lang w:val="en-US" w:eastAsia="zh-TW"/>
        </w:rPr>
      </w:pPr>
      <w:r w:rsidRPr="00E46D68">
        <w:rPr>
          <w:rFonts w:ascii="Times New Roman" w:hAnsi="Times New Roman" w:cs="Times New Roman"/>
          <w:sz w:val="24"/>
          <w:u w:val="single"/>
          <w:lang w:val="en-US" w:eastAsia="zh-TW"/>
        </w:rPr>
        <w:t>J. Pedraza</w:t>
      </w:r>
      <w:r w:rsidR="00C2207E" w:rsidRPr="00E46D68">
        <w:rPr>
          <w:rFonts w:ascii="Times New Roman" w:hAnsi="Times New Roman" w:cs="Times New Roman"/>
          <w:sz w:val="24"/>
          <w:u w:val="single"/>
          <w:vertAlign w:val="superscript"/>
          <w:lang w:val="en-US" w:eastAsia="zh-TW"/>
        </w:rPr>
        <w:t>1</w:t>
      </w:r>
      <w:r w:rsidR="00E12DC0" w:rsidRPr="00E46D68">
        <w:rPr>
          <w:rFonts w:ascii="Times New Roman" w:hAnsi="Times New Roman" w:cs="Times New Roman"/>
          <w:sz w:val="24"/>
          <w:u w:val="single"/>
          <w:vertAlign w:val="superscript"/>
          <w:lang w:val="en-US" w:eastAsia="zh-TW"/>
        </w:rPr>
        <w:t>,</w:t>
      </w:r>
      <w:r w:rsidR="00B86790" w:rsidRPr="00E46D68">
        <w:rPr>
          <w:rFonts w:ascii="Times New Roman" w:hAnsi="Times New Roman" w:cs="Times New Roman"/>
          <w:sz w:val="24"/>
          <w:u w:val="single"/>
          <w:vertAlign w:val="superscript"/>
          <w:lang w:val="en-US" w:eastAsia="zh-TW"/>
        </w:rPr>
        <w:t>2</w:t>
      </w:r>
      <w:r w:rsidRPr="00E46D68">
        <w:rPr>
          <w:rFonts w:ascii="Times New Roman" w:hAnsi="Times New Roman" w:cs="Times New Roman"/>
          <w:sz w:val="24"/>
          <w:u w:val="single"/>
          <w:lang w:val="en-US" w:eastAsia="zh-TW"/>
        </w:rPr>
        <w:t xml:space="preserve">, </w:t>
      </w:r>
      <w:r w:rsidR="00DB3619" w:rsidRPr="00E46D68">
        <w:rPr>
          <w:rFonts w:ascii="Times New Roman" w:hAnsi="Times New Roman" w:cs="Times New Roman"/>
          <w:sz w:val="24"/>
          <w:u w:val="single"/>
          <w:lang w:val="en-US" w:eastAsia="zh-TW"/>
        </w:rPr>
        <w:t xml:space="preserve">A. </w:t>
      </w:r>
      <w:r w:rsidR="00B86790" w:rsidRPr="00E46D68">
        <w:rPr>
          <w:rFonts w:ascii="Times New Roman" w:hAnsi="Times New Roman" w:cs="Times New Roman"/>
          <w:sz w:val="24"/>
          <w:u w:val="single"/>
          <w:lang w:val="en-US" w:eastAsia="zh-TW"/>
        </w:rPr>
        <w:t>Zimmermann</w:t>
      </w:r>
      <w:r w:rsidR="00B86790" w:rsidRPr="00E46D68">
        <w:rPr>
          <w:rFonts w:ascii="Times New Roman" w:hAnsi="Times New Roman" w:cs="Times New Roman"/>
          <w:sz w:val="24"/>
          <w:u w:val="single"/>
          <w:vertAlign w:val="superscript"/>
          <w:lang w:val="en-US" w:eastAsia="zh-TW"/>
        </w:rPr>
        <w:t>2</w:t>
      </w:r>
      <w:r w:rsidR="004F0B54" w:rsidRPr="00E46D68">
        <w:rPr>
          <w:rFonts w:ascii="Times New Roman" w:hAnsi="Times New Roman" w:cs="Times New Roman"/>
          <w:sz w:val="24"/>
          <w:u w:val="single"/>
          <w:vertAlign w:val="superscript"/>
          <w:lang w:val="en-US" w:eastAsia="zh-TW"/>
        </w:rPr>
        <w:t>,</w:t>
      </w:r>
      <w:r w:rsidR="00B86790" w:rsidRPr="00E46D68">
        <w:rPr>
          <w:rFonts w:ascii="Times New Roman" w:hAnsi="Times New Roman" w:cs="Times New Roman"/>
          <w:sz w:val="24"/>
          <w:u w:val="single"/>
          <w:vertAlign w:val="superscript"/>
          <w:lang w:val="en-US" w:eastAsia="zh-TW"/>
        </w:rPr>
        <w:t>3</w:t>
      </w:r>
      <w:r w:rsidR="00DB3619" w:rsidRPr="00E46D68">
        <w:rPr>
          <w:rFonts w:ascii="Times New Roman" w:hAnsi="Times New Roman" w:cs="Times New Roman"/>
          <w:sz w:val="24"/>
          <w:u w:val="single"/>
          <w:lang w:val="en-US" w:eastAsia="zh-TW"/>
        </w:rPr>
        <w:t xml:space="preserve">, </w:t>
      </w:r>
      <w:r w:rsidRPr="00E46D68">
        <w:rPr>
          <w:rFonts w:ascii="Times New Roman" w:hAnsi="Times New Roman" w:cs="Times New Roman"/>
          <w:sz w:val="24"/>
          <w:u w:val="single"/>
          <w:lang w:val="en-US" w:eastAsia="zh-TW"/>
        </w:rPr>
        <w:t>N. Rojas</w:t>
      </w:r>
      <w:r w:rsidR="00C2207E" w:rsidRPr="00E46D68">
        <w:rPr>
          <w:rFonts w:ascii="Times New Roman" w:hAnsi="Times New Roman" w:cs="Times New Roman"/>
          <w:sz w:val="24"/>
          <w:u w:val="single"/>
          <w:vertAlign w:val="superscript"/>
          <w:lang w:val="en-US" w:eastAsia="zh-TW"/>
        </w:rPr>
        <w:t>1</w:t>
      </w:r>
      <w:r w:rsidRPr="00E46D68">
        <w:rPr>
          <w:rFonts w:ascii="Times New Roman" w:hAnsi="Times New Roman" w:cs="Times New Roman"/>
          <w:sz w:val="24"/>
          <w:u w:val="single"/>
          <w:lang w:val="en-US" w:eastAsia="zh-TW"/>
        </w:rPr>
        <w:t xml:space="preserve">, J. </w:t>
      </w:r>
      <w:r w:rsidR="00B86790" w:rsidRPr="00DB3619">
        <w:rPr>
          <w:rFonts w:ascii="Times New Roman" w:hAnsi="Times New Roman" w:cs="Times New Roman"/>
          <w:sz w:val="24"/>
          <w:u w:val="single"/>
          <w:lang w:val="en-US" w:eastAsia="zh-TW"/>
        </w:rPr>
        <w:t>Tobon</w:t>
      </w:r>
      <w:r w:rsidR="00B86790">
        <w:rPr>
          <w:rFonts w:ascii="Times New Roman" w:hAnsi="Times New Roman" w:cs="Times New Roman"/>
          <w:sz w:val="24"/>
          <w:u w:val="single"/>
          <w:vertAlign w:val="superscript"/>
          <w:lang w:val="en-US" w:eastAsia="zh-TW"/>
        </w:rPr>
        <w:t>4</w:t>
      </w:r>
      <w:r w:rsidR="000C697A" w:rsidRPr="00DB3619">
        <w:rPr>
          <w:rFonts w:ascii="Times New Roman" w:hAnsi="Times New Roman" w:cs="Times New Roman"/>
          <w:sz w:val="24"/>
          <w:u w:val="single"/>
          <w:lang w:val="en-US" w:eastAsia="zh-TW"/>
        </w:rPr>
        <w:t xml:space="preserve">, </w:t>
      </w:r>
      <w:r w:rsidR="00C2207E" w:rsidRPr="00DB3619">
        <w:rPr>
          <w:rFonts w:ascii="Times New Roman" w:hAnsi="Times New Roman" w:cs="Times New Roman"/>
          <w:sz w:val="24"/>
          <w:u w:val="single"/>
          <w:lang w:val="en-US" w:eastAsia="zh-TW"/>
        </w:rPr>
        <w:t>R.</w:t>
      </w:r>
      <w:r w:rsidR="00DB3619">
        <w:rPr>
          <w:rFonts w:ascii="Times New Roman" w:hAnsi="Times New Roman" w:cs="Times New Roman"/>
          <w:sz w:val="24"/>
          <w:u w:val="single"/>
          <w:lang w:val="en-US" w:eastAsia="zh-TW"/>
        </w:rPr>
        <w:t xml:space="preserve"> </w:t>
      </w:r>
      <w:r w:rsidR="00C2207E" w:rsidRPr="00DB3619">
        <w:rPr>
          <w:rFonts w:ascii="Times New Roman" w:hAnsi="Times New Roman" w:cs="Times New Roman"/>
          <w:sz w:val="24"/>
          <w:u w:val="single"/>
          <w:lang w:val="en-US" w:eastAsia="zh-TW"/>
        </w:rPr>
        <w:t>Schom</w:t>
      </w:r>
      <w:r w:rsidR="00DE7158" w:rsidRPr="00DB3619">
        <w:rPr>
          <w:rFonts w:ascii="Times New Roman" w:hAnsi="Times New Roman" w:cs="Times New Roman"/>
          <w:sz w:val="24"/>
          <w:u w:val="single"/>
          <w:lang w:val="en-US" w:eastAsia="zh-TW"/>
        </w:rPr>
        <w:t>ä</w:t>
      </w:r>
      <w:r w:rsidR="00C2207E" w:rsidRPr="00DB3619">
        <w:rPr>
          <w:rFonts w:ascii="Times New Roman" w:hAnsi="Times New Roman" w:cs="Times New Roman"/>
          <w:sz w:val="24"/>
          <w:u w:val="single"/>
          <w:lang w:val="en-US" w:eastAsia="zh-TW"/>
        </w:rPr>
        <w:t>cker</w:t>
      </w:r>
      <w:r w:rsidR="004F0B54" w:rsidRPr="004F0B54">
        <w:rPr>
          <w:rFonts w:ascii="Times New Roman" w:hAnsi="Times New Roman" w:cs="Times New Roman"/>
          <w:sz w:val="24"/>
          <w:u w:val="single"/>
          <w:vertAlign w:val="superscript"/>
          <w:lang w:val="en-US" w:eastAsia="zh-TW"/>
        </w:rPr>
        <w:t>3</w:t>
      </w:r>
    </w:p>
    <w:p w14:paraId="0E26C174" w14:textId="77777777" w:rsidR="00831EB0" w:rsidRPr="00AD5E11" w:rsidRDefault="00831EB0" w:rsidP="00831EB0">
      <w:pPr>
        <w:pStyle w:val="HTMLconformatoprevio"/>
        <w:jc w:val="center"/>
        <w:rPr>
          <w:rFonts w:ascii="Times New Roman" w:hAnsi="Times New Roman" w:cs="Times New Roman"/>
          <w:sz w:val="24"/>
          <w:lang w:val="en-US" w:eastAsia="zh-TW"/>
        </w:rPr>
      </w:pPr>
    </w:p>
    <w:p w14:paraId="7FD83FF3" w14:textId="1CF98EC7" w:rsidR="00DF04E3" w:rsidRPr="00E46D68" w:rsidRDefault="00DF04E3" w:rsidP="00435234">
      <w:pPr>
        <w:pStyle w:val="HTMLconformatoprevio"/>
        <w:rPr>
          <w:rFonts w:ascii="Times New Roman" w:hAnsi="Times New Roman" w:cs="Times New Roman"/>
          <w:i/>
          <w:iCs/>
          <w:sz w:val="24"/>
          <w:lang w:val="en-US"/>
        </w:rPr>
      </w:pPr>
      <w:r w:rsidRPr="00E46D68">
        <w:rPr>
          <w:rFonts w:ascii="Times New Roman" w:hAnsi="Times New Roman" w:cs="Times New Roman"/>
          <w:i/>
          <w:iCs/>
          <w:sz w:val="24"/>
          <w:vertAlign w:val="superscript"/>
          <w:lang w:val="en-US"/>
        </w:rPr>
        <w:t>1</w:t>
      </w:r>
      <w:r w:rsidR="00435234" w:rsidRPr="00E46D68">
        <w:rPr>
          <w:rFonts w:ascii="Times New Roman" w:hAnsi="Times New Roman" w:cs="Times New Roman"/>
          <w:i/>
          <w:iCs/>
          <w:sz w:val="24"/>
          <w:vertAlign w:val="superscript"/>
          <w:lang w:val="en-US"/>
        </w:rPr>
        <w:t xml:space="preserve"> </w:t>
      </w:r>
      <w:r w:rsidR="0034133E" w:rsidRPr="00E46D68">
        <w:rPr>
          <w:rFonts w:ascii="Times New Roman" w:hAnsi="Times New Roman" w:cs="Times New Roman"/>
          <w:i/>
          <w:iCs/>
          <w:sz w:val="24"/>
          <w:lang w:val="en-US"/>
        </w:rPr>
        <w:t>Universidad Nacional de Colombia. Bogotá, Colombia</w:t>
      </w:r>
    </w:p>
    <w:p w14:paraId="6E92023B" w14:textId="5530B02F" w:rsidR="004F0B54" w:rsidRDefault="00B86790" w:rsidP="00DF04E3">
      <w:pPr>
        <w:pStyle w:val="HTMLconformatoprevio"/>
        <w:rPr>
          <w:rFonts w:ascii="Times New Roman" w:hAnsi="Times New Roman" w:cs="Times New Roman"/>
          <w:i/>
          <w:iCs/>
          <w:sz w:val="24"/>
          <w:lang w:val="en-US"/>
        </w:rPr>
      </w:pPr>
      <w:r>
        <w:rPr>
          <w:rFonts w:ascii="Times New Roman" w:hAnsi="Times New Roman" w:cs="Times New Roman"/>
          <w:i/>
          <w:iCs/>
          <w:sz w:val="24"/>
          <w:vertAlign w:val="superscript"/>
          <w:lang w:val="en-US"/>
        </w:rPr>
        <w:t>2</w:t>
      </w:r>
      <w:r w:rsidR="00E95303">
        <w:rPr>
          <w:rFonts w:ascii="Times New Roman" w:hAnsi="Times New Roman" w:cs="Times New Roman"/>
          <w:i/>
          <w:iCs/>
          <w:sz w:val="24"/>
          <w:vertAlign w:val="superscript"/>
          <w:lang w:val="en-US"/>
        </w:rPr>
        <w:t xml:space="preserve"> </w:t>
      </w:r>
      <w:r w:rsidR="00C2207E" w:rsidRPr="00C2207E">
        <w:rPr>
          <w:rFonts w:ascii="Times New Roman" w:hAnsi="Times New Roman" w:cs="Times New Roman"/>
          <w:i/>
          <w:iCs/>
          <w:sz w:val="24"/>
          <w:lang w:val="en-US"/>
        </w:rPr>
        <w:t>Technische</w:t>
      </w:r>
      <w:bookmarkStart w:id="0" w:name="_GoBack"/>
      <w:bookmarkEnd w:id="0"/>
      <w:r w:rsidR="00C2207E" w:rsidRPr="00C2207E">
        <w:rPr>
          <w:rFonts w:ascii="Times New Roman" w:hAnsi="Times New Roman" w:cs="Times New Roman"/>
          <w:i/>
          <w:iCs/>
          <w:sz w:val="24"/>
          <w:lang w:val="en-US"/>
        </w:rPr>
        <w:t xml:space="preserve"> Universität Berlin, Department of Chemistry, Berlin, Germany</w:t>
      </w:r>
    </w:p>
    <w:p w14:paraId="4AFFAA89" w14:textId="0BA81875" w:rsidR="00B86790" w:rsidRDefault="00B86790" w:rsidP="00DF04E3">
      <w:pPr>
        <w:pStyle w:val="HTMLconformatoprevio"/>
        <w:rPr>
          <w:rFonts w:ascii="Times New Roman" w:hAnsi="Times New Roman" w:cs="Times New Roman"/>
          <w:i/>
          <w:iCs/>
          <w:sz w:val="24"/>
          <w:lang w:val="en-US"/>
        </w:rPr>
      </w:pPr>
      <w:r w:rsidRPr="00E46D68">
        <w:rPr>
          <w:rFonts w:ascii="Times New Roman" w:hAnsi="Times New Roman" w:cs="Times New Roman"/>
          <w:i/>
          <w:iCs/>
          <w:sz w:val="24"/>
          <w:vertAlign w:val="superscript"/>
          <w:lang w:val="en-US"/>
        </w:rPr>
        <w:t>3</w:t>
      </w:r>
      <w:r w:rsidR="00E95303">
        <w:rPr>
          <w:rFonts w:ascii="Times New Roman" w:hAnsi="Times New Roman" w:cs="Times New Roman"/>
          <w:i/>
          <w:iCs/>
          <w:sz w:val="24"/>
          <w:vertAlign w:val="superscript"/>
          <w:lang w:val="en-US"/>
        </w:rPr>
        <w:t xml:space="preserve"> </w:t>
      </w:r>
      <w:r w:rsidR="007B02BA">
        <w:rPr>
          <w:rFonts w:ascii="Times New Roman" w:hAnsi="Times New Roman" w:cs="Times New Roman"/>
          <w:i/>
          <w:iCs/>
          <w:sz w:val="24"/>
          <w:lang w:val="en-US"/>
        </w:rPr>
        <w:t>Massachusetts Institute of Technology, MIT Energy Initiative, Boston, USA</w:t>
      </w:r>
    </w:p>
    <w:p w14:paraId="4D3E2C99" w14:textId="1B9FAA7A" w:rsidR="00B86790" w:rsidRPr="00E46D68" w:rsidRDefault="00B86790" w:rsidP="00B86790">
      <w:pPr>
        <w:pStyle w:val="HTMLconformatoprevio"/>
        <w:rPr>
          <w:rFonts w:ascii="Times New Roman" w:hAnsi="Times New Roman" w:cs="Times New Roman"/>
          <w:i/>
          <w:iCs/>
          <w:sz w:val="24"/>
          <w:lang w:val="es-CO"/>
        </w:rPr>
      </w:pPr>
      <w:r w:rsidRPr="00E46D68">
        <w:rPr>
          <w:rFonts w:ascii="Times New Roman" w:hAnsi="Times New Roman" w:cs="Times New Roman"/>
          <w:i/>
          <w:iCs/>
          <w:sz w:val="24"/>
          <w:vertAlign w:val="superscript"/>
          <w:lang w:val="es-CO"/>
        </w:rPr>
        <w:t>4</w:t>
      </w:r>
      <w:r w:rsidRPr="004F0B54">
        <w:rPr>
          <w:rFonts w:ascii="Times New Roman" w:hAnsi="Times New Roman" w:cs="Times New Roman"/>
          <w:i/>
          <w:iCs/>
          <w:sz w:val="24"/>
          <w:lang w:val="es-CO"/>
        </w:rPr>
        <w:t xml:space="preserve"> </w:t>
      </w:r>
      <w:r w:rsidRPr="0034133E">
        <w:rPr>
          <w:rFonts w:ascii="Times New Roman" w:hAnsi="Times New Roman" w:cs="Times New Roman"/>
          <w:i/>
          <w:iCs/>
          <w:sz w:val="24"/>
          <w:lang w:val="es-CO"/>
        </w:rPr>
        <w:t>Universidad Nacional de Colombia</w:t>
      </w:r>
      <w:r>
        <w:rPr>
          <w:rFonts w:ascii="Times New Roman" w:hAnsi="Times New Roman" w:cs="Times New Roman"/>
          <w:i/>
          <w:iCs/>
          <w:sz w:val="24"/>
          <w:lang w:val="es-CO"/>
        </w:rPr>
        <w:t>,</w:t>
      </w:r>
      <w:r w:rsidRPr="0034133E">
        <w:rPr>
          <w:rFonts w:ascii="Times New Roman" w:hAnsi="Times New Roman" w:cs="Times New Roman"/>
          <w:i/>
          <w:iCs/>
          <w:sz w:val="24"/>
          <w:lang w:val="es-CO"/>
        </w:rPr>
        <w:t xml:space="preserve"> </w:t>
      </w:r>
      <w:r w:rsidR="00E46D68">
        <w:rPr>
          <w:rFonts w:ascii="Times New Roman" w:hAnsi="Times New Roman" w:cs="Times New Roman"/>
          <w:i/>
          <w:iCs/>
          <w:sz w:val="24"/>
          <w:lang w:val="es-CO"/>
        </w:rPr>
        <w:t>Medellín</w:t>
      </w:r>
      <w:r w:rsidRPr="00C2207E">
        <w:rPr>
          <w:rFonts w:ascii="Times New Roman" w:hAnsi="Times New Roman" w:cs="Times New Roman"/>
          <w:i/>
          <w:iCs/>
          <w:sz w:val="24"/>
          <w:lang w:val="es-CO"/>
        </w:rPr>
        <w:t>, Colombia</w:t>
      </w:r>
    </w:p>
    <w:p w14:paraId="261A520D" w14:textId="575BD253" w:rsidR="00DF04E3" w:rsidRPr="00E46D68" w:rsidRDefault="00DF04E3" w:rsidP="00DF04E3">
      <w:pPr>
        <w:pStyle w:val="HTMLconformatoprevio"/>
        <w:rPr>
          <w:rFonts w:ascii="Times New Roman" w:hAnsi="Times New Roman" w:cs="Times New Roman"/>
          <w:i/>
          <w:iCs/>
          <w:sz w:val="24"/>
          <w:lang w:val="es-CO"/>
        </w:rPr>
      </w:pPr>
    </w:p>
    <w:p w14:paraId="5ACA9177" w14:textId="77777777" w:rsidR="00DF04E3" w:rsidRPr="00E46D68" w:rsidRDefault="00DF04E3" w:rsidP="00DF04E3">
      <w:pPr>
        <w:pStyle w:val="HTMLconformatoprevio"/>
        <w:rPr>
          <w:rFonts w:ascii="Times New Roman" w:hAnsi="Times New Roman" w:cs="Times New Roman"/>
          <w:i/>
          <w:iCs/>
          <w:sz w:val="24"/>
          <w:lang w:val="es-CO"/>
        </w:rPr>
      </w:pPr>
    </w:p>
    <w:p w14:paraId="283B6CC8" w14:textId="77777777"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0AC8F360" w14:textId="77777777" w:rsidR="00DF04E3" w:rsidRDefault="00DF04E3" w:rsidP="00DF04E3">
      <w:pPr>
        <w:pStyle w:val="HTMLconformatoprevio"/>
        <w:tabs>
          <w:tab w:val="left" w:pos="4374"/>
        </w:tabs>
        <w:jc w:val="both"/>
        <w:rPr>
          <w:rFonts w:ascii="Times New Roman" w:hAnsi="Times New Roman" w:cs="Times New Roman"/>
          <w:sz w:val="24"/>
        </w:rPr>
      </w:pPr>
    </w:p>
    <w:p w14:paraId="1993F52C" w14:textId="38BDCD1A" w:rsidR="005D183F" w:rsidRPr="005D183F" w:rsidRDefault="00DE7158" w:rsidP="00DB3619">
      <w:pPr>
        <w:pStyle w:val="HTMLconformatoprevio"/>
        <w:tabs>
          <w:tab w:val="left" w:pos="4374"/>
        </w:tabs>
        <w:jc w:val="both"/>
        <w:rPr>
          <w:rFonts w:ascii="Times New Roman" w:hAnsi="Times New Roman" w:cs="Times New Roman"/>
          <w:sz w:val="24"/>
          <w:szCs w:val="24"/>
        </w:rPr>
      </w:pPr>
      <w:r w:rsidRPr="005D183F">
        <w:rPr>
          <w:rFonts w:ascii="Times New Roman" w:hAnsi="Times New Roman" w:cs="Times New Roman"/>
          <w:sz w:val="24"/>
          <w:szCs w:val="24"/>
        </w:rPr>
        <w:t xml:space="preserve">Carbon dioxide capture and </w:t>
      </w:r>
      <w:r w:rsidR="00B26D55" w:rsidRPr="00E46D68">
        <w:rPr>
          <w:rFonts w:ascii="Times New Roman" w:hAnsi="Times New Roman" w:cs="Times New Roman"/>
          <w:noProof/>
          <w:sz w:val="24"/>
          <w:szCs w:val="24"/>
        </w:rPr>
        <w:t>utili</w:t>
      </w:r>
      <w:r w:rsidR="00E46D68">
        <w:rPr>
          <w:rFonts w:ascii="Times New Roman" w:hAnsi="Times New Roman" w:cs="Times New Roman"/>
          <w:noProof/>
          <w:sz w:val="24"/>
          <w:szCs w:val="24"/>
        </w:rPr>
        <w:t>z</w:t>
      </w:r>
      <w:r w:rsidR="00B26D55" w:rsidRPr="00E46D68">
        <w:rPr>
          <w:rFonts w:ascii="Times New Roman" w:hAnsi="Times New Roman" w:cs="Times New Roman"/>
          <w:noProof/>
          <w:sz w:val="24"/>
          <w:szCs w:val="24"/>
        </w:rPr>
        <w:t>ation</w:t>
      </w:r>
      <w:r w:rsidR="00B26D55">
        <w:rPr>
          <w:rFonts w:ascii="Times New Roman" w:hAnsi="Times New Roman" w:cs="Times New Roman"/>
          <w:sz w:val="24"/>
          <w:szCs w:val="24"/>
        </w:rPr>
        <w:t xml:space="preserve"> (CCU) technologies </w:t>
      </w:r>
      <w:r w:rsidRPr="005D183F">
        <w:rPr>
          <w:rFonts w:ascii="Times New Roman" w:hAnsi="Times New Roman" w:cs="Times New Roman"/>
          <w:sz w:val="24"/>
          <w:szCs w:val="24"/>
        </w:rPr>
        <w:t xml:space="preserve">are being developed to reduce greenhouse gas (GHG) emissions from the industrial sector </w:t>
      </w:r>
      <w:r w:rsidR="00B26D55">
        <w:rPr>
          <w:rFonts w:ascii="Times New Roman" w:hAnsi="Times New Roman" w:cs="Times New Roman"/>
          <w:sz w:val="24"/>
          <w:szCs w:val="24"/>
        </w:rPr>
        <w:t xml:space="preserve">and </w:t>
      </w:r>
      <w:r w:rsidR="00B90C0B">
        <w:rPr>
          <w:rFonts w:ascii="Times New Roman" w:hAnsi="Times New Roman" w:cs="Times New Roman"/>
          <w:sz w:val="24"/>
          <w:szCs w:val="24"/>
        </w:rPr>
        <w:t xml:space="preserve">to obtain </w:t>
      </w:r>
      <w:r w:rsidRPr="005D183F">
        <w:rPr>
          <w:rFonts w:ascii="Times New Roman" w:hAnsi="Times New Roman" w:cs="Times New Roman"/>
          <w:sz w:val="24"/>
          <w:szCs w:val="24"/>
        </w:rPr>
        <w:t xml:space="preserve">by-products </w:t>
      </w:r>
      <w:r w:rsidR="00B90C0B">
        <w:rPr>
          <w:rFonts w:ascii="Times New Roman" w:hAnsi="Times New Roman" w:cs="Times New Roman"/>
          <w:sz w:val="24"/>
          <w:szCs w:val="24"/>
        </w:rPr>
        <w:t xml:space="preserve">with </w:t>
      </w:r>
      <w:r w:rsidR="00B90C0B" w:rsidRPr="005D183F">
        <w:rPr>
          <w:rFonts w:ascii="Times New Roman" w:hAnsi="Times New Roman" w:cs="Times New Roman"/>
          <w:sz w:val="24"/>
          <w:szCs w:val="24"/>
        </w:rPr>
        <w:t>high added value</w:t>
      </w:r>
      <w:r w:rsidRPr="005D183F">
        <w:rPr>
          <w:rFonts w:ascii="Times New Roman" w:hAnsi="Times New Roman" w:cs="Times New Roman"/>
          <w:sz w:val="24"/>
          <w:szCs w:val="24"/>
        </w:rPr>
        <w:t>.</w:t>
      </w:r>
      <w:r w:rsidR="005D183F">
        <w:rPr>
          <w:rFonts w:ascii="Times New Roman" w:hAnsi="Times New Roman" w:cs="Times New Roman"/>
          <w:sz w:val="24"/>
          <w:szCs w:val="24"/>
        </w:rPr>
        <w:t xml:space="preserve"> </w:t>
      </w:r>
      <w:r w:rsidR="005D183F" w:rsidRPr="005D183F">
        <w:rPr>
          <w:rFonts w:ascii="Times New Roman" w:hAnsi="Times New Roman" w:cs="Times New Roman"/>
          <w:sz w:val="24"/>
          <w:szCs w:val="24"/>
        </w:rPr>
        <w:t xml:space="preserve">Mineral </w:t>
      </w:r>
      <w:r w:rsidR="005D183F" w:rsidRPr="00E46D68">
        <w:rPr>
          <w:rFonts w:ascii="Times New Roman" w:hAnsi="Times New Roman" w:cs="Times New Roman"/>
          <w:noProof/>
          <w:sz w:val="24"/>
          <w:szCs w:val="24"/>
        </w:rPr>
        <w:t>carbonation</w:t>
      </w:r>
      <w:r w:rsidR="005D183F" w:rsidRPr="005D183F">
        <w:rPr>
          <w:rFonts w:ascii="Times New Roman" w:hAnsi="Times New Roman" w:cs="Times New Roman"/>
          <w:sz w:val="24"/>
          <w:szCs w:val="24"/>
        </w:rPr>
        <w:t xml:space="preserve"> also called accelerated carbonation, is one of the technologies that </w:t>
      </w:r>
      <w:r w:rsidR="005D183F" w:rsidRPr="00BA2749">
        <w:rPr>
          <w:rFonts w:ascii="Times New Roman" w:hAnsi="Times New Roman" w:cs="Times New Roman"/>
          <w:noProof/>
          <w:sz w:val="24"/>
          <w:szCs w:val="24"/>
        </w:rPr>
        <w:t>use</w:t>
      </w:r>
      <w:r w:rsidR="005D183F" w:rsidRPr="005D183F">
        <w:rPr>
          <w:rFonts w:ascii="Times New Roman" w:hAnsi="Times New Roman" w:cs="Times New Roman"/>
          <w:sz w:val="24"/>
          <w:szCs w:val="24"/>
        </w:rPr>
        <w:t xml:space="preserve"> CO</w:t>
      </w:r>
      <w:r w:rsidR="005D183F" w:rsidRPr="005D183F">
        <w:rPr>
          <w:rFonts w:ascii="Times New Roman" w:hAnsi="Times New Roman" w:cs="Times New Roman"/>
          <w:sz w:val="24"/>
          <w:szCs w:val="24"/>
          <w:vertAlign w:val="subscript"/>
        </w:rPr>
        <w:t>2</w:t>
      </w:r>
      <w:r w:rsidR="005D183F" w:rsidRPr="005D183F">
        <w:rPr>
          <w:rFonts w:ascii="Times New Roman" w:hAnsi="Times New Roman" w:cs="Times New Roman"/>
          <w:sz w:val="24"/>
          <w:szCs w:val="24"/>
        </w:rPr>
        <w:t xml:space="preserve"> to form</w:t>
      </w:r>
      <w:r w:rsidR="005D183F">
        <w:rPr>
          <w:rFonts w:ascii="Times New Roman" w:hAnsi="Times New Roman" w:cs="Times New Roman"/>
          <w:sz w:val="24"/>
          <w:szCs w:val="24"/>
        </w:rPr>
        <w:t xml:space="preserve"> synthetic</w:t>
      </w:r>
      <w:r w:rsidR="005D183F" w:rsidRPr="005D183F">
        <w:rPr>
          <w:rFonts w:ascii="Times New Roman" w:hAnsi="Times New Roman" w:cs="Times New Roman"/>
          <w:sz w:val="24"/>
          <w:szCs w:val="24"/>
        </w:rPr>
        <w:t xml:space="preserve"> carbonate materials from the reaction between CO</w:t>
      </w:r>
      <w:r w:rsidR="005D183F" w:rsidRPr="005D183F">
        <w:rPr>
          <w:rFonts w:ascii="Times New Roman" w:hAnsi="Times New Roman" w:cs="Times New Roman"/>
          <w:sz w:val="24"/>
          <w:szCs w:val="24"/>
          <w:vertAlign w:val="subscript"/>
        </w:rPr>
        <w:t>2</w:t>
      </w:r>
      <w:r w:rsidR="005D183F" w:rsidRPr="005D183F">
        <w:rPr>
          <w:rFonts w:ascii="Times New Roman" w:hAnsi="Times New Roman" w:cs="Times New Roman"/>
          <w:sz w:val="24"/>
          <w:szCs w:val="24"/>
        </w:rPr>
        <w:t xml:space="preserve"> and </w:t>
      </w:r>
      <w:r w:rsidR="005D183F">
        <w:rPr>
          <w:rFonts w:ascii="Times New Roman" w:hAnsi="Times New Roman" w:cs="Times New Roman"/>
          <w:sz w:val="24"/>
          <w:szCs w:val="24"/>
        </w:rPr>
        <w:t>calcium or magnesium</w:t>
      </w:r>
      <w:r w:rsidR="005D183F" w:rsidRPr="005D183F">
        <w:rPr>
          <w:rFonts w:ascii="Times New Roman" w:hAnsi="Times New Roman" w:cs="Times New Roman"/>
          <w:sz w:val="24"/>
          <w:szCs w:val="24"/>
        </w:rPr>
        <w:t xml:space="preserve"> </w:t>
      </w:r>
      <w:r w:rsidR="00E12DC0">
        <w:rPr>
          <w:rFonts w:ascii="Times New Roman" w:hAnsi="Times New Roman" w:cs="Times New Roman"/>
          <w:sz w:val="24"/>
          <w:szCs w:val="24"/>
        </w:rPr>
        <w:t xml:space="preserve">oxide </w:t>
      </w:r>
      <w:r w:rsidR="005D183F" w:rsidRPr="005D183F">
        <w:rPr>
          <w:rFonts w:ascii="Times New Roman" w:hAnsi="Times New Roman" w:cs="Times New Roman"/>
          <w:sz w:val="24"/>
          <w:szCs w:val="24"/>
        </w:rPr>
        <w:t>compounds</w:t>
      </w:r>
      <w:r w:rsidR="00507C77">
        <w:rPr>
          <w:rFonts w:ascii="Times New Roman" w:hAnsi="Times New Roman" w:cs="Times New Roman"/>
          <w:sz w:val="24"/>
          <w:szCs w:val="24"/>
        </w:rPr>
        <w:t>, present in industrial wastes</w:t>
      </w:r>
      <w:r w:rsidR="00E12DC0">
        <w:rPr>
          <w:rFonts w:ascii="Times New Roman" w:hAnsi="Times New Roman" w:cs="Times New Roman"/>
          <w:sz w:val="24"/>
          <w:szCs w:val="24"/>
        </w:rPr>
        <w:t>.</w:t>
      </w:r>
      <w:r w:rsidR="005D183F" w:rsidRPr="005D183F">
        <w:rPr>
          <w:rFonts w:ascii="Times New Roman" w:hAnsi="Times New Roman" w:cs="Times New Roman"/>
          <w:sz w:val="24"/>
          <w:szCs w:val="24"/>
        </w:rPr>
        <w:t xml:space="preserve"> For economic and energy aspects, the main challenge</w:t>
      </w:r>
      <w:r w:rsidR="00E12DC0">
        <w:rPr>
          <w:rFonts w:ascii="Times New Roman" w:hAnsi="Times New Roman" w:cs="Times New Roman"/>
          <w:sz w:val="24"/>
          <w:szCs w:val="24"/>
        </w:rPr>
        <w:t>s</w:t>
      </w:r>
      <w:r w:rsidR="005D183F" w:rsidRPr="005D183F">
        <w:rPr>
          <w:rFonts w:ascii="Times New Roman" w:hAnsi="Times New Roman" w:cs="Times New Roman"/>
          <w:sz w:val="24"/>
          <w:szCs w:val="24"/>
        </w:rPr>
        <w:t xml:space="preserve"> in </w:t>
      </w:r>
      <w:r w:rsidR="005D183F">
        <w:rPr>
          <w:rFonts w:ascii="Times New Roman" w:hAnsi="Times New Roman" w:cs="Times New Roman"/>
          <w:sz w:val="24"/>
          <w:szCs w:val="24"/>
        </w:rPr>
        <w:t xml:space="preserve">mineral </w:t>
      </w:r>
      <w:r w:rsidR="005D183F" w:rsidRPr="005D183F">
        <w:rPr>
          <w:rFonts w:ascii="Times New Roman" w:hAnsi="Times New Roman" w:cs="Times New Roman"/>
          <w:sz w:val="24"/>
          <w:szCs w:val="24"/>
        </w:rPr>
        <w:t xml:space="preserve">carbonation </w:t>
      </w:r>
      <w:r w:rsidR="00E12DC0">
        <w:rPr>
          <w:rFonts w:ascii="Times New Roman" w:hAnsi="Times New Roman" w:cs="Times New Roman"/>
          <w:sz w:val="24"/>
          <w:szCs w:val="24"/>
        </w:rPr>
        <w:t xml:space="preserve">are the </w:t>
      </w:r>
      <w:r w:rsidR="005D183F" w:rsidRPr="005D183F">
        <w:rPr>
          <w:rFonts w:ascii="Times New Roman" w:hAnsi="Times New Roman" w:cs="Times New Roman"/>
          <w:sz w:val="24"/>
          <w:szCs w:val="24"/>
        </w:rPr>
        <w:t>accelerat</w:t>
      </w:r>
      <w:r w:rsidR="00E12DC0">
        <w:rPr>
          <w:rFonts w:ascii="Times New Roman" w:hAnsi="Times New Roman" w:cs="Times New Roman"/>
          <w:sz w:val="24"/>
          <w:szCs w:val="24"/>
        </w:rPr>
        <w:t xml:space="preserve">ion of the </w:t>
      </w:r>
      <w:r w:rsidR="005D183F" w:rsidRPr="005D183F">
        <w:rPr>
          <w:rFonts w:ascii="Times New Roman" w:hAnsi="Times New Roman" w:cs="Times New Roman"/>
          <w:sz w:val="24"/>
          <w:szCs w:val="24"/>
        </w:rPr>
        <w:t>rate of reaction an</w:t>
      </w:r>
      <w:r w:rsidR="00E12DC0">
        <w:rPr>
          <w:rFonts w:ascii="Times New Roman" w:hAnsi="Times New Roman" w:cs="Times New Roman"/>
          <w:sz w:val="24"/>
          <w:szCs w:val="24"/>
        </w:rPr>
        <w:t>d the</w:t>
      </w:r>
      <w:r w:rsidR="005D183F" w:rsidRPr="005D183F">
        <w:rPr>
          <w:rFonts w:ascii="Times New Roman" w:hAnsi="Times New Roman" w:cs="Times New Roman"/>
          <w:sz w:val="24"/>
          <w:szCs w:val="24"/>
        </w:rPr>
        <w:t xml:space="preserve"> </w:t>
      </w:r>
      <w:r w:rsidR="00E12DC0">
        <w:rPr>
          <w:rFonts w:ascii="Times New Roman" w:hAnsi="Times New Roman" w:cs="Times New Roman"/>
          <w:sz w:val="24"/>
          <w:szCs w:val="24"/>
        </w:rPr>
        <w:t xml:space="preserve">reduction of </w:t>
      </w:r>
      <w:r w:rsidR="005D183F" w:rsidRPr="005D183F">
        <w:rPr>
          <w:rFonts w:ascii="Times New Roman" w:hAnsi="Times New Roman" w:cs="Times New Roman"/>
          <w:sz w:val="24"/>
          <w:szCs w:val="24"/>
        </w:rPr>
        <w:t xml:space="preserve">the energy requirements in the stages </w:t>
      </w:r>
      <w:r w:rsidR="00E12DC0">
        <w:rPr>
          <w:rFonts w:ascii="Times New Roman" w:hAnsi="Times New Roman" w:cs="Times New Roman"/>
          <w:sz w:val="24"/>
          <w:szCs w:val="24"/>
        </w:rPr>
        <w:t xml:space="preserve">before and after </w:t>
      </w:r>
      <w:r w:rsidR="005D183F" w:rsidRPr="005D183F">
        <w:rPr>
          <w:rFonts w:ascii="Times New Roman" w:hAnsi="Times New Roman" w:cs="Times New Roman"/>
          <w:sz w:val="24"/>
          <w:szCs w:val="24"/>
        </w:rPr>
        <w:t xml:space="preserve">the </w:t>
      </w:r>
      <w:r w:rsidR="00E12DC0">
        <w:rPr>
          <w:rFonts w:ascii="Times New Roman" w:hAnsi="Times New Roman" w:cs="Times New Roman"/>
          <w:sz w:val="24"/>
          <w:szCs w:val="24"/>
        </w:rPr>
        <w:t xml:space="preserve">reaction </w:t>
      </w:r>
      <w:r w:rsidR="005D183F" w:rsidRPr="005D183F">
        <w:rPr>
          <w:rFonts w:ascii="Times New Roman" w:hAnsi="Times New Roman" w:cs="Times New Roman"/>
          <w:sz w:val="24"/>
          <w:szCs w:val="24"/>
        </w:rPr>
        <w:t>(</w:t>
      </w:r>
      <w:r w:rsidR="00E12DC0">
        <w:rPr>
          <w:rFonts w:ascii="Times New Roman" w:hAnsi="Times New Roman" w:cs="Times New Roman"/>
          <w:sz w:val="24"/>
          <w:szCs w:val="24"/>
        </w:rPr>
        <w:t xml:space="preserve">material </w:t>
      </w:r>
      <w:r w:rsidR="005D183F" w:rsidRPr="005D183F">
        <w:rPr>
          <w:rFonts w:ascii="Times New Roman" w:hAnsi="Times New Roman" w:cs="Times New Roman"/>
          <w:sz w:val="24"/>
          <w:szCs w:val="24"/>
        </w:rPr>
        <w:t>preparation</w:t>
      </w:r>
      <w:r w:rsidR="00E12DC0">
        <w:rPr>
          <w:rFonts w:ascii="Times New Roman" w:hAnsi="Times New Roman" w:cs="Times New Roman"/>
          <w:sz w:val="24"/>
          <w:szCs w:val="24"/>
        </w:rPr>
        <w:t xml:space="preserve">, product </w:t>
      </w:r>
      <w:r w:rsidR="005D183F" w:rsidRPr="005D183F">
        <w:rPr>
          <w:rFonts w:ascii="Times New Roman" w:hAnsi="Times New Roman" w:cs="Times New Roman"/>
          <w:sz w:val="24"/>
          <w:szCs w:val="24"/>
        </w:rPr>
        <w:t>separation</w:t>
      </w:r>
      <w:r w:rsidR="00E46D68">
        <w:rPr>
          <w:rFonts w:ascii="Times New Roman" w:hAnsi="Times New Roman" w:cs="Times New Roman"/>
          <w:sz w:val="24"/>
          <w:szCs w:val="24"/>
        </w:rPr>
        <w:t>,</w:t>
      </w:r>
      <w:r w:rsidR="005D183F" w:rsidRPr="005D183F">
        <w:rPr>
          <w:rFonts w:ascii="Times New Roman" w:hAnsi="Times New Roman" w:cs="Times New Roman"/>
          <w:sz w:val="24"/>
          <w:szCs w:val="24"/>
        </w:rPr>
        <w:t xml:space="preserve"> </w:t>
      </w:r>
      <w:r w:rsidR="005D183F" w:rsidRPr="00E46D68">
        <w:rPr>
          <w:rFonts w:ascii="Times New Roman" w:hAnsi="Times New Roman" w:cs="Times New Roman"/>
          <w:noProof/>
          <w:sz w:val="24"/>
          <w:szCs w:val="24"/>
        </w:rPr>
        <w:t>and</w:t>
      </w:r>
      <w:r w:rsidR="005D183F" w:rsidRPr="005D183F">
        <w:rPr>
          <w:rFonts w:ascii="Times New Roman" w:hAnsi="Times New Roman" w:cs="Times New Roman"/>
          <w:sz w:val="24"/>
          <w:szCs w:val="24"/>
        </w:rPr>
        <w:t xml:space="preserve"> purification). </w:t>
      </w:r>
      <w:r w:rsidR="00B90C0B">
        <w:rPr>
          <w:rFonts w:ascii="Times New Roman" w:hAnsi="Times New Roman" w:cs="Times New Roman"/>
          <w:sz w:val="24"/>
          <w:szCs w:val="24"/>
        </w:rPr>
        <w:t xml:space="preserve">The profitability and environmental impact strongly </w:t>
      </w:r>
      <w:r w:rsidR="005D183F" w:rsidRPr="005D183F">
        <w:rPr>
          <w:rFonts w:ascii="Times New Roman" w:hAnsi="Times New Roman" w:cs="Times New Roman"/>
          <w:sz w:val="24"/>
          <w:szCs w:val="24"/>
        </w:rPr>
        <w:t>var</w:t>
      </w:r>
      <w:r w:rsidR="00B90C0B">
        <w:rPr>
          <w:rFonts w:ascii="Times New Roman" w:hAnsi="Times New Roman" w:cs="Times New Roman"/>
          <w:sz w:val="24"/>
          <w:szCs w:val="24"/>
        </w:rPr>
        <w:t>y</w:t>
      </w:r>
      <w:r w:rsidR="005D183F" w:rsidRPr="005D183F">
        <w:rPr>
          <w:rFonts w:ascii="Times New Roman" w:hAnsi="Times New Roman" w:cs="Times New Roman"/>
          <w:sz w:val="24"/>
          <w:szCs w:val="24"/>
        </w:rPr>
        <w:t xml:space="preserve"> from one </w:t>
      </w:r>
      <w:r w:rsidR="008B3EDE">
        <w:rPr>
          <w:rFonts w:ascii="Times New Roman" w:hAnsi="Times New Roman" w:cs="Times New Roman"/>
          <w:sz w:val="24"/>
          <w:szCs w:val="24"/>
        </w:rPr>
        <w:t xml:space="preserve">industrial waste </w:t>
      </w:r>
      <w:r w:rsidR="005D183F" w:rsidRPr="005D183F">
        <w:rPr>
          <w:rFonts w:ascii="Times New Roman" w:hAnsi="Times New Roman" w:cs="Times New Roman"/>
          <w:sz w:val="24"/>
          <w:szCs w:val="24"/>
        </w:rPr>
        <w:t>to another</w:t>
      </w:r>
      <w:r w:rsidR="00B90C0B">
        <w:rPr>
          <w:rFonts w:ascii="Times New Roman" w:hAnsi="Times New Roman" w:cs="Times New Roman"/>
          <w:sz w:val="24"/>
          <w:szCs w:val="24"/>
        </w:rPr>
        <w:t xml:space="preserve">, for </w:t>
      </w:r>
      <w:r w:rsidR="00B90C0B" w:rsidRPr="00E46D68">
        <w:rPr>
          <w:rFonts w:ascii="Times New Roman" w:hAnsi="Times New Roman" w:cs="Times New Roman"/>
          <w:noProof/>
          <w:sz w:val="24"/>
          <w:szCs w:val="24"/>
        </w:rPr>
        <w:t>example</w:t>
      </w:r>
      <w:r w:rsidR="00E46D68">
        <w:rPr>
          <w:rFonts w:ascii="Times New Roman" w:hAnsi="Times New Roman" w:cs="Times New Roman"/>
          <w:noProof/>
          <w:sz w:val="24"/>
          <w:szCs w:val="24"/>
        </w:rPr>
        <w:t>,</w:t>
      </w:r>
      <w:r w:rsidR="00B90C0B">
        <w:rPr>
          <w:rFonts w:ascii="Times New Roman" w:hAnsi="Times New Roman" w:cs="Times New Roman"/>
          <w:sz w:val="24"/>
          <w:szCs w:val="24"/>
        </w:rPr>
        <w:t xml:space="preserve"> each </w:t>
      </w:r>
      <w:r w:rsidR="008B3EDE">
        <w:rPr>
          <w:rFonts w:ascii="Times New Roman" w:hAnsi="Times New Roman" w:cs="Times New Roman"/>
          <w:sz w:val="24"/>
          <w:szCs w:val="24"/>
        </w:rPr>
        <w:t xml:space="preserve">waste </w:t>
      </w:r>
      <w:r w:rsidR="00B90C0B">
        <w:rPr>
          <w:rFonts w:ascii="Times New Roman" w:hAnsi="Times New Roman" w:cs="Times New Roman"/>
          <w:sz w:val="24"/>
          <w:szCs w:val="24"/>
        </w:rPr>
        <w:t xml:space="preserve">shows a different </w:t>
      </w:r>
      <w:r w:rsidR="005D183F" w:rsidRPr="005D183F">
        <w:rPr>
          <w:rFonts w:ascii="Times New Roman" w:hAnsi="Times New Roman" w:cs="Times New Roman"/>
          <w:sz w:val="24"/>
          <w:szCs w:val="24"/>
        </w:rPr>
        <w:t>availabilit</w:t>
      </w:r>
      <w:r w:rsidR="00B90C0B">
        <w:rPr>
          <w:rFonts w:ascii="Times New Roman" w:hAnsi="Times New Roman" w:cs="Times New Roman"/>
          <w:sz w:val="24"/>
          <w:szCs w:val="24"/>
        </w:rPr>
        <w:t>y, CO</w:t>
      </w:r>
      <w:r w:rsidR="00B90C0B" w:rsidRPr="00E46D68">
        <w:rPr>
          <w:rFonts w:ascii="Times New Roman" w:hAnsi="Times New Roman" w:cs="Times New Roman"/>
          <w:sz w:val="24"/>
          <w:szCs w:val="24"/>
          <w:vertAlign w:val="subscript"/>
        </w:rPr>
        <w:t>2</w:t>
      </w:r>
      <w:r w:rsidR="00B90C0B">
        <w:rPr>
          <w:rFonts w:ascii="Times New Roman" w:hAnsi="Times New Roman" w:cs="Times New Roman"/>
          <w:sz w:val="24"/>
          <w:szCs w:val="24"/>
        </w:rPr>
        <w:t xml:space="preserve"> </w:t>
      </w:r>
      <w:r w:rsidR="005D183F" w:rsidRPr="005D183F">
        <w:rPr>
          <w:rFonts w:ascii="Times New Roman" w:hAnsi="Times New Roman" w:cs="Times New Roman"/>
          <w:sz w:val="24"/>
          <w:szCs w:val="24"/>
        </w:rPr>
        <w:t>uptake potential</w:t>
      </w:r>
      <w:r w:rsidR="00B90C0B">
        <w:rPr>
          <w:rFonts w:ascii="Times New Roman" w:hAnsi="Times New Roman" w:cs="Times New Roman"/>
          <w:sz w:val="24"/>
          <w:szCs w:val="24"/>
        </w:rPr>
        <w:t>, price</w:t>
      </w:r>
      <w:r w:rsidR="00E46D68">
        <w:rPr>
          <w:rFonts w:ascii="Times New Roman" w:hAnsi="Times New Roman" w:cs="Times New Roman"/>
          <w:sz w:val="24"/>
          <w:szCs w:val="24"/>
        </w:rPr>
        <w:t>,</w:t>
      </w:r>
      <w:r w:rsidR="00B90C0B">
        <w:rPr>
          <w:rFonts w:ascii="Times New Roman" w:hAnsi="Times New Roman" w:cs="Times New Roman"/>
          <w:sz w:val="24"/>
          <w:szCs w:val="24"/>
        </w:rPr>
        <w:t xml:space="preserve"> </w:t>
      </w:r>
      <w:r w:rsidR="00B90C0B" w:rsidRPr="00E46D68">
        <w:rPr>
          <w:rFonts w:ascii="Times New Roman" w:hAnsi="Times New Roman" w:cs="Times New Roman"/>
          <w:noProof/>
          <w:sz w:val="24"/>
          <w:szCs w:val="24"/>
        </w:rPr>
        <w:t>and</w:t>
      </w:r>
      <w:r w:rsidR="00B90C0B">
        <w:rPr>
          <w:rFonts w:ascii="Times New Roman" w:hAnsi="Times New Roman" w:cs="Times New Roman"/>
          <w:sz w:val="24"/>
          <w:szCs w:val="24"/>
        </w:rPr>
        <w:t xml:space="preserve"> carbon footprint</w:t>
      </w:r>
      <w:r w:rsidR="005D183F" w:rsidRPr="005D183F">
        <w:rPr>
          <w:rFonts w:ascii="Times New Roman" w:hAnsi="Times New Roman" w:cs="Times New Roman"/>
          <w:sz w:val="24"/>
          <w:szCs w:val="24"/>
        </w:rPr>
        <w:t>.</w:t>
      </w:r>
    </w:p>
    <w:p w14:paraId="6B3DB1CD" w14:textId="3CDB605B" w:rsidR="005D183F" w:rsidRPr="005D183F" w:rsidRDefault="00AE3265" w:rsidP="00DE7158">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Mineral carbonation</w:t>
      </w:r>
      <w:r w:rsidRPr="00AE3265">
        <w:rPr>
          <w:rFonts w:ascii="Times New Roman" w:hAnsi="Times New Roman" w:cs="Times New Roman"/>
          <w:sz w:val="24"/>
          <w:szCs w:val="24"/>
        </w:rPr>
        <w:t xml:space="preserve"> includes converting the captured CO</w:t>
      </w:r>
      <w:r w:rsidRPr="00AE3265">
        <w:rPr>
          <w:rFonts w:ascii="Times New Roman" w:hAnsi="Times New Roman" w:cs="Times New Roman"/>
          <w:sz w:val="24"/>
          <w:szCs w:val="24"/>
          <w:vertAlign w:val="subscript"/>
        </w:rPr>
        <w:t>2</w:t>
      </w:r>
      <w:r w:rsidRPr="00AE3265">
        <w:rPr>
          <w:rFonts w:ascii="Times New Roman" w:hAnsi="Times New Roman" w:cs="Times New Roman"/>
          <w:sz w:val="24"/>
          <w:szCs w:val="24"/>
        </w:rPr>
        <w:t xml:space="preserve"> into </w:t>
      </w:r>
      <w:r>
        <w:rPr>
          <w:rFonts w:ascii="Times New Roman" w:hAnsi="Times New Roman" w:cs="Times New Roman"/>
          <w:sz w:val="24"/>
          <w:szCs w:val="24"/>
        </w:rPr>
        <w:t>a product rich in synthetic calcium carbonates</w:t>
      </w:r>
      <w:r w:rsidRPr="00AE3265">
        <w:rPr>
          <w:rFonts w:ascii="Times New Roman" w:hAnsi="Times New Roman" w:cs="Times New Roman"/>
          <w:sz w:val="24"/>
          <w:szCs w:val="24"/>
        </w:rPr>
        <w:t>, either as a final product or as an input to</w:t>
      </w:r>
      <w:r>
        <w:rPr>
          <w:rFonts w:ascii="Times New Roman" w:hAnsi="Times New Roman" w:cs="Times New Roman"/>
          <w:sz w:val="24"/>
          <w:szCs w:val="24"/>
        </w:rPr>
        <w:t xml:space="preserve"> </w:t>
      </w:r>
      <w:r w:rsidR="00E46D68">
        <w:rPr>
          <w:rFonts w:ascii="Times New Roman" w:hAnsi="Times New Roman" w:cs="Times New Roman"/>
          <w:sz w:val="24"/>
          <w:szCs w:val="24"/>
        </w:rPr>
        <w:t xml:space="preserve">the </w:t>
      </w:r>
      <w:r w:rsidRPr="00E46D68">
        <w:rPr>
          <w:rFonts w:ascii="Times New Roman" w:hAnsi="Times New Roman" w:cs="Times New Roman"/>
          <w:noProof/>
          <w:sz w:val="24"/>
          <w:szCs w:val="24"/>
        </w:rPr>
        <w:t>cement</w:t>
      </w:r>
      <w:r>
        <w:rPr>
          <w:rFonts w:ascii="Times New Roman" w:hAnsi="Times New Roman" w:cs="Times New Roman"/>
          <w:sz w:val="24"/>
          <w:szCs w:val="24"/>
        </w:rPr>
        <w:t xml:space="preserve"> industry</w:t>
      </w:r>
      <w:r w:rsidRPr="00AE3265">
        <w:rPr>
          <w:rFonts w:ascii="Times New Roman" w:hAnsi="Times New Roman" w:cs="Times New Roman"/>
          <w:sz w:val="24"/>
          <w:szCs w:val="24"/>
        </w:rPr>
        <w:t>.</w:t>
      </w:r>
      <w:r w:rsidR="00FC48C7">
        <w:rPr>
          <w:rFonts w:ascii="Times New Roman" w:hAnsi="Times New Roman" w:cs="Times New Roman"/>
          <w:sz w:val="24"/>
          <w:szCs w:val="24"/>
        </w:rPr>
        <w:t xml:space="preserve"> </w:t>
      </w:r>
      <w:r w:rsidRPr="00AE3265">
        <w:rPr>
          <w:rFonts w:ascii="Times New Roman" w:hAnsi="Times New Roman" w:cs="Times New Roman"/>
          <w:sz w:val="24"/>
          <w:szCs w:val="24"/>
        </w:rPr>
        <w:t xml:space="preserve">In this work, an initial methodological approach is proposed to allow </w:t>
      </w:r>
      <w:r w:rsidR="00B86790">
        <w:rPr>
          <w:rFonts w:ascii="Times New Roman" w:hAnsi="Times New Roman" w:cs="Times New Roman"/>
          <w:sz w:val="24"/>
          <w:szCs w:val="24"/>
        </w:rPr>
        <w:t xml:space="preserve">the </w:t>
      </w:r>
      <w:r w:rsidRPr="00AE3265">
        <w:rPr>
          <w:rFonts w:ascii="Times New Roman" w:hAnsi="Times New Roman" w:cs="Times New Roman"/>
          <w:sz w:val="24"/>
          <w:szCs w:val="24"/>
        </w:rPr>
        <w:t>integrat</w:t>
      </w:r>
      <w:r w:rsidR="00B86790">
        <w:rPr>
          <w:rFonts w:ascii="Times New Roman" w:hAnsi="Times New Roman" w:cs="Times New Roman"/>
          <w:sz w:val="24"/>
          <w:szCs w:val="24"/>
        </w:rPr>
        <w:t>ion of</w:t>
      </w:r>
      <w:r w:rsidRPr="00AE3265">
        <w:rPr>
          <w:rFonts w:ascii="Times New Roman" w:hAnsi="Times New Roman" w:cs="Times New Roman"/>
          <w:sz w:val="24"/>
          <w:szCs w:val="24"/>
        </w:rPr>
        <w:t xml:space="preserve"> results from energy efficiency analysis, carbon </w:t>
      </w:r>
      <w:proofErr w:type="spellStart"/>
      <w:r w:rsidRPr="00AE3265">
        <w:rPr>
          <w:rFonts w:ascii="Times New Roman" w:hAnsi="Times New Roman" w:cs="Times New Roman"/>
          <w:sz w:val="24"/>
          <w:szCs w:val="24"/>
        </w:rPr>
        <w:t>footprinting</w:t>
      </w:r>
      <w:proofErr w:type="spellEnd"/>
      <w:r w:rsidRPr="00AE3265">
        <w:rPr>
          <w:rFonts w:ascii="Times New Roman" w:hAnsi="Times New Roman" w:cs="Times New Roman"/>
          <w:sz w:val="24"/>
          <w:szCs w:val="24"/>
        </w:rPr>
        <w:t xml:space="preserve">, and </w:t>
      </w:r>
      <w:r w:rsidR="008B3EDE">
        <w:rPr>
          <w:rFonts w:ascii="Times New Roman" w:hAnsi="Times New Roman" w:cs="Times New Roman"/>
          <w:sz w:val="24"/>
          <w:szCs w:val="24"/>
        </w:rPr>
        <w:t xml:space="preserve">techno-economic assessment </w:t>
      </w:r>
      <w:r w:rsidRPr="00AE3265">
        <w:rPr>
          <w:rFonts w:ascii="Times New Roman" w:hAnsi="Times New Roman" w:cs="Times New Roman"/>
          <w:sz w:val="24"/>
          <w:szCs w:val="24"/>
        </w:rPr>
        <w:t xml:space="preserve">for mineral carbonation in </w:t>
      </w:r>
      <w:r w:rsidR="00B86790">
        <w:rPr>
          <w:rFonts w:ascii="Times New Roman" w:hAnsi="Times New Roman" w:cs="Times New Roman"/>
          <w:sz w:val="24"/>
          <w:szCs w:val="24"/>
        </w:rPr>
        <w:t xml:space="preserve">the </w:t>
      </w:r>
      <w:r w:rsidRPr="00AE3265">
        <w:rPr>
          <w:rFonts w:ascii="Times New Roman" w:hAnsi="Times New Roman" w:cs="Times New Roman"/>
          <w:sz w:val="24"/>
          <w:szCs w:val="24"/>
        </w:rPr>
        <w:t xml:space="preserve">aqueous phase, </w:t>
      </w:r>
      <w:r w:rsidR="00B86790">
        <w:rPr>
          <w:rFonts w:ascii="Times New Roman" w:hAnsi="Times New Roman" w:cs="Times New Roman"/>
          <w:sz w:val="24"/>
          <w:szCs w:val="24"/>
        </w:rPr>
        <w:t xml:space="preserve">based on a </w:t>
      </w:r>
      <w:r w:rsidRPr="00AE3265">
        <w:rPr>
          <w:rFonts w:ascii="Times New Roman" w:hAnsi="Times New Roman" w:cs="Times New Roman"/>
          <w:sz w:val="24"/>
          <w:szCs w:val="24"/>
        </w:rPr>
        <w:t xml:space="preserve">hierarchical </w:t>
      </w:r>
      <w:r w:rsidR="00B86790">
        <w:rPr>
          <w:rFonts w:ascii="Times New Roman" w:hAnsi="Times New Roman" w:cs="Times New Roman"/>
          <w:sz w:val="24"/>
          <w:szCs w:val="24"/>
        </w:rPr>
        <w:t xml:space="preserve">process simulation </w:t>
      </w:r>
      <w:r w:rsidRPr="00AE3265">
        <w:rPr>
          <w:rFonts w:ascii="Times New Roman" w:hAnsi="Times New Roman" w:cs="Times New Roman"/>
          <w:sz w:val="24"/>
          <w:szCs w:val="24"/>
        </w:rPr>
        <w:t xml:space="preserve">approach </w:t>
      </w:r>
      <w:r w:rsidR="00B86790">
        <w:rPr>
          <w:rFonts w:ascii="Times New Roman" w:hAnsi="Times New Roman" w:cs="Times New Roman"/>
          <w:sz w:val="24"/>
          <w:szCs w:val="24"/>
        </w:rPr>
        <w:t xml:space="preserve">and optimization of </w:t>
      </w:r>
      <w:r w:rsidRPr="00AE3265">
        <w:rPr>
          <w:rFonts w:ascii="Times New Roman" w:hAnsi="Times New Roman" w:cs="Times New Roman"/>
          <w:sz w:val="24"/>
          <w:szCs w:val="24"/>
        </w:rPr>
        <w:t xml:space="preserve">operation </w:t>
      </w:r>
      <w:r w:rsidR="00B86790">
        <w:rPr>
          <w:rFonts w:ascii="Times New Roman" w:hAnsi="Times New Roman" w:cs="Times New Roman"/>
          <w:sz w:val="24"/>
          <w:szCs w:val="24"/>
        </w:rPr>
        <w:t>conditions</w:t>
      </w:r>
      <w:r w:rsidRPr="00AE3265">
        <w:rPr>
          <w:rFonts w:ascii="Times New Roman" w:hAnsi="Times New Roman" w:cs="Times New Roman"/>
          <w:sz w:val="24"/>
          <w:szCs w:val="24"/>
        </w:rPr>
        <w:t>.</w:t>
      </w:r>
      <w:r w:rsidR="00B86790">
        <w:rPr>
          <w:rFonts w:ascii="Times New Roman" w:hAnsi="Times New Roman" w:cs="Times New Roman"/>
          <w:sz w:val="24"/>
          <w:szCs w:val="24"/>
        </w:rPr>
        <w:t xml:space="preserve"> </w:t>
      </w:r>
      <w:r w:rsidR="005D183F" w:rsidRPr="005D183F">
        <w:rPr>
          <w:rFonts w:ascii="Times New Roman" w:eastAsia="Times New Roman" w:hAnsi="Times New Roman" w:cs="Times New Roman"/>
          <w:sz w:val="24"/>
          <w:szCs w:val="24"/>
          <w:lang w:eastAsia="es-CO"/>
        </w:rPr>
        <w:t>In order to evaluate the feasibility of implementing a CO</w:t>
      </w:r>
      <w:r w:rsidR="005D183F" w:rsidRPr="005D183F">
        <w:rPr>
          <w:rFonts w:ascii="Times New Roman" w:eastAsia="Times New Roman" w:hAnsi="Times New Roman" w:cs="Times New Roman"/>
          <w:sz w:val="24"/>
          <w:szCs w:val="24"/>
          <w:vertAlign w:val="subscript"/>
          <w:lang w:eastAsia="es-CO"/>
        </w:rPr>
        <w:t>2</w:t>
      </w:r>
      <w:r w:rsidR="005D183F" w:rsidRPr="005D183F">
        <w:rPr>
          <w:rFonts w:ascii="Times New Roman" w:eastAsia="Times New Roman" w:hAnsi="Times New Roman" w:cs="Times New Roman"/>
          <w:sz w:val="24"/>
          <w:szCs w:val="24"/>
          <w:lang w:eastAsia="es-CO"/>
        </w:rPr>
        <w:t xml:space="preserve"> capture process, the energy consumption in each </w:t>
      </w:r>
      <w:r w:rsidR="00B86790">
        <w:rPr>
          <w:rFonts w:ascii="Times New Roman" w:eastAsia="Times New Roman" w:hAnsi="Times New Roman" w:cs="Times New Roman"/>
          <w:sz w:val="24"/>
          <w:szCs w:val="24"/>
          <w:lang w:eastAsia="es-CO"/>
        </w:rPr>
        <w:t xml:space="preserve">process </w:t>
      </w:r>
      <w:r w:rsidR="005D183F" w:rsidRPr="005D183F">
        <w:rPr>
          <w:rFonts w:ascii="Times New Roman" w:eastAsia="Times New Roman" w:hAnsi="Times New Roman" w:cs="Times New Roman"/>
          <w:sz w:val="24"/>
          <w:szCs w:val="24"/>
          <w:lang w:eastAsia="es-CO"/>
        </w:rPr>
        <w:t xml:space="preserve">sub-stage </w:t>
      </w:r>
      <w:r w:rsidR="007B02BA">
        <w:rPr>
          <w:rFonts w:ascii="Times New Roman" w:eastAsia="Times New Roman" w:hAnsi="Times New Roman" w:cs="Times New Roman"/>
          <w:sz w:val="24"/>
          <w:szCs w:val="24"/>
          <w:lang w:eastAsia="es-CO"/>
        </w:rPr>
        <w:t xml:space="preserve">is </w:t>
      </w:r>
      <w:r w:rsidR="005D183F" w:rsidRPr="005D183F">
        <w:rPr>
          <w:rFonts w:ascii="Times New Roman" w:eastAsia="Times New Roman" w:hAnsi="Times New Roman" w:cs="Times New Roman"/>
          <w:sz w:val="24"/>
          <w:szCs w:val="24"/>
          <w:lang w:eastAsia="es-CO"/>
        </w:rPr>
        <w:t>considered.</w:t>
      </w:r>
      <w:r w:rsidR="00172A90" w:rsidRPr="00172A90">
        <w:t xml:space="preserve"> </w:t>
      </w:r>
      <w:r w:rsidR="00172A90" w:rsidRPr="00172A90">
        <w:rPr>
          <w:rFonts w:ascii="Times New Roman" w:eastAsia="Times New Roman" w:hAnsi="Times New Roman" w:cs="Times New Roman"/>
          <w:sz w:val="24"/>
          <w:szCs w:val="24"/>
          <w:lang w:eastAsia="es-CO"/>
        </w:rPr>
        <w:t>The consumption of energy for each stage of the process influences the costs and also plays a more important role in the mineral carbonation when determining the net reduction of the process in terms o</w:t>
      </w:r>
      <w:r w:rsidR="00172A90">
        <w:rPr>
          <w:rFonts w:ascii="Times New Roman" w:eastAsia="Times New Roman" w:hAnsi="Times New Roman" w:cs="Times New Roman"/>
          <w:sz w:val="24"/>
          <w:szCs w:val="24"/>
          <w:lang w:eastAsia="es-CO"/>
        </w:rPr>
        <w:t xml:space="preserve">f </w:t>
      </w:r>
      <w:r w:rsidR="005D183F" w:rsidRPr="005D183F">
        <w:rPr>
          <w:rFonts w:ascii="Times New Roman" w:eastAsia="Times New Roman" w:hAnsi="Times New Roman" w:cs="Times New Roman"/>
          <w:sz w:val="24"/>
          <w:szCs w:val="24"/>
          <w:lang w:eastAsia="es-CO"/>
        </w:rPr>
        <w:t>CO</w:t>
      </w:r>
      <w:r w:rsidR="005D183F" w:rsidRPr="005D183F">
        <w:rPr>
          <w:rFonts w:ascii="Times New Roman" w:eastAsia="Times New Roman" w:hAnsi="Times New Roman" w:cs="Times New Roman"/>
          <w:sz w:val="24"/>
          <w:szCs w:val="24"/>
          <w:vertAlign w:val="subscript"/>
          <w:lang w:eastAsia="es-CO"/>
        </w:rPr>
        <w:t>2</w:t>
      </w:r>
      <w:r w:rsidR="005D183F" w:rsidRPr="005D183F">
        <w:rPr>
          <w:rFonts w:ascii="Times New Roman" w:eastAsia="Times New Roman" w:hAnsi="Times New Roman" w:cs="Times New Roman"/>
          <w:sz w:val="24"/>
          <w:szCs w:val="24"/>
          <w:lang w:eastAsia="es-CO"/>
        </w:rPr>
        <w:t xml:space="preserve"> captured and removed.</w:t>
      </w:r>
      <w:r w:rsidR="006A205F">
        <w:rPr>
          <w:rFonts w:ascii="Times New Roman" w:eastAsia="Times New Roman" w:hAnsi="Times New Roman" w:cs="Times New Roman"/>
          <w:sz w:val="24"/>
          <w:szCs w:val="24"/>
          <w:lang w:eastAsia="es-CO"/>
        </w:rPr>
        <w:t xml:space="preserve"> These results will</w:t>
      </w:r>
      <w:r w:rsidR="006A205F" w:rsidRPr="006A205F">
        <w:rPr>
          <w:rFonts w:ascii="Times New Roman" w:eastAsia="Times New Roman" w:hAnsi="Times New Roman" w:cs="Times New Roman"/>
          <w:sz w:val="24"/>
          <w:szCs w:val="24"/>
          <w:lang w:eastAsia="es-CO"/>
        </w:rPr>
        <w:t xml:space="preserve"> provide a better understanding of the capture techn</w:t>
      </w:r>
      <w:r w:rsidR="006A205F">
        <w:rPr>
          <w:rFonts w:ascii="Times New Roman" w:eastAsia="Times New Roman" w:hAnsi="Times New Roman" w:cs="Times New Roman"/>
          <w:sz w:val="24"/>
          <w:szCs w:val="24"/>
          <w:lang w:eastAsia="es-CO"/>
        </w:rPr>
        <w:t>ologie</w:t>
      </w:r>
      <w:r w:rsidR="006A205F" w:rsidRPr="006A205F">
        <w:rPr>
          <w:rFonts w:ascii="Times New Roman" w:eastAsia="Times New Roman" w:hAnsi="Times New Roman" w:cs="Times New Roman"/>
          <w:sz w:val="24"/>
          <w:szCs w:val="24"/>
          <w:lang w:eastAsia="es-CO"/>
        </w:rPr>
        <w:t>s focused on the projection of CO</w:t>
      </w:r>
      <w:r w:rsidR="006A205F" w:rsidRPr="006A205F">
        <w:rPr>
          <w:rFonts w:ascii="Times New Roman" w:eastAsia="Times New Roman" w:hAnsi="Times New Roman" w:cs="Times New Roman"/>
          <w:sz w:val="24"/>
          <w:szCs w:val="24"/>
          <w:vertAlign w:val="subscript"/>
          <w:lang w:eastAsia="es-CO"/>
        </w:rPr>
        <w:t>2</w:t>
      </w:r>
      <w:r w:rsidR="006A205F" w:rsidRPr="006A205F">
        <w:rPr>
          <w:rFonts w:ascii="Times New Roman" w:eastAsia="Times New Roman" w:hAnsi="Times New Roman" w:cs="Times New Roman"/>
          <w:sz w:val="24"/>
          <w:szCs w:val="24"/>
          <w:lang w:eastAsia="es-CO"/>
        </w:rPr>
        <w:t xml:space="preserve"> emissions in the cement Colombian industrial sector</w:t>
      </w:r>
      <w:r w:rsidR="006A205F">
        <w:rPr>
          <w:rFonts w:ascii="Times New Roman" w:eastAsia="Times New Roman" w:hAnsi="Times New Roman" w:cs="Times New Roman"/>
          <w:sz w:val="24"/>
          <w:szCs w:val="24"/>
          <w:lang w:eastAsia="es-CO"/>
        </w:rPr>
        <w:t>.</w:t>
      </w:r>
    </w:p>
    <w:p w14:paraId="38DB0873" w14:textId="77777777" w:rsidR="00DE7158" w:rsidRDefault="00DE7158" w:rsidP="00DF04E3">
      <w:pPr>
        <w:pStyle w:val="HTMLconformatoprevio"/>
        <w:jc w:val="both"/>
        <w:rPr>
          <w:rFonts w:ascii="Times New Roman" w:hAnsi="Times New Roman" w:cs="Times New Roman"/>
          <w:sz w:val="24"/>
        </w:rPr>
      </w:pPr>
    </w:p>
    <w:p w14:paraId="45DFEABC" w14:textId="4C2F9D92" w:rsidR="0028059F" w:rsidRPr="00DE7158" w:rsidRDefault="0028059F" w:rsidP="00DF04E3">
      <w:pPr>
        <w:pStyle w:val="HTMLconformatoprevio"/>
        <w:jc w:val="both"/>
        <w:rPr>
          <w:rFonts w:ascii="Times New Roman" w:hAnsi="Times New Roman" w:cs="Times New Roman"/>
          <w:i/>
          <w:sz w:val="24"/>
        </w:rPr>
      </w:pPr>
      <w:r w:rsidRPr="0028059F">
        <w:rPr>
          <w:rFonts w:ascii="Times New Roman" w:hAnsi="Times New Roman" w:cs="Times New Roman"/>
          <w:sz w:val="24"/>
        </w:rPr>
        <w:t>Keywords—</w:t>
      </w:r>
      <w:r w:rsidR="0034133E" w:rsidRPr="0034133E">
        <w:rPr>
          <w:rFonts w:ascii="Times New Roman" w:hAnsi="Times New Roman" w:cs="Times New Roman"/>
          <w:i/>
          <w:sz w:val="24"/>
        </w:rPr>
        <w:t>carbon capture and utilization,</w:t>
      </w:r>
      <w:r w:rsidR="00DE7158">
        <w:rPr>
          <w:rFonts w:ascii="Times New Roman" w:hAnsi="Times New Roman" w:cs="Times New Roman"/>
          <w:i/>
          <w:sz w:val="24"/>
        </w:rPr>
        <w:t xml:space="preserve"> carbon footprint, </w:t>
      </w:r>
      <w:r w:rsidR="0034133E" w:rsidRPr="0034133E">
        <w:rPr>
          <w:rFonts w:ascii="Times New Roman" w:hAnsi="Times New Roman" w:cs="Times New Roman"/>
          <w:i/>
          <w:sz w:val="24"/>
        </w:rPr>
        <w:t>industrial waste, mineral carbonation</w:t>
      </w:r>
      <w:r w:rsidR="00DE7158">
        <w:rPr>
          <w:rFonts w:ascii="Times New Roman" w:hAnsi="Times New Roman" w:cs="Times New Roman"/>
          <w:sz w:val="24"/>
        </w:rPr>
        <w:t xml:space="preserve">, </w:t>
      </w:r>
      <w:r w:rsidR="00DE7158" w:rsidRPr="00DE7158">
        <w:rPr>
          <w:rFonts w:ascii="Times New Roman" w:hAnsi="Times New Roman" w:cs="Times New Roman"/>
          <w:i/>
          <w:sz w:val="24"/>
        </w:rPr>
        <w:t xml:space="preserve">techno-economic assessment </w:t>
      </w:r>
    </w:p>
    <w:p w14:paraId="3A3D08A9" w14:textId="77777777" w:rsidR="00DF04E3" w:rsidRDefault="00DF04E3" w:rsidP="00DF04E3">
      <w:pPr>
        <w:pStyle w:val="HTMLconformatoprevio"/>
        <w:jc w:val="both"/>
        <w:rPr>
          <w:rFonts w:ascii="Times New Roman" w:hAnsi="Times New Roman" w:cs="Times New Roman"/>
          <w:sz w:val="24"/>
        </w:rPr>
      </w:pPr>
    </w:p>
    <w:p w14:paraId="5282177B" w14:textId="77777777" w:rsidR="00DF04E3" w:rsidRDefault="00DF04E3" w:rsidP="00DF04E3">
      <w:pPr>
        <w:pStyle w:val="HTMLconformatoprevio"/>
        <w:jc w:val="both"/>
        <w:rPr>
          <w:rFonts w:ascii="Times New Roman" w:hAnsi="Times New Roman" w:cs="Times New Roman"/>
          <w:i/>
          <w:iCs/>
          <w:sz w:val="24"/>
        </w:rPr>
      </w:pPr>
    </w:p>
    <w:p w14:paraId="63CBAC96" w14:textId="77777777"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17A8EDB5" w14:textId="77777777" w:rsidR="00DF04E3" w:rsidRDefault="00DF04E3" w:rsidP="00DF04E3">
      <w:pPr>
        <w:pStyle w:val="HTMLconformatoprevio"/>
        <w:jc w:val="both"/>
        <w:rPr>
          <w:rFonts w:ascii="Times New Roman" w:hAnsi="Times New Roman" w:cs="Times New Roman"/>
          <w:b/>
          <w:iCs/>
          <w:sz w:val="24"/>
        </w:rPr>
      </w:pPr>
    </w:p>
    <w:p w14:paraId="05F051A4" w14:textId="6CE46C47" w:rsidR="00DB3619" w:rsidRDefault="00DB3619" w:rsidP="00DB3619">
      <w:pPr>
        <w:pStyle w:val="HTMLconformatoprevio"/>
        <w:jc w:val="both"/>
        <w:rPr>
          <w:rFonts w:ascii="Times New Roman" w:hAnsi="Times New Roman" w:cs="Times New Roman"/>
          <w:iCs/>
          <w:sz w:val="24"/>
        </w:rPr>
      </w:pPr>
      <w:r>
        <w:rPr>
          <w:rFonts w:ascii="Times New Roman" w:hAnsi="Times New Roman" w:cs="Times New Roman"/>
          <w:iCs/>
          <w:sz w:val="24"/>
        </w:rPr>
        <w:t xml:space="preserve">Jenniffer Pedraza </w:t>
      </w:r>
      <w:r w:rsidRPr="00E46D68">
        <w:rPr>
          <w:rFonts w:ascii="Times New Roman" w:hAnsi="Times New Roman" w:cs="Times New Roman"/>
          <w:iCs/>
          <w:noProof/>
          <w:sz w:val="24"/>
        </w:rPr>
        <w:t>h</w:t>
      </w:r>
      <w:r w:rsidR="00E46D68" w:rsidRPr="00E46D68">
        <w:rPr>
          <w:rFonts w:ascii="Times New Roman" w:hAnsi="Times New Roman" w:cs="Times New Roman"/>
          <w:iCs/>
          <w:noProof/>
          <w:sz w:val="24"/>
        </w:rPr>
        <w:t>old</w:t>
      </w:r>
      <w:r w:rsidR="00E46D68">
        <w:rPr>
          <w:rFonts w:ascii="Times New Roman" w:hAnsi="Times New Roman" w:cs="Times New Roman"/>
          <w:iCs/>
          <w:noProof/>
          <w:sz w:val="24"/>
        </w:rPr>
        <w:t>s</w:t>
      </w:r>
      <w:r>
        <w:rPr>
          <w:rFonts w:ascii="Times New Roman" w:hAnsi="Times New Roman" w:cs="Times New Roman"/>
          <w:iCs/>
          <w:sz w:val="24"/>
        </w:rPr>
        <w:t xml:space="preserve"> a Master degree in Environmental </w:t>
      </w:r>
      <w:r w:rsidRPr="009A0F7F">
        <w:rPr>
          <w:rFonts w:ascii="Times New Roman" w:hAnsi="Times New Roman" w:cs="Times New Roman"/>
          <w:iCs/>
          <w:noProof/>
          <w:sz w:val="24"/>
        </w:rPr>
        <w:t>Eng</w:t>
      </w:r>
      <w:r>
        <w:rPr>
          <w:rFonts w:ascii="Times New Roman" w:hAnsi="Times New Roman" w:cs="Times New Roman"/>
          <w:iCs/>
          <w:noProof/>
          <w:sz w:val="24"/>
        </w:rPr>
        <w:t>i</w:t>
      </w:r>
      <w:r w:rsidRPr="009A0F7F">
        <w:rPr>
          <w:rFonts w:ascii="Times New Roman" w:hAnsi="Times New Roman" w:cs="Times New Roman"/>
          <w:iCs/>
          <w:noProof/>
          <w:sz w:val="24"/>
        </w:rPr>
        <w:t>neering</w:t>
      </w:r>
      <w:r>
        <w:rPr>
          <w:rFonts w:ascii="Times New Roman" w:hAnsi="Times New Roman" w:cs="Times New Roman"/>
          <w:iCs/>
          <w:sz w:val="24"/>
        </w:rPr>
        <w:t xml:space="preserve"> </w:t>
      </w:r>
      <w:r w:rsidRPr="00F411D1">
        <w:rPr>
          <w:rFonts w:ascii="Times New Roman" w:hAnsi="Times New Roman" w:cs="Times New Roman"/>
          <w:iCs/>
          <w:sz w:val="24"/>
        </w:rPr>
        <w:t>(Universidad Nacional de Colombia</w:t>
      </w:r>
      <w:r>
        <w:rPr>
          <w:rFonts w:ascii="Times New Roman" w:hAnsi="Times New Roman" w:cs="Times New Roman"/>
          <w:iCs/>
          <w:sz w:val="24"/>
        </w:rPr>
        <w:t xml:space="preserve">, 2014). She </w:t>
      </w:r>
      <w:r w:rsidR="00E46D68">
        <w:rPr>
          <w:rFonts w:ascii="Times New Roman" w:hAnsi="Times New Roman" w:cs="Times New Roman"/>
          <w:iCs/>
          <w:sz w:val="24"/>
        </w:rPr>
        <w:t>works as</w:t>
      </w:r>
      <w:r>
        <w:rPr>
          <w:rFonts w:ascii="Times New Roman" w:hAnsi="Times New Roman" w:cs="Times New Roman"/>
          <w:iCs/>
          <w:sz w:val="24"/>
        </w:rPr>
        <w:t xml:space="preserve"> </w:t>
      </w:r>
      <w:r w:rsidRPr="00F411D1">
        <w:rPr>
          <w:rFonts w:ascii="Times New Roman" w:hAnsi="Times New Roman" w:cs="Times New Roman"/>
          <w:iCs/>
          <w:noProof/>
          <w:sz w:val="24"/>
        </w:rPr>
        <w:t>Ph</w:t>
      </w:r>
      <w:r>
        <w:rPr>
          <w:rFonts w:ascii="Times New Roman" w:hAnsi="Times New Roman" w:cs="Times New Roman"/>
          <w:iCs/>
          <w:noProof/>
          <w:sz w:val="24"/>
        </w:rPr>
        <w:t>.D.</w:t>
      </w:r>
      <w:r w:rsidRPr="0034133E">
        <w:rPr>
          <w:rFonts w:ascii="Times New Roman" w:hAnsi="Times New Roman" w:cs="Times New Roman"/>
          <w:iCs/>
          <w:sz w:val="24"/>
        </w:rPr>
        <w:t xml:space="preserve"> Student and Researcher at </w:t>
      </w:r>
      <w:r w:rsidR="00E46D68">
        <w:rPr>
          <w:rFonts w:ascii="Times New Roman" w:hAnsi="Times New Roman" w:cs="Times New Roman"/>
          <w:iCs/>
          <w:sz w:val="24"/>
        </w:rPr>
        <w:t xml:space="preserve">Air Quality Research Group at </w:t>
      </w:r>
      <w:r w:rsidRPr="0034133E">
        <w:rPr>
          <w:rFonts w:ascii="Times New Roman" w:hAnsi="Times New Roman" w:cs="Times New Roman"/>
          <w:iCs/>
          <w:sz w:val="24"/>
        </w:rPr>
        <w:t>Universidad Nacional de Colombia</w:t>
      </w:r>
      <w:r w:rsidR="00E46D68">
        <w:rPr>
          <w:rFonts w:ascii="Times New Roman" w:hAnsi="Times New Roman" w:cs="Times New Roman"/>
          <w:iCs/>
          <w:sz w:val="24"/>
        </w:rPr>
        <w:t xml:space="preserve"> since 2015 and currently she is Guest Doctoral Student in </w:t>
      </w:r>
      <w:r w:rsidR="00E46D68" w:rsidRPr="00E46D68">
        <w:rPr>
          <w:rFonts w:ascii="Times New Roman" w:hAnsi="Times New Roman" w:cs="Times New Roman"/>
          <w:iCs/>
          <w:noProof/>
          <w:sz w:val="24"/>
        </w:rPr>
        <w:t>P</w:t>
      </w:r>
      <w:r w:rsidR="00E46D68">
        <w:rPr>
          <w:rFonts w:ascii="Times New Roman" w:hAnsi="Times New Roman" w:cs="Times New Roman"/>
          <w:iCs/>
          <w:noProof/>
          <w:sz w:val="24"/>
        </w:rPr>
        <w:t>ro</w:t>
      </w:r>
      <w:r w:rsidR="00E46D68" w:rsidRPr="00E46D68">
        <w:rPr>
          <w:rFonts w:ascii="Times New Roman" w:hAnsi="Times New Roman" w:cs="Times New Roman"/>
          <w:iCs/>
          <w:noProof/>
          <w:sz w:val="24"/>
        </w:rPr>
        <w:t>f</w:t>
      </w:r>
      <w:r w:rsidR="00E46D68">
        <w:rPr>
          <w:rFonts w:ascii="Times New Roman" w:hAnsi="Times New Roman" w:cs="Times New Roman"/>
          <w:iCs/>
          <w:sz w:val="24"/>
        </w:rPr>
        <w:t xml:space="preserve">. </w:t>
      </w:r>
      <w:proofErr w:type="spellStart"/>
      <w:r w:rsidR="00E46D68">
        <w:rPr>
          <w:rFonts w:ascii="Times New Roman" w:hAnsi="Times New Roman" w:cs="Times New Roman"/>
          <w:iCs/>
          <w:sz w:val="24"/>
        </w:rPr>
        <w:t>Schomaecker</w:t>
      </w:r>
      <w:proofErr w:type="spellEnd"/>
      <w:r w:rsidR="00E46D68">
        <w:rPr>
          <w:rFonts w:ascii="Times New Roman" w:hAnsi="Times New Roman" w:cs="Times New Roman"/>
          <w:iCs/>
          <w:sz w:val="24"/>
        </w:rPr>
        <w:t xml:space="preserve"> research group at TU </w:t>
      </w:r>
      <w:r w:rsidR="00E46D68" w:rsidRPr="00E46D68">
        <w:rPr>
          <w:rFonts w:ascii="Times New Roman" w:hAnsi="Times New Roman" w:cs="Times New Roman"/>
          <w:iCs/>
          <w:noProof/>
          <w:sz w:val="24"/>
        </w:rPr>
        <w:t>Berlin</w:t>
      </w:r>
      <w:r w:rsidRPr="00E46D68">
        <w:rPr>
          <w:rFonts w:ascii="Times New Roman" w:hAnsi="Times New Roman" w:cs="Times New Roman"/>
          <w:iCs/>
          <w:noProof/>
          <w:sz w:val="24"/>
        </w:rPr>
        <w:t>.</w:t>
      </w:r>
      <w:r>
        <w:rPr>
          <w:rFonts w:ascii="Times New Roman" w:hAnsi="Times New Roman" w:cs="Times New Roman"/>
          <w:iCs/>
          <w:sz w:val="24"/>
        </w:rPr>
        <w:t xml:space="preserve"> Her research is focused on </w:t>
      </w:r>
      <w:r w:rsidRPr="0034133E">
        <w:rPr>
          <w:rFonts w:ascii="Times New Roman" w:hAnsi="Times New Roman" w:cs="Times New Roman"/>
          <w:iCs/>
          <w:sz w:val="24"/>
        </w:rPr>
        <w:t xml:space="preserve">technical </w:t>
      </w:r>
      <w:r>
        <w:rPr>
          <w:rFonts w:ascii="Times New Roman" w:hAnsi="Times New Roman" w:cs="Times New Roman"/>
          <w:iCs/>
          <w:sz w:val="24"/>
        </w:rPr>
        <w:lastRenderedPageBreak/>
        <w:t xml:space="preserve">economic and </w:t>
      </w:r>
      <w:r w:rsidRPr="0034133E">
        <w:rPr>
          <w:rFonts w:ascii="Times New Roman" w:hAnsi="Times New Roman" w:cs="Times New Roman"/>
          <w:iCs/>
          <w:sz w:val="24"/>
        </w:rPr>
        <w:t>environmental management</w:t>
      </w:r>
      <w:r>
        <w:rPr>
          <w:rFonts w:ascii="Times New Roman" w:hAnsi="Times New Roman" w:cs="Times New Roman"/>
          <w:iCs/>
          <w:sz w:val="24"/>
        </w:rPr>
        <w:t xml:space="preserve"> for carbon capture and utilization technologies mainly mineral carbonation</w:t>
      </w:r>
      <w:r w:rsidRPr="0034133E">
        <w:rPr>
          <w:rFonts w:ascii="Times New Roman" w:hAnsi="Times New Roman" w:cs="Times New Roman"/>
          <w:iCs/>
          <w:sz w:val="24"/>
        </w:rPr>
        <w:t>.</w:t>
      </w:r>
      <w:r>
        <w:rPr>
          <w:rFonts w:ascii="Times New Roman" w:hAnsi="Times New Roman" w:cs="Times New Roman"/>
          <w:iCs/>
          <w:sz w:val="24"/>
        </w:rPr>
        <w:t xml:space="preserve">  </w:t>
      </w:r>
    </w:p>
    <w:p w14:paraId="6F78C3F0" w14:textId="77777777" w:rsidR="00DB3619" w:rsidRDefault="00DB3619" w:rsidP="00DB3619">
      <w:pPr>
        <w:pStyle w:val="HTMLconformatoprevio"/>
        <w:jc w:val="both"/>
        <w:rPr>
          <w:rFonts w:ascii="Times New Roman" w:hAnsi="Times New Roman" w:cs="Times New Roman"/>
          <w:iCs/>
          <w:sz w:val="24"/>
        </w:rPr>
      </w:pPr>
    </w:p>
    <w:p w14:paraId="0701B358" w14:textId="77777777" w:rsidR="00DB3619" w:rsidRDefault="00DB3619" w:rsidP="00DB3619">
      <w:pPr>
        <w:pStyle w:val="HTMLconformatoprevio"/>
        <w:jc w:val="both"/>
        <w:rPr>
          <w:rFonts w:ascii="Times New Roman" w:hAnsi="Times New Roman" w:cs="Times New Roman"/>
          <w:b/>
          <w:iCs/>
          <w:sz w:val="24"/>
        </w:rPr>
      </w:pPr>
      <w:r>
        <w:rPr>
          <w:rFonts w:ascii="Times New Roman" w:hAnsi="Times New Roman" w:cs="Times New Roman"/>
          <w:b/>
          <w:iCs/>
          <w:noProof/>
          <w:sz w:val="24"/>
          <w:lang w:val="de-DE" w:eastAsia="de-DE"/>
        </w:rPr>
        <w:drawing>
          <wp:inline distT="0" distB="0" distL="0" distR="0" wp14:anchorId="64D01E22" wp14:editId="1F20F68A">
            <wp:extent cx="614113" cy="9144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p.jpg"/>
                    <pic:cNvPicPr/>
                  </pic:nvPicPr>
                  <pic:blipFill rotWithShape="1">
                    <a:blip r:embed="rId6">
                      <a:extLst>
                        <a:ext uri="{28A0092B-C50C-407E-A947-70E740481C1C}">
                          <a14:useLocalDpi xmlns:a14="http://schemas.microsoft.com/office/drawing/2010/main" val="0"/>
                        </a:ext>
                      </a:extLst>
                    </a:blip>
                    <a:srcRect l="16114" t="-2983" r="25391" b="15886"/>
                    <a:stretch/>
                  </pic:blipFill>
                  <pic:spPr bwMode="auto">
                    <a:xfrm>
                      <a:off x="0" y="0"/>
                      <a:ext cx="616203" cy="917512"/>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iCs/>
          <w:sz w:val="24"/>
        </w:rPr>
        <w:br/>
      </w:r>
    </w:p>
    <w:p w14:paraId="6749F2D6" w14:textId="77777777" w:rsidR="00DB3619" w:rsidRDefault="00DB3619" w:rsidP="00DB3619">
      <w:pPr>
        <w:pStyle w:val="HTMLconformatoprevio"/>
        <w:jc w:val="both"/>
        <w:rPr>
          <w:rFonts w:ascii="Times New Roman" w:hAnsi="Times New Roman" w:cs="Times New Roman"/>
          <w:iCs/>
          <w:sz w:val="24"/>
        </w:rPr>
      </w:pPr>
    </w:p>
    <w:p w14:paraId="1AF5DA9B" w14:textId="77777777" w:rsidR="00DB3619" w:rsidRPr="00DF04E3" w:rsidRDefault="00DB3619" w:rsidP="00DB3619">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roofErr w:type="spellStart"/>
      <w:r>
        <w:rPr>
          <w:rFonts w:ascii="Times New Roman" w:hAnsi="Times New Roman" w:cs="Times New Roman"/>
          <w:iCs/>
          <w:sz w:val="24"/>
        </w:rPr>
        <w:t>jipedrazav@unal,edu.co</w:t>
      </w:r>
      <w:proofErr w:type="spellEnd"/>
    </w:p>
    <w:p w14:paraId="48FFB318" w14:textId="584E7530" w:rsidR="00DF04E3" w:rsidRDefault="00DF04E3" w:rsidP="00DB3619">
      <w:pPr>
        <w:rPr>
          <w:rFonts w:ascii="Times New Roman" w:hAnsi="Times New Roman" w:cs="Times New Roman"/>
          <w:b/>
          <w:sz w:val="24"/>
          <w:szCs w:val="24"/>
        </w:rPr>
      </w:pPr>
    </w:p>
    <w:p w14:paraId="4AFAF02D" w14:textId="0C869EC7" w:rsidR="00DB3619" w:rsidRDefault="00DB3619" w:rsidP="00E46D68">
      <w:pPr>
        <w:pStyle w:val="HTMLconformatoprevio"/>
        <w:jc w:val="both"/>
        <w:rPr>
          <w:rFonts w:ascii="Times New Roman" w:hAnsi="Times New Roman" w:cs="Times New Roman"/>
          <w:iCs/>
          <w:sz w:val="24"/>
        </w:rPr>
      </w:pPr>
      <w:r w:rsidRPr="00E46D68">
        <w:rPr>
          <w:rFonts w:ascii="Times New Roman" w:hAnsi="Times New Roman" w:cs="Times New Roman"/>
          <w:iCs/>
          <w:sz w:val="24"/>
        </w:rPr>
        <w:t>Arno Zimmerman</w:t>
      </w:r>
      <w:r w:rsidR="00E355CC" w:rsidRPr="00E46D68">
        <w:rPr>
          <w:rFonts w:ascii="Times New Roman" w:hAnsi="Times New Roman" w:cs="Times New Roman"/>
          <w:iCs/>
          <w:sz w:val="24"/>
        </w:rPr>
        <w:t xml:space="preserve"> holds a master in Industrial Engineering and Management from TU Berlin, works as </w:t>
      </w:r>
      <w:r w:rsidR="00E46D68">
        <w:rPr>
          <w:rFonts w:ascii="Times New Roman" w:hAnsi="Times New Roman" w:cs="Times New Roman"/>
          <w:iCs/>
          <w:sz w:val="24"/>
        </w:rPr>
        <w:t xml:space="preserve">a </w:t>
      </w:r>
      <w:r w:rsidR="00E355CC" w:rsidRPr="00E46D68">
        <w:rPr>
          <w:rFonts w:ascii="Times New Roman" w:hAnsi="Times New Roman" w:cs="Times New Roman"/>
          <w:iCs/>
          <w:noProof/>
          <w:sz w:val="24"/>
        </w:rPr>
        <w:t>Ph</w:t>
      </w:r>
      <w:r w:rsidR="00E46D68">
        <w:rPr>
          <w:rFonts w:ascii="Times New Roman" w:hAnsi="Times New Roman" w:cs="Times New Roman"/>
          <w:iCs/>
          <w:noProof/>
          <w:sz w:val="24"/>
        </w:rPr>
        <w:t>.D.</w:t>
      </w:r>
      <w:r w:rsidR="00E355CC" w:rsidRPr="00E46D68">
        <w:rPr>
          <w:rFonts w:ascii="Times New Roman" w:hAnsi="Times New Roman" w:cs="Times New Roman"/>
          <w:iCs/>
          <w:sz w:val="24"/>
        </w:rPr>
        <w:t xml:space="preserve"> student in the group of </w:t>
      </w:r>
      <w:proofErr w:type="gramStart"/>
      <w:r w:rsidR="00E355CC" w:rsidRPr="00E46D68">
        <w:rPr>
          <w:rFonts w:ascii="Times New Roman" w:hAnsi="Times New Roman" w:cs="Times New Roman"/>
          <w:iCs/>
          <w:sz w:val="24"/>
        </w:rPr>
        <w:t>Prof.</w:t>
      </w:r>
      <w:proofErr w:type="gramEnd"/>
      <w:r w:rsidR="00E355CC" w:rsidRPr="00E46D68">
        <w:rPr>
          <w:rFonts w:ascii="Times New Roman" w:hAnsi="Times New Roman" w:cs="Times New Roman"/>
          <w:iCs/>
          <w:sz w:val="24"/>
        </w:rPr>
        <w:t xml:space="preserve"> Schomäcker since 2014 and is currently a visiting researcher at MIT Energy Initiative. His research focusses on techno-economic assessment and product development in CO</w:t>
      </w:r>
      <w:r w:rsidR="00E355CC" w:rsidRPr="00E46D68">
        <w:rPr>
          <w:rFonts w:ascii="Times New Roman" w:hAnsi="Times New Roman" w:cs="Times New Roman"/>
          <w:iCs/>
          <w:sz w:val="24"/>
          <w:vertAlign w:val="subscript"/>
        </w:rPr>
        <w:t>2</w:t>
      </w:r>
      <w:r w:rsidR="00E355CC" w:rsidRPr="00E46D68">
        <w:rPr>
          <w:rFonts w:ascii="Times New Roman" w:hAnsi="Times New Roman" w:cs="Times New Roman"/>
          <w:iCs/>
          <w:sz w:val="24"/>
        </w:rPr>
        <w:t xml:space="preserve"> </w:t>
      </w:r>
      <w:r w:rsidR="00E355CC" w:rsidRPr="00E46D68">
        <w:rPr>
          <w:rFonts w:ascii="Times New Roman" w:hAnsi="Times New Roman" w:cs="Times New Roman"/>
          <w:iCs/>
          <w:noProof/>
          <w:sz w:val="24"/>
        </w:rPr>
        <w:t>utili</w:t>
      </w:r>
      <w:r w:rsidR="00E46D68">
        <w:rPr>
          <w:rFonts w:ascii="Times New Roman" w:hAnsi="Times New Roman" w:cs="Times New Roman"/>
          <w:iCs/>
          <w:noProof/>
          <w:sz w:val="24"/>
        </w:rPr>
        <w:t>z</w:t>
      </w:r>
      <w:r w:rsidR="00E355CC" w:rsidRPr="00E46D68">
        <w:rPr>
          <w:rFonts w:ascii="Times New Roman" w:hAnsi="Times New Roman" w:cs="Times New Roman"/>
          <w:iCs/>
          <w:noProof/>
          <w:sz w:val="24"/>
        </w:rPr>
        <w:t>ation</w:t>
      </w:r>
      <w:r w:rsidR="00E355CC" w:rsidRPr="00E46D68">
        <w:rPr>
          <w:rFonts w:ascii="Times New Roman" w:hAnsi="Times New Roman" w:cs="Times New Roman"/>
          <w:iCs/>
          <w:sz w:val="24"/>
        </w:rPr>
        <w:t xml:space="preserve">. </w:t>
      </w:r>
      <w:r w:rsidR="00E355CC">
        <w:rPr>
          <w:rFonts w:ascii="Times New Roman" w:hAnsi="Times New Roman" w:cs="Times New Roman"/>
          <w:iCs/>
          <w:sz w:val="24"/>
        </w:rPr>
        <w:t>Recent contributions are the CO</w:t>
      </w:r>
      <w:r w:rsidR="00E355CC" w:rsidRPr="00E46D68">
        <w:rPr>
          <w:rFonts w:ascii="Times New Roman" w:hAnsi="Times New Roman" w:cs="Times New Roman"/>
          <w:iCs/>
          <w:sz w:val="24"/>
          <w:vertAlign w:val="subscript"/>
        </w:rPr>
        <w:t>2</w:t>
      </w:r>
      <w:r w:rsidR="00E355CC">
        <w:rPr>
          <w:rFonts w:ascii="Times New Roman" w:hAnsi="Times New Roman" w:cs="Times New Roman"/>
          <w:iCs/>
          <w:sz w:val="24"/>
        </w:rPr>
        <w:t xml:space="preserve"> </w:t>
      </w:r>
      <w:r w:rsidR="00E355CC" w:rsidRPr="00E46D68">
        <w:rPr>
          <w:rFonts w:ascii="Times New Roman" w:hAnsi="Times New Roman" w:cs="Times New Roman"/>
          <w:iCs/>
          <w:noProof/>
          <w:sz w:val="24"/>
        </w:rPr>
        <w:t>utili</w:t>
      </w:r>
      <w:r w:rsidR="00E46D68">
        <w:rPr>
          <w:rFonts w:ascii="Times New Roman" w:hAnsi="Times New Roman" w:cs="Times New Roman"/>
          <w:iCs/>
          <w:noProof/>
          <w:sz w:val="24"/>
        </w:rPr>
        <w:t>z</w:t>
      </w:r>
      <w:r w:rsidR="00E355CC" w:rsidRPr="00E46D68">
        <w:rPr>
          <w:rFonts w:ascii="Times New Roman" w:hAnsi="Times New Roman" w:cs="Times New Roman"/>
          <w:iCs/>
          <w:noProof/>
          <w:sz w:val="24"/>
        </w:rPr>
        <w:t>ation</w:t>
      </w:r>
      <w:r w:rsidR="00E355CC">
        <w:rPr>
          <w:rFonts w:ascii="Times New Roman" w:hAnsi="Times New Roman" w:cs="Times New Roman"/>
          <w:iCs/>
          <w:sz w:val="24"/>
        </w:rPr>
        <w:t xml:space="preserve"> report 2017 and </w:t>
      </w:r>
      <w:r w:rsidR="00B90C0B">
        <w:rPr>
          <w:rFonts w:ascii="Times New Roman" w:hAnsi="Times New Roman" w:cs="Times New Roman"/>
          <w:iCs/>
          <w:sz w:val="24"/>
        </w:rPr>
        <w:t xml:space="preserve">the </w:t>
      </w:r>
      <w:r w:rsidR="00E355CC">
        <w:rPr>
          <w:rFonts w:ascii="Times New Roman" w:hAnsi="Times New Roman" w:cs="Times New Roman"/>
          <w:iCs/>
          <w:sz w:val="24"/>
        </w:rPr>
        <w:t xml:space="preserve">TEA and LCA assessment guidelines for CCU. </w:t>
      </w:r>
      <w:r w:rsidR="00E355CC" w:rsidRPr="00E46D68">
        <w:rPr>
          <w:rFonts w:ascii="Times New Roman" w:hAnsi="Times New Roman" w:cs="Times New Roman"/>
          <w:iCs/>
          <w:sz w:val="24"/>
        </w:rPr>
        <w:t xml:space="preserve">Arno is also co-founder of the clean technology start-up </w:t>
      </w:r>
      <w:r w:rsidR="00E355CC" w:rsidRPr="00E46D68">
        <w:rPr>
          <w:rFonts w:ascii="Times New Roman" w:hAnsi="Times New Roman" w:cs="Times New Roman"/>
          <w:iCs/>
          <w:noProof/>
          <w:sz w:val="24"/>
        </w:rPr>
        <w:t>Coolar</w:t>
      </w:r>
      <w:r w:rsidR="00E355CC" w:rsidRPr="00E46D68">
        <w:rPr>
          <w:rFonts w:ascii="Times New Roman" w:hAnsi="Times New Roman" w:cs="Times New Roman"/>
          <w:iCs/>
          <w:sz w:val="24"/>
        </w:rPr>
        <w:t xml:space="preserve"> and was listed as Forbes 30 under 30 in 2016. </w:t>
      </w:r>
    </w:p>
    <w:p w14:paraId="68166E8A" w14:textId="0A137316" w:rsidR="00E355CC" w:rsidRDefault="00E355CC" w:rsidP="00E46D68">
      <w:pPr>
        <w:pStyle w:val="HTMLconformatoprevio"/>
        <w:jc w:val="both"/>
        <w:rPr>
          <w:rFonts w:ascii="Times New Roman" w:hAnsi="Times New Roman" w:cs="Times New Roman"/>
          <w:iCs/>
          <w:sz w:val="24"/>
        </w:rPr>
      </w:pPr>
    </w:p>
    <w:p w14:paraId="2732DAB3" w14:textId="3176D011" w:rsidR="00E355CC" w:rsidRDefault="00B90C0B" w:rsidP="00E46D68">
      <w:pPr>
        <w:pStyle w:val="HTMLconformatoprevio"/>
        <w:jc w:val="both"/>
        <w:rPr>
          <w:rFonts w:ascii="Times New Roman" w:hAnsi="Times New Roman" w:cs="Times New Roman"/>
          <w:iCs/>
          <w:sz w:val="24"/>
        </w:rPr>
      </w:pPr>
      <w:r>
        <w:rPr>
          <w:rFonts w:ascii="Times New Roman" w:hAnsi="Times New Roman" w:cs="Times New Roman"/>
          <w:iCs/>
          <w:noProof/>
          <w:sz w:val="24"/>
          <w:lang w:val="de-DE" w:eastAsia="de-DE"/>
        </w:rPr>
        <w:drawing>
          <wp:inline distT="0" distB="0" distL="0" distR="0" wp14:anchorId="3618D8A5" wp14:editId="26680793">
            <wp:extent cx="1575415" cy="800100"/>
            <wp:effectExtent l="0" t="0" r="635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erman-indian-start-up-berlin_ct_02_spiege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7788" cy="806384"/>
                    </a:xfrm>
                    <a:prstGeom prst="rect">
                      <a:avLst/>
                    </a:prstGeom>
                  </pic:spPr>
                </pic:pic>
              </a:graphicData>
            </a:graphic>
          </wp:inline>
        </w:drawing>
      </w:r>
    </w:p>
    <w:p w14:paraId="4C30E023" w14:textId="77777777" w:rsidR="00E355CC" w:rsidRPr="00E46D68" w:rsidRDefault="00E355CC" w:rsidP="00E46D68">
      <w:pPr>
        <w:pStyle w:val="HTMLconformatoprevio"/>
        <w:jc w:val="both"/>
        <w:rPr>
          <w:rFonts w:ascii="Times New Roman" w:hAnsi="Times New Roman" w:cs="Times New Roman"/>
          <w:iCs/>
          <w:sz w:val="24"/>
        </w:rPr>
      </w:pPr>
    </w:p>
    <w:p w14:paraId="57FE4186" w14:textId="1A291EBC" w:rsidR="00DB3619" w:rsidRDefault="00DB3619">
      <w:pPr>
        <w:jc w:val="right"/>
        <w:rPr>
          <w:rFonts w:ascii="Times New Roman" w:hAnsi="Times New Roman" w:cs="Times New Roman"/>
          <w:sz w:val="24"/>
          <w:szCs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Pr="00DB3619">
        <w:rPr>
          <w:rFonts w:ascii="Times New Roman" w:eastAsia="Arial Unicode MS" w:hAnsi="Times New Roman" w:cs="Times New Roman"/>
          <w:iCs/>
          <w:color w:val="000000"/>
          <w:sz w:val="24"/>
          <w:szCs w:val="20"/>
          <w:lang w:val="en-GB"/>
        </w:rPr>
        <w:t>arno.zimmermann@tu-berlin.de</w:t>
      </w:r>
    </w:p>
    <w:p w14:paraId="27146774" w14:textId="54D19166" w:rsidR="00DB3619" w:rsidRDefault="00DB3619" w:rsidP="00DB3619">
      <w:pPr>
        <w:rPr>
          <w:rFonts w:ascii="Times New Roman" w:hAnsi="Times New Roman" w:cs="Times New Roman"/>
          <w:sz w:val="24"/>
          <w:szCs w:val="24"/>
        </w:rPr>
      </w:pPr>
    </w:p>
    <w:p w14:paraId="06C3E21B" w14:textId="77777777" w:rsidR="00DB3619" w:rsidRPr="00DB3619" w:rsidRDefault="00DB3619" w:rsidP="00DB3619">
      <w:pPr>
        <w:rPr>
          <w:rFonts w:ascii="Times New Roman" w:hAnsi="Times New Roman" w:cs="Times New Roman"/>
          <w:sz w:val="24"/>
          <w:szCs w:val="24"/>
        </w:rPr>
      </w:pPr>
    </w:p>
    <w:p w14:paraId="19D3F493" w14:textId="77777777" w:rsidR="00DB3619" w:rsidRDefault="00DB3619" w:rsidP="00DB3619">
      <w:pPr>
        <w:pStyle w:val="HTMLconformatoprevio"/>
        <w:jc w:val="both"/>
        <w:rPr>
          <w:rFonts w:ascii="Times New Roman" w:hAnsi="Times New Roman" w:cs="Times New Roman"/>
          <w:iCs/>
          <w:sz w:val="24"/>
        </w:rPr>
      </w:pPr>
      <w:proofErr w:type="spellStart"/>
      <w:r w:rsidRPr="00EA5329">
        <w:rPr>
          <w:rFonts w:ascii="Times New Roman" w:hAnsi="Times New Roman" w:cs="Times New Roman"/>
          <w:iCs/>
          <w:sz w:val="24"/>
        </w:rPr>
        <w:t>Dr.</w:t>
      </w:r>
      <w:proofErr w:type="spellEnd"/>
      <w:r w:rsidRPr="00EA5329">
        <w:rPr>
          <w:rFonts w:ascii="Times New Roman" w:hAnsi="Times New Roman" w:cs="Times New Roman"/>
          <w:iCs/>
          <w:sz w:val="24"/>
        </w:rPr>
        <w:t xml:space="preserve"> Rojas is a Chemical Engineer (Universidad Nacional de Colombia, 1996) with a Ph.D. in Diesel Engines Emissions from the University of Leeds, United Kingdom. He held an Assistant Professor position at Universidad de Los Andes between 2002 and 2006. Currently, he is an Associate Professor at the Department of Chemical and Environmental Engineering of Universidad Nacional de Colombia at Bogota. </w:t>
      </w:r>
      <w:proofErr w:type="spellStart"/>
      <w:r w:rsidRPr="00EA5329">
        <w:rPr>
          <w:rFonts w:ascii="Times New Roman" w:hAnsi="Times New Roman" w:cs="Times New Roman"/>
          <w:iCs/>
          <w:sz w:val="24"/>
        </w:rPr>
        <w:t>Dr.</w:t>
      </w:r>
      <w:proofErr w:type="spellEnd"/>
      <w:r w:rsidRPr="00EA5329">
        <w:rPr>
          <w:rFonts w:ascii="Times New Roman" w:hAnsi="Times New Roman" w:cs="Times New Roman"/>
          <w:iCs/>
          <w:sz w:val="24"/>
        </w:rPr>
        <w:t xml:space="preserve"> Rojas’ research is focused on estimating and measuring air pollutant emissions, determining human exposure to particulate matter, chemically characterizing particulate matter to determine its source contributions and </w:t>
      </w:r>
      <w:proofErr w:type="spellStart"/>
      <w:r w:rsidRPr="00EA5329">
        <w:rPr>
          <w:rFonts w:ascii="Times New Roman" w:hAnsi="Times New Roman" w:cs="Times New Roman"/>
          <w:iCs/>
          <w:sz w:val="24"/>
        </w:rPr>
        <w:t>modeling</w:t>
      </w:r>
      <w:proofErr w:type="spellEnd"/>
      <w:r w:rsidRPr="00EA5329">
        <w:rPr>
          <w:rFonts w:ascii="Times New Roman" w:hAnsi="Times New Roman" w:cs="Times New Roman"/>
          <w:iCs/>
          <w:sz w:val="24"/>
        </w:rPr>
        <w:t xml:space="preserve"> air quality. He has published more than 40 papers in peer-reviewed journals.</w:t>
      </w:r>
    </w:p>
    <w:p w14:paraId="735A6E4F" w14:textId="77777777" w:rsidR="00DB3619" w:rsidRPr="00EA5329" w:rsidRDefault="00DB3619" w:rsidP="00DB3619">
      <w:pPr>
        <w:pStyle w:val="HTMLconformatoprevio"/>
        <w:jc w:val="both"/>
        <w:rPr>
          <w:rFonts w:ascii="Times New Roman" w:hAnsi="Times New Roman" w:cs="Times New Roman"/>
          <w:iCs/>
          <w:sz w:val="24"/>
        </w:rPr>
      </w:pPr>
    </w:p>
    <w:p w14:paraId="6F46D4C4" w14:textId="77777777" w:rsidR="00DB3619" w:rsidRPr="00EC5D76" w:rsidRDefault="00DB3619" w:rsidP="00DB3619">
      <w:pPr>
        <w:pStyle w:val="HTMLconformatoprevio"/>
        <w:jc w:val="both"/>
        <w:rPr>
          <w:rFonts w:ascii="Times New Roman" w:hAnsi="Times New Roman" w:cs="Times New Roman"/>
          <w:iCs/>
          <w:color w:val="FF0000"/>
          <w:sz w:val="24"/>
          <w:lang w:val="en-US"/>
        </w:rPr>
      </w:pPr>
      <w:r>
        <w:rPr>
          <w:rFonts w:ascii="Times New Roman" w:hAnsi="Times New Roman" w:cs="Times New Roman"/>
          <w:b/>
          <w:noProof/>
          <w:sz w:val="24"/>
          <w:szCs w:val="24"/>
          <w:lang w:val="de-DE" w:eastAsia="de-DE"/>
        </w:rPr>
        <w:drawing>
          <wp:inline distT="0" distB="0" distL="0" distR="0" wp14:anchorId="63587945" wp14:editId="543147EC">
            <wp:extent cx="637144" cy="723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SNY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2335" cy="741159"/>
                    </a:xfrm>
                    <a:prstGeom prst="rect">
                      <a:avLst/>
                    </a:prstGeom>
                  </pic:spPr>
                </pic:pic>
              </a:graphicData>
            </a:graphic>
          </wp:inline>
        </w:drawing>
      </w:r>
    </w:p>
    <w:p w14:paraId="0B5D5E04" w14:textId="4E98107A" w:rsidR="00DB3619" w:rsidRDefault="00DB3619" w:rsidP="00DB3619">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Pr="00871E78">
        <w:rPr>
          <w:rFonts w:ascii="Times New Roman" w:hAnsi="Times New Roman" w:cs="Times New Roman"/>
          <w:iCs/>
          <w:sz w:val="24"/>
        </w:rPr>
        <w:t>nyrojasr@unal</w:t>
      </w:r>
      <w:r w:rsidR="008B3EDE">
        <w:rPr>
          <w:rFonts w:ascii="Times New Roman" w:hAnsi="Times New Roman" w:cs="Times New Roman"/>
          <w:iCs/>
          <w:sz w:val="24"/>
        </w:rPr>
        <w:t>.</w:t>
      </w:r>
      <w:r w:rsidRPr="00871E78">
        <w:rPr>
          <w:rFonts w:ascii="Times New Roman" w:hAnsi="Times New Roman" w:cs="Times New Roman"/>
          <w:iCs/>
          <w:sz w:val="24"/>
        </w:rPr>
        <w:t>edu.co</w:t>
      </w:r>
    </w:p>
    <w:p w14:paraId="17EC67D8" w14:textId="77777777" w:rsidR="00DB3619" w:rsidRDefault="00DB3619" w:rsidP="00DB3619">
      <w:pPr>
        <w:pStyle w:val="HTMLconformatoprevio"/>
        <w:jc w:val="right"/>
        <w:rPr>
          <w:rFonts w:ascii="Times New Roman" w:hAnsi="Times New Roman" w:cs="Times New Roman"/>
          <w:iCs/>
          <w:sz w:val="24"/>
        </w:rPr>
      </w:pPr>
    </w:p>
    <w:p w14:paraId="06D777EA" w14:textId="77777777" w:rsidR="00871E78" w:rsidRDefault="00871E78" w:rsidP="00871E78">
      <w:pPr>
        <w:pStyle w:val="HTMLconformatoprevio"/>
        <w:jc w:val="right"/>
        <w:rPr>
          <w:rFonts w:ascii="Times New Roman" w:hAnsi="Times New Roman" w:cs="Times New Roman"/>
          <w:iCs/>
          <w:sz w:val="24"/>
        </w:rPr>
      </w:pPr>
    </w:p>
    <w:p w14:paraId="131FFA04" w14:textId="77777777" w:rsidR="00871E78" w:rsidRPr="00DF04E3" w:rsidRDefault="00871E78" w:rsidP="00871E78">
      <w:pPr>
        <w:pStyle w:val="HTMLconformatoprevio"/>
        <w:jc w:val="both"/>
        <w:rPr>
          <w:rFonts w:ascii="Times New Roman" w:hAnsi="Times New Roman" w:cs="Times New Roman"/>
          <w:iCs/>
          <w:sz w:val="24"/>
        </w:rPr>
      </w:pPr>
    </w:p>
    <w:p w14:paraId="4F86A62D" w14:textId="43293107" w:rsidR="005254A7" w:rsidRPr="001A200D" w:rsidRDefault="00DB7F75" w:rsidP="001A200D">
      <w:pPr>
        <w:widowControl w:val="0"/>
        <w:autoSpaceDE w:val="0"/>
        <w:autoSpaceDN w:val="0"/>
        <w:adjustRightInd w:val="0"/>
        <w:spacing w:after="240" w:line="240" w:lineRule="atLeast"/>
        <w:jc w:val="both"/>
        <w:rPr>
          <w:rFonts w:ascii="Times New Roman" w:eastAsia="Arial Unicode MS" w:hAnsi="Times New Roman" w:cs="Times New Roman"/>
          <w:iCs/>
          <w:color w:val="000000"/>
          <w:sz w:val="24"/>
          <w:szCs w:val="20"/>
          <w:lang w:val="en-GB"/>
        </w:rPr>
      </w:pPr>
      <w:proofErr w:type="spellStart"/>
      <w:r w:rsidRPr="00312265">
        <w:rPr>
          <w:rFonts w:ascii="Times New Roman" w:eastAsia="Arial Unicode MS" w:hAnsi="Times New Roman" w:cs="Times New Roman"/>
          <w:iCs/>
          <w:color w:val="000000"/>
          <w:sz w:val="24"/>
          <w:szCs w:val="20"/>
          <w:lang w:val="en-GB"/>
        </w:rPr>
        <w:t>Dr.</w:t>
      </w:r>
      <w:proofErr w:type="spellEnd"/>
      <w:r w:rsidRPr="00312265">
        <w:rPr>
          <w:rFonts w:ascii="Times New Roman" w:eastAsia="Arial Unicode MS" w:hAnsi="Times New Roman" w:cs="Times New Roman"/>
          <w:iCs/>
          <w:color w:val="000000"/>
          <w:sz w:val="24"/>
          <w:szCs w:val="20"/>
          <w:lang w:val="en-GB"/>
        </w:rPr>
        <w:t xml:space="preserve"> </w:t>
      </w:r>
      <w:proofErr w:type="spellStart"/>
      <w:r w:rsidR="00871E78" w:rsidRPr="00312265">
        <w:rPr>
          <w:rFonts w:ascii="Times New Roman" w:eastAsia="Arial Unicode MS" w:hAnsi="Times New Roman" w:cs="Times New Roman"/>
          <w:iCs/>
          <w:color w:val="000000"/>
          <w:sz w:val="24"/>
          <w:szCs w:val="20"/>
          <w:lang w:val="en-GB"/>
        </w:rPr>
        <w:t>Tobon</w:t>
      </w:r>
      <w:proofErr w:type="spellEnd"/>
      <w:r w:rsidR="00871E78" w:rsidRPr="00312265">
        <w:rPr>
          <w:rFonts w:ascii="Times New Roman" w:eastAsia="Arial Unicode MS" w:hAnsi="Times New Roman" w:cs="Times New Roman"/>
          <w:iCs/>
          <w:color w:val="000000"/>
          <w:sz w:val="24"/>
          <w:szCs w:val="20"/>
          <w:lang w:val="en-GB"/>
        </w:rPr>
        <w:t xml:space="preserve"> </w:t>
      </w:r>
      <w:r w:rsidR="00312265" w:rsidRPr="00312265">
        <w:rPr>
          <w:rFonts w:ascii="Times New Roman" w:eastAsia="Arial Unicode MS" w:hAnsi="Times New Roman" w:cs="Times New Roman"/>
          <w:iCs/>
          <w:color w:val="000000"/>
          <w:sz w:val="24"/>
          <w:szCs w:val="20"/>
          <w:lang w:val="en-GB"/>
        </w:rPr>
        <w:t>received a BSc. in</w:t>
      </w:r>
      <w:r w:rsidR="008164E1">
        <w:rPr>
          <w:rFonts w:ascii="Times New Roman" w:eastAsia="Arial Unicode MS" w:hAnsi="Times New Roman" w:cs="Times New Roman"/>
          <w:iCs/>
          <w:color w:val="000000"/>
          <w:sz w:val="24"/>
          <w:szCs w:val="20"/>
          <w:lang w:val="en-GB"/>
        </w:rPr>
        <w:t xml:space="preserve"> Geological Engineering</w:t>
      </w:r>
      <w:r w:rsidR="00312265" w:rsidRPr="00312265">
        <w:rPr>
          <w:rFonts w:ascii="Times New Roman" w:eastAsia="Arial Unicode MS" w:hAnsi="Times New Roman" w:cs="Times New Roman"/>
          <w:iCs/>
          <w:color w:val="000000"/>
          <w:sz w:val="24"/>
          <w:szCs w:val="20"/>
          <w:lang w:val="en-GB"/>
        </w:rPr>
        <w:t xml:space="preserve"> in 1992, an MSc. in Engineering in 2003, and a </w:t>
      </w:r>
      <w:r w:rsidR="00312265" w:rsidRPr="00E46D68">
        <w:rPr>
          <w:rFonts w:ascii="Times New Roman" w:eastAsia="Arial Unicode MS" w:hAnsi="Times New Roman" w:cs="Times New Roman"/>
          <w:iCs/>
          <w:noProof/>
          <w:color w:val="000000"/>
          <w:sz w:val="24"/>
          <w:szCs w:val="20"/>
          <w:lang w:val="en-GB"/>
        </w:rPr>
        <w:t>Ph</w:t>
      </w:r>
      <w:r w:rsidR="00E46D68">
        <w:rPr>
          <w:rFonts w:ascii="Times New Roman" w:eastAsia="Arial Unicode MS" w:hAnsi="Times New Roman" w:cs="Times New Roman"/>
          <w:iCs/>
          <w:noProof/>
          <w:color w:val="000000"/>
          <w:sz w:val="24"/>
          <w:szCs w:val="20"/>
          <w:lang w:val="en-GB"/>
        </w:rPr>
        <w:t>.D.</w:t>
      </w:r>
      <w:r w:rsidR="00312265" w:rsidRPr="00312265">
        <w:rPr>
          <w:rFonts w:ascii="Times New Roman" w:eastAsia="Arial Unicode MS" w:hAnsi="Times New Roman" w:cs="Times New Roman"/>
          <w:iCs/>
          <w:color w:val="000000"/>
          <w:sz w:val="24"/>
          <w:szCs w:val="20"/>
          <w:lang w:val="en-GB"/>
        </w:rPr>
        <w:t xml:space="preserve"> in Science and Technology</w:t>
      </w:r>
      <w:r w:rsidR="00583A01">
        <w:rPr>
          <w:rFonts w:ascii="Times New Roman" w:eastAsia="Arial Unicode MS" w:hAnsi="Times New Roman" w:cs="Times New Roman"/>
          <w:iCs/>
          <w:color w:val="000000"/>
          <w:sz w:val="24"/>
          <w:szCs w:val="20"/>
          <w:lang w:val="en-GB"/>
        </w:rPr>
        <w:t xml:space="preserve"> of </w:t>
      </w:r>
      <w:r w:rsidR="00583A01" w:rsidRPr="00312265">
        <w:rPr>
          <w:rFonts w:ascii="Times New Roman" w:eastAsia="Arial Unicode MS" w:hAnsi="Times New Roman" w:cs="Times New Roman"/>
          <w:iCs/>
          <w:color w:val="000000"/>
          <w:sz w:val="24"/>
          <w:szCs w:val="20"/>
          <w:lang w:val="en-GB"/>
        </w:rPr>
        <w:t>Materials</w:t>
      </w:r>
      <w:r w:rsidR="001E0C68">
        <w:rPr>
          <w:rFonts w:ascii="Times New Roman" w:eastAsia="Arial Unicode MS" w:hAnsi="Times New Roman" w:cs="Times New Roman"/>
          <w:iCs/>
          <w:color w:val="000000"/>
          <w:sz w:val="24"/>
          <w:szCs w:val="20"/>
          <w:lang w:val="en-GB"/>
        </w:rPr>
        <w:t xml:space="preserve"> in 2011,</w:t>
      </w:r>
      <w:r w:rsidR="00312265" w:rsidRPr="00312265">
        <w:rPr>
          <w:rFonts w:ascii="Times New Roman" w:eastAsia="Arial Unicode MS" w:hAnsi="Times New Roman" w:cs="Times New Roman"/>
          <w:iCs/>
          <w:color w:val="000000"/>
          <w:sz w:val="24"/>
          <w:szCs w:val="20"/>
          <w:lang w:val="en-GB"/>
        </w:rPr>
        <w:t xml:space="preserve"> from the Universidad Nacional</w:t>
      </w:r>
      <w:r w:rsidR="00583A01">
        <w:rPr>
          <w:rFonts w:ascii="Times New Roman" w:eastAsia="Arial Unicode MS" w:hAnsi="Times New Roman" w:cs="Times New Roman"/>
          <w:iCs/>
          <w:color w:val="000000"/>
          <w:sz w:val="24"/>
          <w:szCs w:val="20"/>
          <w:lang w:val="en-GB"/>
        </w:rPr>
        <w:t xml:space="preserve"> de Colombia</w:t>
      </w:r>
      <w:r w:rsidR="005D275B">
        <w:rPr>
          <w:rFonts w:ascii="Times New Roman" w:eastAsia="Arial Unicode MS" w:hAnsi="Times New Roman" w:cs="Times New Roman"/>
          <w:iCs/>
          <w:color w:val="000000"/>
          <w:sz w:val="24"/>
          <w:szCs w:val="20"/>
          <w:lang w:val="en-GB"/>
        </w:rPr>
        <w:t xml:space="preserve"> (</w:t>
      </w:r>
      <w:proofErr w:type="spellStart"/>
      <w:r w:rsidR="005D275B">
        <w:rPr>
          <w:rFonts w:ascii="Times New Roman" w:eastAsia="Arial Unicode MS" w:hAnsi="Times New Roman" w:cs="Times New Roman"/>
          <w:iCs/>
          <w:color w:val="000000"/>
          <w:sz w:val="24"/>
          <w:szCs w:val="20"/>
          <w:lang w:val="en-GB"/>
        </w:rPr>
        <w:t>UNal</w:t>
      </w:r>
      <w:proofErr w:type="spellEnd"/>
      <w:r w:rsidR="005D275B">
        <w:rPr>
          <w:rFonts w:ascii="Times New Roman" w:eastAsia="Arial Unicode MS" w:hAnsi="Times New Roman" w:cs="Times New Roman"/>
          <w:iCs/>
          <w:color w:val="000000"/>
          <w:sz w:val="24"/>
          <w:szCs w:val="20"/>
          <w:lang w:val="en-GB"/>
        </w:rPr>
        <w:t>)</w:t>
      </w:r>
      <w:r w:rsidR="00C01F17">
        <w:rPr>
          <w:rFonts w:ascii="Times New Roman" w:eastAsia="Arial Unicode MS" w:hAnsi="Times New Roman" w:cs="Times New Roman"/>
          <w:iCs/>
          <w:color w:val="000000"/>
          <w:sz w:val="24"/>
          <w:szCs w:val="20"/>
          <w:lang w:val="en-GB"/>
        </w:rPr>
        <w:t>. From 1992 to 1999</w:t>
      </w:r>
      <w:r w:rsidR="00312265" w:rsidRPr="00312265">
        <w:rPr>
          <w:rFonts w:ascii="Times New Roman" w:eastAsia="Arial Unicode MS" w:hAnsi="Times New Roman" w:cs="Times New Roman"/>
          <w:iCs/>
          <w:color w:val="000000"/>
          <w:sz w:val="24"/>
          <w:szCs w:val="20"/>
          <w:lang w:val="en-GB"/>
        </w:rPr>
        <w:t xml:space="preserve"> he worked for different companies; </w:t>
      </w:r>
      <w:r w:rsidR="00C01F17" w:rsidRPr="00312265">
        <w:rPr>
          <w:rFonts w:ascii="Times New Roman" w:eastAsia="Arial Unicode MS" w:hAnsi="Times New Roman" w:cs="Times New Roman"/>
          <w:iCs/>
          <w:color w:val="000000"/>
          <w:sz w:val="24"/>
          <w:szCs w:val="20"/>
          <w:lang w:val="en-GB"/>
        </w:rPr>
        <w:t xml:space="preserve">at the same time </w:t>
      </w:r>
      <w:r w:rsidR="00312265" w:rsidRPr="00312265">
        <w:rPr>
          <w:rFonts w:ascii="Times New Roman" w:eastAsia="Arial Unicode MS" w:hAnsi="Times New Roman" w:cs="Times New Roman"/>
          <w:iCs/>
          <w:color w:val="000000"/>
          <w:sz w:val="24"/>
          <w:szCs w:val="20"/>
          <w:lang w:val="en-GB"/>
        </w:rPr>
        <w:t xml:space="preserve">from 1995 to 1999 he </w:t>
      </w:r>
      <w:r w:rsidR="001A200D">
        <w:rPr>
          <w:rFonts w:ascii="Times New Roman" w:eastAsia="Arial Unicode MS" w:hAnsi="Times New Roman" w:cs="Times New Roman"/>
          <w:iCs/>
          <w:color w:val="000000"/>
          <w:sz w:val="24"/>
          <w:szCs w:val="20"/>
          <w:lang w:val="en-GB"/>
        </w:rPr>
        <w:t>held</w:t>
      </w:r>
      <w:r w:rsidR="00312265" w:rsidRPr="00312265">
        <w:rPr>
          <w:rFonts w:ascii="Times New Roman" w:eastAsia="Arial Unicode MS" w:hAnsi="Times New Roman" w:cs="Times New Roman"/>
          <w:iCs/>
          <w:color w:val="000000"/>
          <w:sz w:val="24"/>
          <w:szCs w:val="20"/>
          <w:lang w:val="en-GB"/>
        </w:rPr>
        <w:t xml:space="preserve"> a part-time professor</w:t>
      </w:r>
      <w:r w:rsidR="001A200D">
        <w:rPr>
          <w:rFonts w:ascii="Times New Roman" w:eastAsia="Arial Unicode MS" w:hAnsi="Times New Roman" w:cs="Times New Roman"/>
          <w:iCs/>
          <w:color w:val="000000"/>
          <w:sz w:val="24"/>
          <w:szCs w:val="20"/>
          <w:lang w:val="en-GB"/>
        </w:rPr>
        <w:t xml:space="preserve"> position at</w:t>
      </w:r>
      <w:r w:rsidR="001A200D" w:rsidRPr="00312265">
        <w:rPr>
          <w:rFonts w:ascii="Times New Roman" w:eastAsia="Arial Unicode MS" w:hAnsi="Times New Roman" w:cs="Times New Roman"/>
          <w:iCs/>
          <w:color w:val="000000"/>
          <w:sz w:val="24"/>
          <w:szCs w:val="20"/>
          <w:lang w:val="en-GB"/>
        </w:rPr>
        <w:t xml:space="preserve"> </w:t>
      </w:r>
      <w:proofErr w:type="spellStart"/>
      <w:r w:rsidR="001A200D">
        <w:rPr>
          <w:rFonts w:ascii="Times New Roman" w:eastAsia="Arial Unicode MS" w:hAnsi="Times New Roman" w:cs="Times New Roman"/>
          <w:iCs/>
          <w:color w:val="000000"/>
          <w:sz w:val="24"/>
          <w:szCs w:val="20"/>
          <w:lang w:val="en-GB"/>
        </w:rPr>
        <w:t>UNal</w:t>
      </w:r>
      <w:proofErr w:type="spellEnd"/>
      <w:r w:rsidR="00312265" w:rsidRPr="00312265">
        <w:rPr>
          <w:rFonts w:ascii="Times New Roman" w:eastAsia="Arial Unicode MS" w:hAnsi="Times New Roman" w:cs="Times New Roman"/>
          <w:iCs/>
          <w:color w:val="000000"/>
          <w:sz w:val="24"/>
          <w:szCs w:val="20"/>
          <w:lang w:val="en-GB"/>
        </w:rPr>
        <w:t xml:space="preserve">. Since 1999, he has worked full time for </w:t>
      </w:r>
      <w:r w:rsidR="00583A01">
        <w:rPr>
          <w:rFonts w:ascii="Times New Roman" w:eastAsia="Arial Unicode MS" w:hAnsi="Times New Roman" w:cs="Times New Roman"/>
          <w:iCs/>
          <w:color w:val="000000"/>
          <w:sz w:val="24"/>
          <w:szCs w:val="20"/>
          <w:lang w:val="en-GB"/>
        </w:rPr>
        <w:t>this University</w:t>
      </w:r>
      <w:r w:rsidR="00312265" w:rsidRPr="00312265">
        <w:rPr>
          <w:rFonts w:ascii="Times New Roman" w:eastAsia="Arial Unicode MS" w:hAnsi="Times New Roman" w:cs="Times New Roman"/>
          <w:iCs/>
          <w:color w:val="000000"/>
          <w:sz w:val="24"/>
          <w:szCs w:val="20"/>
          <w:lang w:val="en-GB"/>
        </w:rPr>
        <w:t xml:space="preserve">. Currently, he is a </w:t>
      </w:r>
      <w:r w:rsidR="00312265" w:rsidRPr="00E46D68">
        <w:rPr>
          <w:rFonts w:ascii="Times New Roman" w:eastAsia="Arial Unicode MS" w:hAnsi="Times New Roman" w:cs="Times New Roman"/>
          <w:iCs/>
          <w:noProof/>
          <w:color w:val="000000"/>
          <w:sz w:val="24"/>
          <w:szCs w:val="20"/>
          <w:lang w:val="en-GB"/>
        </w:rPr>
        <w:t>full</w:t>
      </w:r>
      <w:r w:rsidR="00583A01" w:rsidRPr="00E46D68">
        <w:rPr>
          <w:rFonts w:ascii="Times New Roman" w:eastAsia="Arial Unicode MS" w:hAnsi="Times New Roman" w:cs="Times New Roman"/>
          <w:iCs/>
          <w:noProof/>
          <w:color w:val="000000"/>
          <w:sz w:val="24"/>
          <w:szCs w:val="20"/>
          <w:lang w:val="en-GB"/>
        </w:rPr>
        <w:t>-</w:t>
      </w:r>
      <w:r w:rsidR="00312265" w:rsidRPr="00E46D68">
        <w:rPr>
          <w:rFonts w:ascii="Times New Roman" w:eastAsia="Arial Unicode MS" w:hAnsi="Times New Roman" w:cs="Times New Roman"/>
          <w:iCs/>
          <w:noProof/>
          <w:color w:val="000000"/>
          <w:sz w:val="24"/>
          <w:szCs w:val="20"/>
          <w:lang w:val="en-GB"/>
        </w:rPr>
        <w:t>professor</w:t>
      </w:r>
      <w:r w:rsidR="00312265" w:rsidRPr="00312265">
        <w:rPr>
          <w:rFonts w:ascii="Times New Roman" w:eastAsia="Arial Unicode MS" w:hAnsi="Times New Roman" w:cs="Times New Roman"/>
          <w:iCs/>
          <w:color w:val="000000"/>
          <w:sz w:val="24"/>
          <w:szCs w:val="20"/>
          <w:lang w:val="en-GB"/>
        </w:rPr>
        <w:t xml:space="preserve"> in the Materials and Minera</w:t>
      </w:r>
      <w:r w:rsidR="00506CC1">
        <w:rPr>
          <w:rFonts w:ascii="Times New Roman" w:eastAsia="Arial Unicode MS" w:hAnsi="Times New Roman" w:cs="Times New Roman"/>
          <w:iCs/>
          <w:color w:val="000000"/>
          <w:sz w:val="24"/>
          <w:szCs w:val="20"/>
          <w:lang w:val="en-GB"/>
        </w:rPr>
        <w:t>ls Department of</w:t>
      </w:r>
      <w:r w:rsidR="00312265" w:rsidRPr="00312265">
        <w:rPr>
          <w:rFonts w:ascii="Times New Roman" w:eastAsia="Arial Unicode MS" w:hAnsi="Times New Roman" w:cs="Times New Roman"/>
          <w:iCs/>
          <w:color w:val="000000"/>
          <w:sz w:val="24"/>
          <w:szCs w:val="20"/>
          <w:lang w:val="en-GB"/>
        </w:rPr>
        <w:t xml:space="preserve"> </w:t>
      </w:r>
      <w:proofErr w:type="spellStart"/>
      <w:r w:rsidR="008215F5">
        <w:rPr>
          <w:rFonts w:ascii="Times New Roman" w:eastAsia="Arial Unicode MS" w:hAnsi="Times New Roman" w:cs="Times New Roman"/>
          <w:iCs/>
          <w:color w:val="000000"/>
          <w:sz w:val="24"/>
          <w:szCs w:val="20"/>
          <w:lang w:val="en-GB"/>
        </w:rPr>
        <w:t>UNal</w:t>
      </w:r>
      <w:proofErr w:type="spellEnd"/>
      <w:r w:rsidR="0026110C">
        <w:rPr>
          <w:rFonts w:ascii="Times New Roman" w:eastAsia="Arial Unicode MS" w:hAnsi="Times New Roman" w:cs="Times New Roman"/>
          <w:iCs/>
          <w:color w:val="000000"/>
          <w:sz w:val="24"/>
          <w:szCs w:val="20"/>
          <w:lang w:val="en-GB"/>
        </w:rPr>
        <w:t>. His research topics</w:t>
      </w:r>
      <w:r w:rsidR="00312265" w:rsidRPr="00312265">
        <w:rPr>
          <w:rFonts w:ascii="Times New Roman" w:eastAsia="Arial Unicode MS" w:hAnsi="Times New Roman" w:cs="Times New Roman"/>
          <w:iCs/>
          <w:color w:val="000000"/>
          <w:sz w:val="24"/>
          <w:szCs w:val="20"/>
          <w:lang w:val="en-GB"/>
        </w:rPr>
        <w:t xml:space="preserve"> </w:t>
      </w:r>
      <w:r w:rsidR="00312265" w:rsidRPr="00E46D68">
        <w:rPr>
          <w:rFonts w:ascii="Times New Roman" w:eastAsia="Arial Unicode MS" w:hAnsi="Times New Roman" w:cs="Times New Roman"/>
          <w:iCs/>
          <w:noProof/>
          <w:color w:val="000000"/>
          <w:sz w:val="24"/>
          <w:szCs w:val="20"/>
          <w:lang w:val="en-GB"/>
        </w:rPr>
        <w:t>include</w:t>
      </w:r>
      <w:r w:rsidR="00312265" w:rsidRPr="00312265">
        <w:rPr>
          <w:rFonts w:ascii="Times New Roman" w:eastAsia="Arial Unicode MS" w:hAnsi="Times New Roman" w:cs="Times New Roman"/>
          <w:iCs/>
          <w:color w:val="000000"/>
          <w:sz w:val="24"/>
          <w:szCs w:val="20"/>
          <w:lang w:val="en-GB"/>
        </w:rPr>
        <w:t xml:space="preserve"> the industrial application of minerals and rocks, chemistry and mineralogy of </w:t>
      </w:r>
      <w:r w:rsidR="00312265" w:rsidRPr="00E46D68">
        <w:rPr>
          <w:rFonts w:ascii="Times New Roman" w:eastAsia="Arial Unicode MS" w:hAnsi="Times New Roman" w:cs="Times New Roman"/>
          <w:iCs/>
          <w:noProof/>
          <w:color w:val="000000"/>
          <w:sz w:val="24"/>
          <w:szCs w:val="20"/>
          <w:lang w:val="en-GB"/>
        </w:rPr>
        <w:t>cement</w:t>
      </w:r>
      <w:r w:rsidR="00312265" w:rsidRPr="00312265">
        <w:rPr>
          <w:rFonts w:ascii="Times New Roman" w:eastAsia="Arial Unicode MS" w:hAnsi="Times New Roman" w:cs="Times New Roman"/>
          <w:iCs/>
          <w:color w:val="000000"/>
          <w:sz w:val="24"/>
          <w:szCs w:val="20"/>
          <w:lang w:val="en-GB"/>
        </w:rPr>
        <w:t xml:space="preserve">, nanotechnology in construction materials, alternative cementitious materials, </w:t>
      </w:r>
      <w:r w:rsidR="00AC2624">
        <w:rPr>
          <w:rFonts w:ascii="Times New Roman" w:eastAsia="Arial Unicode MS" w:hAnsi="Times New Roman" w:cs="Times New Roman"/>
          <w:iCs/>
          <w:color w:val="000000"/>
          <w:sz w:val="24"/>
          <w:szCs w:val="20"/>
          <w:lang w:val="en-GB"/>
        </w:rPr>
        <w:t>and ultrahigh performance</w:t>
      </w:r>
      <w:r w:rsidR="00312265" w:rsidRPr="00312265">
        <w:rPr>
          <w:rFonts w:ascii="Times New Roman" w:eastAsia="Arial Unicode MS" w:hAnsi="Times New Roman" w:cs="Times New Roman"/>
          <w:iCs/>
          <w:color w:val="000000"/>
          <w:sz w:val="24"/>
          <w:szCs w:val="20"/>
          <w:lang w:val="en-GB"/>
        </w:rPr>
        <w:t xml:space="preserve"> concretes. </w:t>
      </w:r>
      <w:r w:rsidR="008E450F">
        <w:rPr>
          <w:rFonts w:ascii="Times New Roman" w:eastAsia="Arial Unicode MS" w:hAnsi="Times New Roman" w:cs="Times New Roman"/>
          <w:iCs/>
          <w:color w:val="000000"/>
          <w:sz w:val="24"/>
          <w:szCs w:val="20"/>
          <w:lang w:val="en-GB"/>
        </w:rPr>
        <w:t xml:space="preserve">He is the Director of Cement and Construction Materials Research Group. </w:t>
      </w:r>
      <w:r w:rsidR="00C36693" w:rsidRPr="00C36693">
        <w:rPr>
          <w:rFonts w:ascii="Times New Roman" w:eastAsia="Arial Unicode MS" w:hAnsi="Times New Roman" w:cs="Times New Roman"/>
          <w:iCs/>
          <w:color w:val="000000"/>
          <w:sz w:val="24"/>
          <w:szCs w:val="20"/>
          <w:lang w:val="en-GB"/>
        </w:rPr>
        <w:t xml:space="preserve">He has graduated 6 </w:t>
      </w:r>
      <w:r w:rsidR="00C36693" w:rsidRPr="00E46D68">
        <w:rPr>
          <w:rFonts w:ascii="Times New Roman" w:eastAsia="Arial Unicode MS" w:hAnsi="Times New Roman" w:cs="Times New Roman"/>
          <w:iCs/>
          <w:noProof/>
          <w:color w:val="000000"/>
          <w:sz w:val="24"/>
          <w:szCs w:val="20"/>
          <w:lang w:val="en-GB"/>
        </w:rPr>
        <w:t>Ph</w:t>
      </w:r>
      <w:r w:rsidR="00E46D68">
        <w:rPr>
          <w:rFonts w:ascii="Times New Roman" w:eastAsia="Arial Unicode MS" w:hAnsi="Times New Roman" w:cs="Times New Roman"/>
          <w:iCs/>
          <w:noProof/>
          <w:color w:val="000000"/>
          <w:sz w:val="24"/>
          <w:szCs w:val="20"/>
          <w:lang w:val="en-GB"/>
        </w:rPr>
        <w:t>.D.</w:t>
      </w:r>
      <w:r w:rsidR="00C36693" w:rsidRPr="00C36693">
        <w:rPr>
          <w:rFonts w:ascii="Times New Roman" w:eastAsia="Arial Unicode MS" w:hAnsi="Times New Roman" w:cs="Times New Roman"/>
          <w:iCs/>
          <w:color w:val="000000"/>
          <w:sz w:val="24"/>
          <w:szCs w:val="20"/>
          <w:lang w:val="en-GB"/>
        </w:rPr>
        <w:t xml:space="preserve"> students</w:t>
      </w:r>
      <w:r w:rsidR="00C36693">
        <w:rPr>
          <w:rFonts w:ascii="Times New Roman" w:eastAsia="Arial Unicode MS" w:hAnsi="Times New Roman" w:cs="Times New Roman"/>
          <w:iCs/>
          <w:color w:val="000000"/>
          <w:sz w:val="24"/>
          <w:szCs w:val="20"/>
          <w:lang w:val="en-GB"/>
        </w:rPr>
        <w:t xml:space="preserve">. </w:t>
      </w:r>
      <w:r w:rsidR="00C36693">
        <w:rPr>
          <w:rFonts w:ascii="Times New Roman" w:hAnsi="Times New Roman" w:cs="Times New Roman"/>
          <w:iCs/>
          <w:sz w:val="24"/>
        </w:rPr>
        <w:t>He has published more than 6</w:t>
      </w:r>
      <w:r w:rsidR="00F42F0D" w:rsidRPr="00EA5329">
        <w:rPr>
          <w:rFonts w:ascii="Times New Roman" w:hAnsi="Times New Roman" w:cs="Times New Roman"/>
          <w:iCs/>
          <w:sz w:val="24"/>
        </w:rPr>
        <w:t>0 papers in peer-reviewed journals</w:t>
      </w:r>
      <w:r w:rsidR="002D3BF2">
        <w:rPr>
          <w:rFonts w:ascii="Times New Roman" w:hAnsi="Times New Roman" w:cs="Times New Roman"/>
          <w:iCs/>
          <w:sz w:val="24"/>
        </w:rPr>
        <w:t xml:space="preserve"> </w:t>
      </w:r>
      <w:r w:rsidR="00CE5099">
        <w:rPr>
          <w:rFonts w:ascii="Times New Roman" w:hAnsi="Times New Roman" w:cs="Times New Roman"/>
          <w:iCs/>
          <w:sz w:val="24"/>
        </w:rPr>
        <w:t>and</w:t>
      </w:r>
      <w:r w:rsidR="00583A01" w:rsidRPr="00583A01">
        <w:rPr>
          <w:rFonts w:ascii="Times New Roman" w:hAnsi="Times New Roman" w:cs="Times New Roman"/>
          <w:iCs/>
          <w:sz w:val="24"/>
        </w:rPr>
        <w:t xml:space="preserve"> w</w:t>
      </w:r>
      <w:r w:rsidR="00CE5099">
        <w:rPr>
          <w:rFonts w:ascii="Times New Roman" w:hAnsi="Times New Roman" w:cs="Times New Roman"/>
          <w:iCs/>
          <w:sz w:val="24"/>
        </w:rPr>
        <w:t>as granted a patent</w:t>
      </w:r>
      <w:r w:rsidR="00583A01" w:rsidRPr="00583A01">
        <w:rPr>
          <w:rFonts w:ascii="Times New Roman" w:hAnsi="Times New Roman" w:cs="Times New Roman"/>
          <w:iCs/>
          <w:sz w:val="24"/>
        </w:rPr>
        <w:t xml:space="preserve"> on  CSA-cements in 2017</w:t>
      </w:r>
      <w:r w:rsidR="00F42F0D" w:rsidRPr="00EA5329">
        <w:rPr>
          <w:rFonts w:ascii="Times New Roman" w:hAnsi="Times New Roman" w:cs="Times New Roman"/>
          <w:iCs/>
          <w:sz w:val="24"/>
        </w:rPr>
        <w:t>.</w:t>
      </w:r>
    </w:p>
    <w:p w14:paraId="0CB534DD" w14:textId="77777777" w:rsidR="005254A7" w:rsidRDefault="005254A7" w:rsidP="00871E78">
      <w:pPr>
        <w:pStyle w:val="HTMLconformatoprevio"/>
        <w:jc w:val="both"/>
        <w:rPr>
          <w:rFonts w:ascii="Times New Roman" w:hAnsi="Times New Roman" w:cs="Times New Roman"/>
          <w:iCs/>
          <w:noProof/>
          <w:sz w:val="24"/>
        </w:rPr>
      </w:pPr>
    </w:p>
    <w:p w14:paraId="1EB9B9CF" w14:textId="21E9678B" w:rsidR="005254A7" w:rsidRDefault="00641FAD" w:rsidP="00871E78">
      <w:pPr>
        <w:pStyle w:val="HTMLconformatoprevio"/>
        <w:jc w:val="both"/>
        <w:rPr>
          <w:rFonts w:ascii="Times New Roman" w:hAnsi="Times New Roman" w:cs="Times New Roman"/>
          <w:iCs/>
          <w:noProof/>
          <w:sz w:val="24"/>
        </w:rPr>
      </w:pPr>
      <w:r w:rsidRPr="00641FAD">
        <w:rPr>
          <w:rFonts w:ascii="Times New Roman" w:hAnsi="Times New Roman" w:cs="Times New Roman"/>
          <w:iCs/>
          <w:noProof/>
          <w:sz w:val="24"/>
          <w:lang w:val="de-DE" w:eastAsia="de-DE"/>
        </w:rPr>
        <w:drawing>
          <wp:inline distT="0" distB="0" distL="0" distR="0" wp14:anchorId="1235F55F" wp14:editId="34524F5E">
            <wp:extent cx="935039" cy="861695"/>
            <wp:effectExtent l="0" t="0" r="508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57839" cy="882706"/>
                    </a:xfrm>
                    <a:prstGeom prst="rect">
                      <a:avLst/>
                    </a:prstGeom>
                  </pic:spPr>
                </pic:pic>
              </a:graphicData>
            </a:graphic>
          </wp:inline>
        </w:drawing>
      </w:r>
    </w:p>
    <w:p w14:paraId="11027F38" w14:textId="77777777" w:rsidR="00871E78" w:rsidRDefault="00871E78" w:rsidP="00871E78">
      <w:pPr>
        <w:pStyle w:val="HTMLconformatoprevio"/>
        <w:jc w:val="both"/>
        <w:rPr>
          <w:rFonts w:ascii="Times New Roman" w:hAnsi="Times New Roman" w:cs="Times New Roman"/>
          <w:iCs/>
          <w:color w:val="FF0000"/>
          <w:sz w:val="24"/>
        </w:rPr>
      </w:pPr>
    </w:p>
    <w:p w14:paraId="27D73A39" w14:textId="35E095D3" w:rsidR="00871E78" w:rsidRDefault="00871E78" w:rsidP="00871E78">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jitobon</w:t>
      </w:r>
      <w:r w:rsidR="005254A7">
        <w:rPr>
          <w:rFonts w:ascii="Times New Roman" w:hAnsi="Times New Roman" w:cs="Times New Roman"/>
          <w:iCs/>
          <w:sz w:val="24"/>
        </w:rPr>
        <w:t>@unal.</w:t>
      </w:r>
      <w:r w:rsidRPr="00871E78">
        <w:rPr>
          <w:rFonts w:ascii="Times New Roman" w:hAnsi="Times New Roman" w:cs="Times New Roman"/>
          <w:iCs/>
          <w:sz w:val="24"/>
        </w:rPr>
        <w:t>edu.co</w:t>
      </w:r>
    </w:p>
    <w:p w14:paraId="06E15D00" w14:textId="77777777" w:rsidR="00871E78" w:rsidRDefault="00871E78" w:rsidP="00871E78">
      <w:pPr>
        <w:pStyle w:val="HTMLconformatoprevio"/>
        <w:jc w:val="right"/>
        <w:rPr>
          <w:rFonts w:ascii="Times New Roman" w:hAnsi="Times New Roman" w:cs="Times New Roman"/>
          <w:iCs/>
          <w:sz w:val="24"/>
        </w:rPr>
      </w:pPr>
    </w:p>
    <w:p w14:paraId="7DEF1730" w14:textId="7A159CDB" w:rsidR="00871E78" w:rsidRDefault="00B86790">
      <w:pPr>
        <w:pStyle w:val="HTMLconformatoprevio"/>
        <w:jc w:val="both"/>
        <w:rPr>
          <w:rFonts w:ascii="Times New Roman" w:hAnsi="Times New Roman" w:cs="Times New Roman"/>
          <w:iCs/>
          <w:color w:val="FF0000"/>
          <w:sz w:val="24"/>
        </w:rPr>
      </w:pPr>
      <w:r w:rsidRPr="00E46D68">
        <w:rPr>
          <w:rFonts w:ascii="Times New Roman" w:hAnsi="Times New Roman" w:cs="Times New Roman"/>
          <w:iCs/>
          <w:noProof/>
          <w:color w:val="auto"/>
          <w:sz w:val="24"/>
        </w:rPr>
        <w:t xml:space="preserve">Reinhard Schomäcker is Professor for Reaction Engineering at TU Berlin. </w:t>
      </w:r>
      <w:r w:rsidR="00CB0548">
        <w:rPr>
          <w:rFonts w:ascii="Times New Roman" w:hAnsi="Times New Roman" w:cs="Times New Roman"/>
          <w:iCs/>
          <w:noProof/>
          <w:color w:val="auto"/>
          <w:sz w:val="24"/>
        </w:rPr>
        <w:t>His research interests cover c</w:t>
      </w:r>
      <w:r w:rsidR="00CB0548" w:rsidRPr="00CB0548">
        <w:rPr>
          <w:rFonts w:ascii="Times New Roman" w:hAnsi="Times New Roman" w:cs="Times New Roman"/>
          <w:iCs/>
          <w:noProof/>
          <w:color w:val="auto"/>
          <w:sz w:val="24"/>
        </w:rPr>
        <w:t xml:space="preserve">atalysis, colloids, kinetics, reaction engineering, membrane reactors, microemulsions, asymmetric hydrogenation, hydroformylation, partial oxidation of hydrocarbons, C-H activation, process </w:t>
      </w:r>
      <w:r w:rsidR="00CB0548" w:rsidRPr="00E46D68">
        <w:rPr>
          <w:rFonts w:ascii="Times New Roman" w:hAnsi="Times New Roman" w:cs="Times New Roman"/>
          <w:iCs/>
          <w:noProof/>
          <w:color w:val="auto"/>
          <w:sz w:val="24"/>
        </w:rPr>
        <w:t>optimi</w:t>
      </w:r>
      <w:r w:rsidR="00E46D68">
        <w:rPr>
          <w:rFonts w:ascii="Times New Roman" w:hAnsi="Times New Roman" w:cs="Times New Roman"/>
          <w:iCs/>
          <w:noProof/>
          <w:color w:val="auto"/>
          <w:sz w:val="24"/>
        </w:rPr>
        <w:t>z</w:t>
      </w:r>
      <w:r w:rsidR="00CB0548" w:rsidRPr="00E46D68">
        <w:rPr>
          <w:rFonts w:ascii="Times New Roman" w:hAnsi="Times New Roman" w:cs="Times New Roman"/>
          <w:iCs/>
          <w:noProof/>
          <w:color w:val="auto"/>
          <w:sz w:val="24"/>
        </w:rPr>
        <w:t>ation</w:t>
      </w:r>
      <w:r w:rsidR="00CB0548" w:rsidRPr="00CB0548">
        <w:rPr>
          <w:rFonts w:ascii="Times New Roman" w:hAnsi="Times New Roman" w:cs="Times New Roman"/>
          <w:iCs/>
          <w:noProof/>
          <w:color w:val="auto"/>
          <w:sz w:val="24"/>
        </w:rPr>
        <w:t>, methanol steam reforming</w:t>
      </w:r>
      <w:r w:rsidR="00CB0548">
        <w:rPr>
          <w:rFonts w:ascii="Times New Roman" w:hAnsi="Times New Roman" w:cs="Times New Roman"/>
          <w:iCs/>
          <w:noProof/>
          <w:color w:val="auto"/>
          <w:sz w:val="24"/>
        </w:rPr>
        <w:t xml:space="preserve"> and </w:t>
      </w:r>
      <w:r w:rsidR="00CB0548" w:rsidRPr="00CB0548">
        <w:rPr>
          <w:rFonts w:ascii="Times New Roman" w:hAnsi="Times New Roman" w:cs="Times New Roman"/>
          <w:iCs/>
          <w:noProof/>
          <w:color w:val="auto"/>
          <w:sz w:val="24"/>
        </w:rPr>
        <w:t>oxidative dehydrogenation</w:t>
      </w:r>
      <w:r w:rsidR="00CB0548">
        <w:rPr>
          <w:rFonts w:ascii="Times New Roman" w:hAnsi="Times New Roman" w:cs="Times New Roman"/>
          <w:iCs/>
          <w:noProof/>
          <w:color w:val="auto"/>
          <w:sz w:val="24"/>
        </w:rPr>
        <w:t xml:space="preserve">. </w:t>
      </w:r>
      <w:r w:rsidRPr="00E46D68">
        <w:rPr>
          <w:rFonts w:ascii="Times New Roman" w:hAnsi="Times New Roman" w:cs="Times New Roman"/>
          <w:iCs/>
          <w:noProof/>
          <w:color w:val="auto"/>
          <w:sz w:val="24"/>
        </w:rPr>
        <w:t xml:space="preserve">He </w:t>
      </w:r>
      <w:r w:rsidR="00CB0548">
        <w:rPr>
          <w:rFonts w:ascii="Times New Roman" w:hAnsi="Times New Roman" w:cs="Times New Roman"/>
          <w:iCs/>
          <w:noProof/>
          <w:color w:val="auto"/>
          <w:sz w:val="24"/>
        </w:rPr>
        <w:t xml:space="preserve">published </w:t>
      </w:r>
      <w:r w:rsidR="008B3EDE">
        <w:rPr>
          <w:rFonts w:ascii="Times New Roman" w:hAnsi="Times New Roman" w:cs="Times New Roman"/>
          <w:iCs/>
          <w:noProof/>
          <w:color w:val="auto"/>
          <w:sz w:val="24"/>
        </w:rPr>
        <w:t xml:space="preserve">close to </w:t>
      </w:r>
      <w:r w:rsidR="00CB0548">
        <w:rPr>
          <w:rFonts w:ascii="Times New Roman" w:hAnsi="Times New Roman" w:cs="Times New Roman"/>
          <w:iCs/>
          <w:noProof/>
          <w:color w:val="auto"/>
          <w:sz w:val="24"/>
        </w:rPr>
        <w:t xml:space="preserve">200 papers in peer-reviewed journals and serves as executive board member for the UniCat cluster of excellence and for the Inkulab start-up laboratory. Prof. Schomäcker </w:t>
      </w:r>
      <w:r w:rsidRPr="00E46D68">
        <w:rPr>
          <w:rFonts w:ascii="Times New Roman" w:hAnsi="Times New Roman" w:cs="Times New Roman"/>
          <w:iCs/>
          <w:noProof/>
          <w:color w:val="auto"/>
          <w:sz w:val="24"/>
        </w:rPr>
        <w:t xml:space="preserve">received the Innovation Award of the German Gas Industry for his research in </w:t>
      </w:r>
      <w:r w:rsidR="00E46D68">
        <w:rPr>
          <w:rFonts w:ascii="Times New Roman" w:hAnsi="Times New Roman" w:cs="Times New Roman"/>
          <w:iCs/>
          <w:noProof/>
          <w:color w:val="auto"/>
          <w:sz w:val="24"/>
        </w:rPr>
        <w:t xml:space="preserve">the </w:t>
      </w:r>
      <w:r w:rsidRPr="00E46D68">
        <w:rPr>
          <w:rFonts w:ascii="Times New Roman" w:hAnsi="Times New Roman" w:cs="Times New Roman"/>
          <w:iCs/>
          <w:noProof/>
          <w:color w:val="auto"/>
          <w:sz w:val="24"/>
        </w:rPr>
        <w:t>oxidative coupling of methane in 2016.</w:t>
      </w:r>
    </w:p>
    <w:p w14:paraId="1C240731" w14:textId="2D34B034" w:rsidR="008B3EDE" w:rsidRDefault="008B3EDE">
      <w:pPr>
        <w:pStyle w:val="HTMLconformatoprevio"/>
        <w:jc w:val="both"/>
        <w:rPr>
          <w:rFonts w:ascii="Times New Roman" w:hAnsi="Times New Roman" w:cs="Times New Roman"/>
          <w:iCs/>
          <w:color w:val="FF0000"/>
          <w:sz w:val="24"/>
        </w:rPr>
      </w:pPr>
    </w:p>
    <w:p w14:paraId="595886B8" w14:textId="343513CA" w:rsidR="008B3EDE" w:rsidRDefault="008B3EDE">
      <w:pPr>
        <w:pStyle w:val="HTMLconformatoprevio"/>
        <w:jc w:val="both"/>
        <w:rPr>
          <w:rFonts w:ascii="Times New Roman" w:hAnsi="Times New Roman" w:cs="Times New Roman"/>
          <w:iCs/>
          <w:color w:val="FF0000"/>
          <w:sz w:val="24"/>
        </w:rPr>
      </w:pPr>
      <w:r>
        <w:rPr>
          <w:noProof/>
          <w:lang w:val="de-DE" w:eastAsia="de-DE"/>
        </w:rPr>
        <w:drawing>
          <wp:inline distT="0" distB="0" distL="0" distR="0" wp14:anchorId="73450924" wp14:editId="3A7CA556">
            <wp:extent cx="914400" cy="1289685"/>
            <wp:effectExtent l="0" t="0" r="0" b="5715"/>
            <wp:docPr id="8" name="Grafik 8" descr="https://www.unicat.tu-berlin.de/index.php?eID=tx_nawsecuredl&amp;u=0&amp;g=0&amp;t=1537989151&amp;hash=4e736859217ae694f5bdd75d257d75a274b7e40d&amp;file=fileadmin/_migrated/tt_address/044_Schomaec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nicat.tu-berlin.de/index.php?eID=tx_nawsecuredl&amp;u=0&amp;g=0&amp;t=1537989151&amp;hash=4e736859217ae694f5bdd75d257d75a274b7e40d&amp;file=fileadmin/_migrated/tt_address/044_Schomaecke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1289685"/>
                    </a:xfrm>
                    <a:prstGeom prst="rect">
                      <a:avLst/>
                    </a:prstGeom>
                    <a:noFill/>
                    <a:ln>
                      <a:noFill/>
                    </a:ln>
                  </pic:spPr>
                </pic:pic>
              </a:graphicData>
            </a:graphic>
          </wp:inline>
        </w:drawing>
      </w:r>
    </w:p>
    <w:p w14:paraId="0FBA3B25" w14:textId="77777777" w:rsidR="00CB0548" w:rsidRDefault="00CB0548" w:rsidP="00871E78">
      <w:pPr>
        <w:pStyle w:val="HTMLconformatoprevio"/>
        <w:jc w:val="both"/>
        <w:rPr>
          <w:rFonts w:ascii="Times New Roman" w:hAnsi="Times New Roman" w:cs="Times New Roman"/>
          <w:iCs/>
          <w:color w:val="FF0000"/>
          <w:sz w:val="24"/>
        </w:rPr>
      </w:pPr>
    </w:p>
    <w:p w14:paraId="58598A3E" w14:textId="021BBE01" w:rsidR="00871E78" w:rsidRDefault="00871E78" w:rsidP="00871E78">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B3EDE">
        <w:rPr>
          <w:rFonts w:ascii="Times New Roman" w:hAnsi="Times New Roman" w:cs="Times New Roman"/>
          <w:iCs/>
          <w:sz w:val="24"/>
        </w:rPr>
        <w:t>schomaecker@tu-berlin.de</w:t>
      </w:r>
    </w:p>
    <w:p w14:paraId="7E194576" w14:textId="77777777" w:rsidR="002350BC" w:rsidRPr="00871E78" w:rsidRDefault="002350BC" w:rsidP="002350BC">
      <w:pPr>
        <w:rPr>
          <w:rFonts w:ascii="Times New Roman" w:hAnsi="Times New Roman" w:cs="Times New Roman"/>
          <w:b/>
          <w:sz w:val="24"/>
          <w:szCs w:val="24"/>
          <w:lang w:val="en-GB"/>
        </w:rPr>
      </w:pPr>
    </w:p>
    <w:p w14:paraId="2A8AB103" w14:textId="77777777" w:rsidR="0034133E" w:rsidRDefault="0034133E" w:rsidP="002350BC">
      <w:pPr>
        <w:rPr>
          <w:rFonts w:ascii="Times New Roman" w:hAnsi="Times New Roman" w:cs="Times New Roman"/>
          <w:b/>
          <w:sz w:val="24"/>
          <w:szCs w:val="24"/>
        </w:rPr>
      </w:pPr>
    </w:p>
    <w:p w14:paraId="25B57E5B" w14:textId="77777777" w:rsidR="0034133E" w:rsidRDefault="0034133E" w:rsidP="002350BC">
      <w:pPr>
        <w:rPr>
          <w:rFonts w:ascii="Times New Roman" w:hAnsi="Times New Roman" w:cs="Times New Roman"/>
          <w:b/>
          <w:sz w:val="24"/>
          <w:szCs w:val="24"/>
        </w:rPr>
      </w:pPr>
    </w:p>
    <w:p w14:paraId="3EBD40BA"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3D1318" w14:textId="77777777" w:rsidR="00C168E2" w:rsidRDefault="00C168E2" w:rsidP="00495C76">
      <w:pPr>
        <w:spacing w:after="0" w:line="240" w:lineRule="auto"/>
      </w:pPr>
      <w:r>
        <w:separator/>
      </w:r>
    </w:p>
  </w:endnote>
  <w:endnote w:type="continuationSeparator" w:id="0">
    <w:p w14:paraId="15051D7A" w14:textId="77777777" w:rsidR="00C168E2" w:rsidRDefault="00C168E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8E80D" w14:textId="77777777" w:rsidR="00C168E2" w:rsidRDefault="00C168E2" w:rsidP="00495C76">
      <w:pPr>
        <w:spacing w:after="0" w:line="240" w:lineRule="auto"/>
      </w:pPr>
      <w:r>
        <w:separator/>
      </w:r>
    </w:p>
  </w:footnote>
  <w:footnote w:type="continuationSeparator" w:id="0">
    <w:p w14:paraId="40B5A0BB" w14:textId="77777777" w:rsidR="00C168E2" w:rsidRDefault="00C168E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BA37D" w14:textId="77777777" w:rsidR="00495C76" w:rsidRDefault="00495C76" w:rsidP="00495C76">
    <w:pPr>
      <w:pStyle w:val="Encabezado"/>
      <w:jc w:val="center"/>
    </w:pPr>
    <w:r>
      <w:rPr>
        <w:noProof/>
        <w:lang w:val="de-DE" w:eastAsia="de-DE"/>
      </w:rPr>
      <w:drawing>
        <wp:inline distT="0" distB="0" distL="0" distR="0" wp14:anchorId="0E7A5F45" wp14:editId="07A58E5F">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73CBC8BA" w14:textId="77777777"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QwNjWyNDMwMDA2MbZQ0lEKTi0uzszPAykwqQUA1xob8SwAAAA="/>
  </w:docVars>
  <w:rsids>
    <w:rsidRoot w:val="00495C76"/>
    <w:rsid w:val="000A4C22"/>
    <w:rsid w:val="000A6F42"/>
    <w:rsid w:val="000C697A"/>
    <w:rsid w:val="001045FB"/>
    <w:rsid w:val="00134B73"/>
    <w:rsid w:val="00172A90"/>
    <w:rsid w:val="001A200D"/>
    <w:rsid w:val="001E0C68"/>
    <w:rsid w:val="002350BC"/>
    <w:rsid w:val="0026110C"/>
    <w:rsid w:val="00276B42"/>
    <w:rsid w:val="0028059F"/>
    <w:rsid w:val="002D3BF2"/>
    <w:rsid w:val="002F4DF0"/>
    <w:rsid w:val="00312265"/>
    <w:rsid w:val="00333E31"/>
    <w:rsid w:val="0034133E"/>
    <w:rsid w:val="00383E40"/>
    <w:rsid w:val="0038483D"/>
    <w:rsid w:val="00435234"/>
    <w:rsid w:val="004651F1"/>
    <w:rsid w:val="00495C76"/>
    <w:rsid w:val="004F0B54"/>
    <w:rsid w:val="00506CC1"/>
    <w:rsid w:val="00507C77"/>
    <w:rsid w:val="00513D3C"/>
    <w:rsid w:val="005254A7"/>
    <w:rsid w:val="00583A01"/>
    <w:rsid w:val="005D183F"/>
    <w:rsid w:val="005D275B"/>
    <w:rsid w:val="00627419"/>
    <w:rsid w:val="00641FAD"/>
    <w:rsid w:val="006A205F"/>
    <w:rsid w:val="00715054"/>
    <w:rsid w:val="007B02BA"/>
    <w:rsid w:val="008164E1"/>
    <w:rsid w:val="008215F5"/>
    <w:rsid w:val="00831EB0"/>
    <w:rsid w:val="0087037C"/>
    <w:rsid w:val="00871E78"/>
    <w:rsid w:val="008B3EDE"/>
    <w:rsid w:val="008E450F"/>
    <w:rsid w:val="00AA5060"/>
    <w:rsid w:val="00AC2624"/>
    <w:rsid w:val="00AD5E11"/>
    <w:rsid w:val="00AE3265"/>
    <w:rsid w:val="00B26D55"/>
    <w:rsid w:val="00B3082B"/>
    <w:rsid w:val="00B6703B"/>
    <w:rsid w:val="00B86790"/>
    <w:rsid w:val="00B90C0B"/>
    <w:rsid w:val="00BA2749"/>
    <w:rsid w:val="00BA654F"/>
    <w:rsid w:val="00BB1519"/>
    <w:rsid w:val="00BE6C34"/>
    <w:rsid w:val="00C01F17"/>
    <w:rsid w:val="00C168E2"/>
    <w:rsid w:val="00C2207E"/>
    <w:rsid w:val="00C36693"/>
    <w:rsid w:val="00C61EB2"/>
    <w:rsid w:val="00CB0548"/>
    <w:rsid w:val="00CC1F27"/>
    <w:rsid w:val="00CC3914"/>
    <w:rsid w:val="00CC4125"/>
    <w:rsid w:val="00CE5099"/>
    <w:rsid w:val="00CE511D"/>
    <w:rsid w:val="00CE66F8"/>
    <w:rsid w:val="00D966D1"/>
    <w:rsid w:val="00DB3619"/>
    <w:rsid w:val="00DB7F75"/>
    <w:rsid w:val="00DE7158"/>
    <w:rsid w:val="00DF04E3"/>
    <w:rsid w:val="00E12DC0"/>
    <w:rsid w:val="00E355CC"/>
    <w:rsid w:val="00E3774A"/>
    <w:rsid w:val="00E46D68"/>
    <w:rsid w:val="00E56EFF"/>
    <w:rsid w:val="00E95303"/>
    <w:rsid w:val="00EA4A7F"/>
    <w:rsid w:val="00F42F0D"/>
    <w:rsid w:val="00F46089"/>
    <w:rsid w:val="00F756EB"/>
    <w:rsid w:val="00FC48C7"/>
    <w:rsid w:val="00FC4D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0BDACF"/>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3413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character" w:customStyle="1" w:styleId="Ttulo2Car">
    <w:name w:val="Título 2 Car"/>
    <w:basedOn w:val="Fuentedeprrafopredeter"/>
    <w:link w:val="Ttulo2"/>
    <w:uiPriority w:val="9"/>
    <w:rsid w:val="0034133E"/>
    <w:rPr>
      <w:rFonts w:asciiTheme="majorHAnsi" w:eastAsiaTheme="majorEastAsia" w:hAnsiTheme="majorHAnsi" w:cstheme="majorBidi"/>
      <w:color w:val="365F91" w:themeColor="accent1" w:themeShade="BF"/>
      <w:sz w:val="26"/>
      <w:szCs w:val="26"/>
    </w:rPr>
  </w:style>
  <w:style w:type="character" w:styleId="Hipervnculo">
    <w:name w:val="Hyperlink"/>
    <w:basedOn w:val="Fuentedeprrafopredeter"/>
    <w:uiPriority w:val="99"/>
    <w:unhideWhenUsed/>
    <w:rsid w:val="00871E78"/>
    <w:rPr>
      <w:color w:val="0000FF" w:themeColor="hyperlink"/>
      <w:u w:val="single"/>
    </w:rPr>
  </w:style>
  <w:style w:type="character" w:customStyle="1" w:styleId="Mencinsinresolver1">
    <w:name w:val="Mención sin resolver1"/>
    <w:basedOn w:val="Fuentedeprrafopredeter"/>
    <w:uiPriority w:val="99"/>
    <w:semiHidden/>
    <w:unhideWhenUsed/>
    <w:rsid w:val="00871E78"/>
    <w:rPr>
      <w:color w:val="605E5C"/>
      <w:shd w:val="clear" w:color="auto" w:fill="E1DFDD"/>
    </w:rPr>
  </w:style>
  <w:style w:type="paragraph" w:customStyle="1" w:styleId="Default">
    <w:name w:val="Default"/>
    <w:rsid w:val="00DE7158"/>
    <w:pPr>
      <w:suppressAutoHyphens/>
      <w:spacing w:after="0" w:line="100" w:lineRule="atLeast"/>
    </w:pPr>
    <w:rPr>
      <w:rFonts w:ascii="Times New Roman" w:eastAsia="Calibri" w:hAnsi="Times New Roman" w:cs="Times New Roman"/>
      <w:color w:val="000000"/>
      <w:sz w:val="24"/>
      <w:szCs w:val="24"/>
      <w:lang w:val="de-DE" w:eastAsia="ar-SA"/>
    </w:rPr>
  </w:style>
  <w:style w:type="character" w:styleId="Refdecomentario">
    <w:name w:val="annotation reference"/>
    <w:basedOn w:val="Fuentedeprrafopredeter"/>
    <w:uiPriority w:val="99"/>
    <w:semiHidden/>
    <w:unhideWhenUsed/>
    <w:rsid w:val="00B26D55"/>
    <w:rPr>
      <w:sz w:val="16"/>
      <w:szCs w:val="16"/>
    </w:rPr>
  </w:style>
  <w:style w:type="paragraph" w:styleId="Textocomentario">
    <w:name w:val="annotation text"/>
    <w:basedOn w:val="Normal"/>
    <w:link w:val="TextocomentarioCar"/>
    <w:uiPriority w:val="99"/>
    <w:semiHidden/>
    <w:unhideWhenUsed/>
    <w:rsid w:val="00B26D5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26D55"/>
    <w:rPr>
      <w:sz w:val="20"/>
      <w:szCs w:val="20"/>
    </w:rPr>
  </w:style>
  <w:style w:type="paragraph" w:styleId="Asuntodelcomentario">
    <w:name w:val="annotation subject"/>
    <w:basedOn w:val="Textocomentario"/>
    <w:next w:val="Textocomentario"/>
    <w:link w:val="AsuntodelcomentarioCar"/>
    <w:uiPriority w:val="99"/>
    <w:semiHidden/>
    <w:unhideWhenUsed/>
    <w:rsid w:val="00B26D55"/>
    <w:rPr>
      <w:b/>
      <w:bCs/>
    </w:rPr>
  </w:style>
  <w:style w:type="character" w:customStyle="1" w:styleId="AsuntodelcomentarioCar">
    <w:name w:val="Asunto del comentario Car"/>
    <w:basedOn w:val="TextocomentarioCar"/>
    <w:link w:val="Asuntodelcomentario"/>
    <w:uiPriority w:val="99"/>
    <w:semiHidden/>
    <w:rsid w:val="00B26D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tiff"/></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915</Words>
  <Characters>5222</Characters>
  <Application>Microsoft Office Word</Application>
  <DocSecurity>0</DocSecurity>
  <Lines>43</Lines>
  <Paragraphs>12</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Jenniffer Iveth Pedraza Vega</cp:lastModifiedBy>
  <cp:revision>5</cp:revision>
  <dcterms:created xsi:type="dcterms:W3CDTF">2018-09-25T17:56:00Z</dcterms:created>
  <dcterms:modified xsi:type="dcterms:W3CDTF">2018-09-25T18:53:00Z</dcterms:modified>
</cp:coreProperties>
</file>