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20310E" w:rsidRDefault="00B3082B" w:rsidP="002726E7">
      <w:pPr>
        <w:jc w:val="both"/>
        <w:rPr>
          <w:rFonts w:ascii="Times New Roman" w:hAnsi="Times New Roman" w:cs="Times New Roman"/>
          <w:sz w:val="24"/>
          <w:szCs w:val="24"/>
        </w:rPr>
      </w:pPr>
      <w:r>
        <w:rPr>
          <w:rFonts w:ascii="Times New Roman" w:hAnsi="Times New Roman" w:cs="Times New Roman"/>
          <w:b/>
          <w:sz w:val="24"/>
          <w:szCs w:val="24"/>
        </w:rPr>
        <w:t xml:space="preserve">Abstract Title: </w:t>
      </w:r>
      <w:r w:rsidR="0020310E" w:rsidRPr="00CC4AE2">
        <w:rPr>
          <w:rFonts w:ascii="Times New Roman" w:hAnsi="Times New Roman" w:cs="Times New Roman"/>
          <w:sz w:val="24"/>
          <w:szCs w:val="24"/>
        </w:rPr>
        <w:t xml:space="preserve">The extratropical Asian-Bering-North American </w:t>
      </w:r>
      <w:r w:rsidR="0020310E">
        <w:rPr>
          <w:rFonts w:ascii="Times New Roman" w:hAnsi="Times New Roman" w:cs="Times New Roman"/>
          <w:sz w:val="24"/>
          <w:szCs w:val="24"/>
        </w:rPr>
        <w:t>teleconnection</w:t>
      </w:r>
      <w:r w:rsidR="0020310E" w:rsidRPr="00CC4AE2">
        <w:rPr>
          <w:rFonts w:ascii="Times New Roman" w:hAnsi="Times New Roman" w:cs="Times New Roman"/>
          <w:sz w:val="24"/>
          <w:szCs w:val="24"/>
        </w:rPr>
        <w:t xml:space="preserve"> and its climate impacts</w:t>
      </w:r>
    </w:p>
    <w:p w:rsidR="0020310E" w:rsidRPr="0020310E" w:rsidRDefault="0020310E" w:rsidP="0020310E">
      <w:pPr>
        <w:rPr>
          <w:rFonts w:ascii="Times New Roman" w:hAnsi="Times New Roman" w:cs="Times New Roman"/>
          <w:sz w:val="24"/>
          <w:szCs w:val="24"/>
          <w:u w:val="single"/>
        </w:rPr>
      </w:pPr>
      <w:r w:rsidRPr="0020310E">
        <w:rPr>
          <w:rFonts w:ascii="Times New Roman" w:hAnsi="Times New Roman" w:cs="Times New Roman"/>
          <w:sz w:val="24"/>
          <w:szCs w:val="24"/>
          <w:u w:val="single"/>
        </w:rPr>
        <w:t>Bin Yu</w:t>
      </w:r>
      <w:r w:rsidRPr="0020310E">
        <w:rPr>
          <w:rFonts w:ascii="Times New Roman" w:hAnsi="Times New Roman" w:cs="Times New Roman"/>
          <w:sz w:val="24"/>
          <w:szCs w:val="24"/>
          <w:u w:val="single"/>
          <w:vertAlign w:val="superscript"/>
        </w:rPr>
        <w:t>1</w:t>
      </w:r>
      <w:r w:rsidRPr="0020310E">
        <w:rPr>
          <w:rFonts w:ascii="Times New Roman" w:hAnsi="Times New Roman" w:cs="Times New Roman"/>
          <w:sz w:val="24"/>
          <w:szCs w:val="24"/>
          <w:u w:val="single"/>
        </w:rPr>
        <w:t xml:space="preserve"> and Hai Lin</w:t>
      </w:r>
      <w:r w:rsidRPr="0020310E">
        <w:rPr>
          <w:rFonts w:ascii="Times New Roman" w:hAnsi="Times New Roman" w:cs="Times New Roman"/>
          <w:sz w:val="24"/>
          <w:szCs w:val="24"/>
          <w:u w:val="single"/>
          <w:vertAlign w:val="superscript"/>
        </w:rPr>
        <w:t>2</w:t>
      </w:r>
    </w:p>
    <w:p w:rsidR="0020310E" w:rsidRPr="00CC4AE2" w:rsidRDefault="0020310E" w:rsidP="0020310E">
      <w:pPr>
        <w:spacing w:after="0"/>
        <w:rPr>
          <w:rFonts w:ascii="Times New Roman" w:hAnsi="Times New Roman" w:cs="Times New Roman"/>
          <w:sz w:val="24"/>
          <w:szCs w:val="24"/>
        </w:rPr>
      </w:pPr>
      <w:r>
        <w:rPr>
          <w:rFonts w:ascii="Times New Roman" w:hAnsi="Times New Roman" w:cs="Times New Roman"/>
          <w:sz w:val="24"/>
          <w:szCs w:val="24"/>
        </w:rPr>
        <w:t xml:space="preserve">1. </w:t>
      </w:r>
      <w:r w:rsidRPr="00CC4AE2">
        <w:rPr>
          <w:rFonts w:ascii="Times New Roman" w:hAnsi="Times New Roman" w:cs="Times New Roman"/>
          <w:sz w:val="24"/>
          <w:szCs w:val="24"/>
        </w:rPr>
        <w:t xml:space="preserve">Climate Research Division, </w:t>
      </w:r>
      <w:r w:rsidRPr="00CC4AE2">
        <w:rPr>
          <w:rFonts w:ascii="Times New Roman" w:eastAsia="MS Mincho" w:hAnsi="Times New Roman" w:cs="Times New Roman"/>
          <w:sz w:val="24"/>
          <w:szCs w:val="24"/>
        </w:rPr>
        <w:t xml:space="preserve">Environment and Climate Change </w:t>
      </w:r>
      <w:r>
        <w:rPr>
          <w:rFonts w:ascii="Times New Roman" w:hAnsi="Times New Roman" w:cs="Times New Roman"/>
          <w:sz w:val="24"/>
          <w:szCs w:val="24"/>
        </w:rPr>
        <w:t>Canada, Toronto, Canada</w:t>
      </w:r>
    </w:p>
    <w:p w:rsidR="0020310E" w:rsidRPr="00CC4AE2" w:rsidRDefault="0020310E" w:rsidP="0020310E">
      <w:pPr>
        <w:spacing w:after="0"/>
        <w:rPr>
          <w:rFonts w:ascii="Times New Roman" w:hAnsi="Times New Roman" w:cs="Times New Roman"/>
          <w:sz w:val="24"/>
          <w:szCs w:val="24"/>
        </w:rPr>
      </w:pPr>
      <w:r>
        <w:rPr>
          <w:rFonts w:ascii="Times New Roman" w:hAnsi="Times New Roman" w:cs="Times New Roman"/>
          <w:sz w:val="24"/>
          <w:szCs w:val="24"/>
        </w:rPr>
        <w:t xml:space="preserve">2. </w:t>
      </w:r>
      <w:r w:rsidRPr="00CC4AE2">
        <w:rPr>
          <w:rFonts w:ascii="Times New Roman" w:hAnsi="Times New Roman" w:cs="Times New Roman"/>
          <w:sz w:val="24"/>
          <w:szCs w:val="24"/>
        </w:rPr>
        <w:t xml:space="preserve">Meteorological Research Division, </w:t>
      </w:r>
      <w:r w:rsidRPr="00CC4AE2">
        <w:rPr>
          <w:rFonts w:ascii="Times New Roman" w:eastAsia="MS Mincho" w:hAnsi="Times New Roman" w:cs="Times New Roman"/>
          <w:sz w:val="24"/>
          <w:szCs w:val="24"/>
        </w:rPr>
        <w:t xml:space="preserve">Environment and Climate Change </w:t>
      </w:r>
      <w:r w:rsidRPr="00CC4AE2">
        <w:rPr>
          <w:rFonts w:ascii="Times New Roman" w:hAnsi="Times New Roman" w:cs="Times New Roman"/>
          <w:sz w:val="24"/>
          <w:szCs w:val="24"/>
        </w:rPr>
        <w:t xml:space="preserve">Canada, </w:t>
      </w:r>
      <w:r>
        <w:rPr>
          <w:rFonts w:ascii="Times New Roman" w:hAnsi="Times New Roman" w:cs="Times New Roman"/>
          <w:sz w:val="24"/>
          <w:szCs w:val="24"/>
        </w:rPr>
        <w:t xml:space="preserve">Dorval, </w:t>
      </w:r>
      <w:r w:rsidRPr="00CC4AE2">
        <w:rPr>
          <w:rFonts w:ascii="Times New Roman" w:hAnsi="Times New Roman" w:cs="Times New Roman"/>
          <w:sz w:val="24"/>
          <w:szCs w:val="24"/>
        </w:rPr>
        <w:t>Canada</w:t>
      </w:r>
    </w:p>
    <w:p w:rsidR="0028059F" w:rsidRPr="0020310E" w:rsidRDefault="0028059F" w:rsidP="00DF04E3">
      <w:pPr>
        <w:pStyle w:val="HTMLPreformatted"/>
        <w:rPr>
          <w:rFonts w:ascii="Times New Roman" w:hAnsi="Times New Roman" w:cs="Times New Roman"/>
          <w:i/>
          <w:iCs/>
          <w:sz w:val="24"/>
          <w:vertAlign w:val="superscript"/>
          <w:lang w:val="en-IN"/>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0310E" w:rsidRPr="00DB1C09" w:rsidRDefault="0020310E" w:rsidP="0020310E">
      <w:pPr>
        <w:spacing w:after="0" w:line="240" w:lineRule="auto"/>
        <w:jc w:val="both"/>
        <w:rPr>
          <w:rFonts w:ascii="Times New Roman" w:hAnsi="Times New Roman"/>
          <w:sz w:val="24"/>
          <w:szCs w:val="24"/>
        </w:rPr>
      </w:pPr>
      <w:r>
        <w:rPr>
          <w:rFonts w:ascii="Times New Roman" w:hAnsi="Times New Roman"/>
          <w:color w:val="000000"/>
          <w:sz w:val="24"/>
          <w:szCs w:val="24"/>
        </w:rPr>
        <w:t xml:space="preserve">The impact of the tropical </w:t>
      </w:r>
      <w:r>
        <w:rPr>
          <w:rFonts w:ascii="Times New Roman" w:hAnsi="Times New Roman"/>
          <w:sz w:val="24"/>
          <w:szCs w:val="24"/>
        </w:rPr>
        <w:t>sea surface temperature</w:t>
      </w:r>
      <w:r>
        <w:rPr>
          <w:rFonts w:ascii="Times New Roman" w:hAnsi="Times New Roman"/>
          <w:sz w:val="24"/>
          <w:szCs w:val="24"/>
          <w:lang w:val="en-CA"/>
        </w:rPr>
        <w:t xml:space="preserve"> (SST) </w:t>
      </w:r>
      <w:r>
        <w:rPr>
          <w:rFonts w:ascii="Times New Roman" w:hAnsi="Times New Roman"/>
          <w:color w:val="000000"/>
          <w:sz w:val="24"/>
          <w:szCs w:val="24"/>
        </w:rPr>
        <w:t>anomaly</w:t>
      </w:r>
      <w:r>
        <w:rPr>
          <w:rFonts w:ascii="Times New Roman" w:hAnsi="Times New Roman"/>
          <w:sz w:val="24"/>
          <w:szCs w:val="24"/>
          <w:lang w:val="en-CA"/>
        </w:rPr>
        <w:t xml:space="preserve">, in particular the </w:t>
      </w:r>
      <w:r>
        <w:rPr>
          <w:rFonts w:ascii="Times New Roman" w:hAnsi="Times New Roman"/>
          <w:color w:val="000000"/>
          <w:sz w:val="24"/>
          <w:szCs w:val="24"/>
        </w:rPr>
        <w:t>El Niño - Southern Oscillation (ENSO) variability, on North American climate has been extensively investigated</w:t>
      </w:r>
      <w:r>
        <w:rPr>
          <w:rFonts w:ascii="Times New Roman" w:hAnsi="Times New Roman"/>
          <w:sz w:val="24"/>
          <w:szCs w:val="24"/>
          <w:lang w:val="en-CA"/>
        </w:rPr>
        <w:t xml:space="preserve">. For example, the well-recognized </w:t>
      </w:r>
      <w:hyperlink r:id="rId7">
        <w:r w:rsidRPr="00DB1C09">
          <w:rPr>
            <w:rStyle w:val="InternetLink"/>
            <w:rFonts w:ascii="Times New Roman" w:hAnsi="Times New Roman"/>
            <w:bCs/>
            <w:color w:val="auto"/>
            <w:sz w:val="24"/>
            <w:szCs w:val="24"/>
            <w:u w:val="none"/>
          </w:rPr>
          <w:t>Pacific-North American</w:t>
        </w:r>
      </w:hyperlink>
      <w:r>
        <w:rPr>
          <w:rFonts w:ascii="Times New Roman" w:hAnsi="Times New Roman"/>
          <w:sz w:val="24"/>
          <w:szCs w:val="24"/>
        </w:rPr>
        <w:t xml:space="preserve"> (PNA) pattern, one of the most prominent teleconnections in the Northern Hemisphere mid-latitudes that impacts North American climate, is found to be influenced by </w:t>
      </w:r>
      <w:r>
        <w:rPr>
          <w:rFonts w:ascii="Times New Roman" w:hAnsi="Times New Roman"/>
          <w:color w:val="000000"/>
          <w:sz w:val="24"/>
          <w:szCs w:val="24"/>
        </w:rPr>
        <w:t>ENSO variability</w:t>
      </w:r>
      <w:r>
        <w:rPr>
          <w:rFonts w:ascii="Times New Roman" w:hAnsi="Times New Roman"/>
          <w:sz w:val="24"/>
          <w:szCs w:val="24"/>
        </w:rPr>
        <w:t xml:space="preserve">. Understanding the tropical SST variability </w:t>
      </w:r>
      <w:r>
        <w:rPr>
          <w:rFonts w:ascii="Times New Roman" w:hAnsi="Times New Roman"/>
          <w:sz w:val="24"/>
          <w:szCs w:val="24"/>
          <w:lang w:val="en-CA"/>
        </w:rPr>
        <w:t xml:space="preserve">provides important implications for North American climate prediction. On the other hand, recent studies have also indicated that North American climate is closely correlated with adjacent atmospheric and oceanic anomalies that are not directly attributable to ENSO. Among those, we proposed an </w:t>
      </w:r>
      <w:r>
        <w:rPr>
          <w:rFonts w:ascii="Times New Roman" w:hAnsi="Times New Roman"/>
          <w:sz w:val="24"/>
          <w:szCs w:val="24"/>
        </w:rPr>
        <w:t>extratropical Asian-Bering-North American (ABNA) teleconnection that is closely associated with North American temperatures and temperature extremes. This presentation will review the s</w:t>
      </w:r>
      <w:r w:rsidRPr="00DB1C09">
        <w:rPr>
          <w:rFonts w:ascii="Times New Roman" w:hAnsi="Times New Roman"/>
          <w:sz w:val="24"/>
          <w:szCs w:val="24"/>
        </w:rPr>
        <w:t xml:space="preserve">easonality, maintenance, and climate impact </w:t>
      </w:r>
      <w:r>
        <w:rPr>
          <w:rFonts w:ascii="Times New Roman" w:hAnsi="Times New Roman"/>
          <w:sz w:val="24"/>
          <w:szCs w:val="24"/>
        </w:rPr>
        <w:t xml:space="preserve">of the ABNA pattern. The modulation of the PNA pattern impact on North American climate by the ABNA teleconnection will also be presented. </w:t>
      </w:r>
    </w:p>
    <w:p w:rsidR="002350BC" w:rsidRDefault="002350BC" w:rsidP="00DF04E3">
      <w:pPr>
        <w:pStyle w:val="HTMLPreformatted"/>
        <w:jc w:val="both"/>
        <w:rPr>
          <w:rFonts w:ascii="Times New Roman" w:hAnsi="Times New Roman" w:cs="Times New Roman"/>
          <w:sz w:val="24"/>
          <w:lang w:val="en-IN"/>
        </w:rPr>
      </w:pPr>
    </w:p>
    <w:p w:rsidR="0020310E" w:rsidRPr="0020310E" w:rsidRDefault="0020310E" w:rsidP="00DF04E3">
      <w:pPr>
        <w:pStyle w:val="HTMLPreformatted"/>
        <w:jc w:val="both"/>
        <w:rPr>
          <w:rFonts w:ascii="Times New Roman" w:hAnsi="Times New Roman" w:cs="Times New Roman"/>
          <w:sz w:val="24"/>
          <w:lang w:val="en-IN"/>
        </w:rPr>
      </w:pPr>
      <w:r>
        <w:rPr>
          <w:rFonts w:ascii="Times New Roman" w:hAnsi="Times New Roman" w:cs="Times New Roman"/>
          <w:sz w:val="24"/>
          <w:lang w:val="en-IN"/>
        </w:rPr>
        <w:t xml:space="preserve">Key words: Climate variability, climate predictability, atmospheric teleconnection, climate impact.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bookmarkStart w:id="0" w:name="_GoBack"/>
      <w:bookmarkEnd w:id="0"/>
    </w:p>
    <w:p w:rsidR="00DF04E3" w:rsidRPr="00364897" w:rsidRDefault="00364897" w:rsidP="00364897">
      <w:pPr>
        <w:jc w:val="both"/>
        <w:rPr>
          <w:rFonts w:ascii="Times New Roman" w:hAnsi="Times New Roman" w:cs="Times New Roman"/>
          <w:sz w:val="24"/>
          <w:szCs w:val="24"/>
        </w:rPr>
      </w:pPr>
      <w:r w:rsidRPr="009E0632">
        <w:rPr>
          <w:rFonts w:ascii="Times New Roman" w:hAnsi="Times New Roman" w:cs="Times New Roman"/>
          <w:sz w:val="24"/>
          <w:szCs w:val="24"/>
          <w:lang w:val="en"/>
        </w:rPr>
        <w:t>Bin Yu received his Ph.D. degree in atmospheric science</w:t>
      </w:r>
      <w:r>
        <w:rPr>
          <w:rFonts w:ascii="Times New Roman" w:hAnsi="Times New Roman" w:cs="Times New Roman"/>
          <w:sz w:val="24"/>
          <w:szCs w:val="24"/>
          <w:lang w:val="en"/>
        </w:rPr>
        <w:t xml:space="preserve">s </w:t>
      </w:r>
      <w:r w:rsidRPr="009E0632">
        <w:rPr>
          <w:rFonts w:ascii="Times New Roman" w:hAnsi="Times New Roman" w:cs="Times New Roman"/>
          <w:sz w:val="24"/>
          <w:szCs w:val="24"/>
          <w:lang w:val="en"/>
        </w:rPr>
        <w:t xml:space="preserve">from the </w:t>
      </w:r>
      <w:r>
        <w:rPr>
          <w:rFonts w:ascii="Times New Roman" w:hAnsi="Times New Roman" w:cs="Times New Roman"/>
          <w:sz w:val="24"/>
          <w:szCs w:val="24"/>
          <w:lang w:val="en"/>
        </w:rPr>
        <w:t xml:space="preserve">Institute of Atmospheric Physics, </w:t>
      </w:r>
      <w:r w:rsidRPr="009E0632">
        <w:rPr>
          <w:rFonts w:ascii="Times New Roman" w:hAnsi="Times New Roman" w:cs="Times New Roman"/>
          <w:sz w:val="24"/>
          <w:szCs w:val="24"/>
          <w:lang w:val="en"/>
        </w:rPr>
        <w:t xml:space="preserve">Chinese Academy of Sciences, </w:t>
      </w:r>
      <w:r>
        <w:rPr>
          <w:rFonts w:ascii="Times New Roman" w:hAnsi="Times New Roman" w:cs="Times New Roman"/>
          <w:sz w:val="24"/>
          <w:szCs w:val="24"/>
          <w:lang w:val="en"/>
        </w:rPr>
        <w:t xml:space="preserve">Beijing in 1993, </w:t>
      </w:r>
      <w:r w:rsidRPr="009E0632">
        <w:rPr>
          <w:rFonts w:ascii="Times New Roman" w:hAnsi="Times New Roman" w:cs="Times New Roman"/>
          <w:sz w:val="24"/>
          <w:szCs w:val="24"/>
          <w:lang w:val="en"/>
        </w:rPr>
        <w:t xml:space="preserve">and was a Postdoctoral Fellow at the University of Washington, Seattle </w:t>
      </w:r>
      <w:r>
        <w:rPr>
          <w:rFonts w:ascii="Times New Roman" w:hAnsi="Times New Roman" w:cs="Times New Roman"/>
          <w:sz w:val="24"/>
          <w:szCs w:val="24"/>
          <w:lang w:val="en"/>
        </w:rPr>
        <w:t xml:space="preserve">(1997-1999) </w:t>
      </w:r>
      <w:r w:rsidRPr="009E0632">
        <w:rPr>
          <w:rFonts w:ascii="Times New Roman" w:hAnsi="Times New Roman" w:cs="Times New Roman"/>
          <w:sz w:val="24"/>
          <w:szCs w:val="24"/>
          <w:lang w:val="en"/>
        </w:rPr>
        <w:t>and the Canadian Centre for Climate Modelling and Analysis</w:t>
      </w:r>
      <w:r>
        <w:rPr>
          <w:rFonts w:ascii="Times New Roman" w:hAnsi="Times New Roman" w:cs="Times New Roman"/>
          <w:sz w:val="24"/>
          <w:szCs w:val="24"/>
          <w:lang w:val="en"/>
        </w:rPr>
        <w:t>, Victoria (2000-2003)</w:t>
      </w:r>
      <w:r w:rsidRPr="009E0632">
        <w:rPr>
          <w:rFonts w:ascii="Times New Roman" w:hAnsi="Times New Roman" w:cs="Times New Roman"/>
          <w:sz w:val="24"/>
          <w:szCs w:val="24"/>
          <w:lang w:val="en"/>
        </w:rPr>
        <w:t>. Dr. Yu has been a Research Scientist at the Climate Research Division of Environment and Climate Change Canada</w:t>
      </w:r>
      <w:r>
        <w:rPr>
          <w:rFonts w:ascii="Times New Roman" w:hAnsi="Times New Roman" w:cs="Times New Roman"/>
          <w:sz w:val="24"/>
          <w:szCs w:val="24"/>
          <w:lang w:val="en"/>
        </w:rPr>
        <w:t>, Toronto,</w:t>
      </w:r>
      <w:r w:rsidRPr="009E0632">
        <w:rPr>
          <w:rFonts w:ascii="Times New Roman" w:hAnsi="Times New Roman" w:cs="Times New Roman"/>
          <w:sz w:val="24"/>
          <w:szCs w:val="24"/>
          <w:lang w:val="en"/>
        </w:rPr>
        <w:t xml:space="preserve"> since 2004. His research interests involve climate variability and climate change, climate sensitivity and feedback, atmospheric circulation and teleconnection, and tropical meteorology. Dr. Yu’s research contributes to understanding of climate </w:t>
      </w:r>
      <w:r>
        <w:rPr>
          <w:rFonts w:ascii="Times New Roman" w:hAnsi="Times New Roman" w:cs="Times New Roman"/>
          <w:sz w:val="24"/>
          <w:szCs w:val="24"/>
          <w:lang w:val="en"/>
        </w:rPr>
        <w:t xml:space="preserve">processes, climate variability </w:t>
      </w:r>
      <w:r w:rsidRPr="009E0632">
        <w:rPr>
          <w:rFonts w:ascii="Times New Roman" w:hAnsi="Times New Roman" w:cs="Times New Roman"/>
          <w:sz w:val="24"/>
          <w:szCs w:val="24"/>
          <w:lang w:val="en"/>
        </w:rPr>
        <w:t>and climate change</w:t>
      </w:r>
      <w:r>
        <w:rPr>
          <w:rFonts w:ascii="Times New Roman" w:hAnsi="Times New Roman" w:cs="Times New Roman"/>
          <w:sz w:val="24"/>
          <w:szCs w:val="24"/>
          <w:lang w:val="en"/>
        </w:rPr>
        <w:t>, and to climate prediction</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364897"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eastAsia="zh-CN"/>
        </w:rPr>
        <w:lastRenderedPageBreak/>
        <w:drawing>
          <wp:inline distT="0" distB="0" distL="0" distR="0">
            <wp:extent cx="1076325" cy="1428750"/>
            <wp:effectExtent l="0" t="0" r="9525" b="0"/>
            <wp:docPr id="1" name="Picture 1" descr="C:\Users\BinY\Pictures\Personal-1\BY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nY\Pictures\Personal-1\BYu.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6325" cy="142875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64897">
        <w:rPr>
          <w:rFonts w:ascii="Times New Roman" w:hAnsi="Times New Roman" w:cs="Times New Roman"/>
          <w:iCs/>
          <w:sz w:val="24"/>
        </w:rPr>
        <w:t>bin.yu@canada.ca</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E4C" w:rsidRDefault="000A6E4C" w:rsidP="00495C76">
      <w:pPr>
        <w:spacing w:after="0" w:line="240" w:lineRule="auto"/>
      </w:pPr>
      <w:r>
        <w:separator/>
      </w:r>
    </w:p>
  </w:endnote>
  <w:endnote w:type="continuationSeparator" w:id="0">
    <w:p w:rsidR="000A6E4C" w:rsidRDefault="000A6E4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E4C" w:rsidRDefault="000A6E4C" w:rsidP="00495C76">
      <w:pPr>
        <w:spacing w:after="0" w:line="240" w:lineRule="auto"/>
      </w:pPr>
      <w:r>
        <w:separator/>
      </w:r>
    </w:p>
  </w:footnote>
  <w:footnote w:type="continuationSeparator" w:id="0">
    <w:p w:rsidR="000A6E4C" w:rsidRDefault="000A6E4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E4C"/>
    <w:rsid w:val="000A6F42"/>
    <w:rsid w:val="000B3706"/>
    <w:rsid w:val="0020310E"/>
    <w:rsid w:val="002350BC"/>
    <w:rsid w:val="002726E7"/>
    <w:rsid w:val="0028059F"/>
    <w:rsid w:val="002F4DF0"/>
    <w:rsid w:val="00333E31"/>
    <w:rsid w:val="00364897"/>
    <w:rsid w:val="0038483D"/>
    <w:rsid w:val="00435234"/>
    <w:rsid w:val="004651F1"/>
    <w:rsid w:val="00495C76"/>
    <w:rsid w:val="004B73E6"/>
    <w:rsid w:val="00627419"/>
    <w:rsid w:val="00B3082B"/>
    <w:rsid w:val="00B6703B"/>
    <w:rsid w:val="00BA654F"/>
    <w:rsid w:val="00CE511D"/>
    <w:rsid w:val="00D8694B"/>
    <w:rsid w:val="00DF04E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InternetLink">
    <w:name w:val="Internet Link"/>
    <w:uiPriority w:val="99"/>
    <w:rsid w:val="0020310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InternetLink">
    <w:name w:val="Internet Link"/>
    <w:uiPriority w:val="99"/>
    <w:rsid w:val="002031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cpc.ncep.noaa.gov/data/teledoc/pna.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Yu,Bin [Ontario]</cp:lastModifiedBy>
  <cp:revision>6</cp:revision>
  <dcterms:created xsi:type="dcterms:W3CDTF">2018-01-18T13:30:00Z</dcterms:created>
  <dcterms:modified xsi:type="dcterms:W3CDTF">2018-01-18T14:25:00Z</dcterms:modified>
</cp:coreProperties>
</file>