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DF56F" w14:textId="77777777" w:rsidR="00D43CBE" w:rsidRPr="00474ABB" w:rsidRDefault="00937E3A" w:rsidP="0039321D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>T</w:t>
      </w:r>
      <w:r w:rsidR="00A650D5" w:rsidRPr="00474ABB">
        <w:rPr>
          <w:rFonts w:ascii="Arial" w:hAnsi="Arial" w:cs="Arial"/>
          <w:b/>
          <w:sz w:val="28"/>
          <w:szCs w:val="24"/>
        </w:rPr>
        <w:t>he Efficacy of Carvedilol vs Propranolol in Decreasing Portal Hypertension among Cirrhotic Patients- A Meta-Analysis.</w:t>
      </w:r>
    </w:p>
    <w:p w14:paraId="68BD6FE6" w14:textId="38F2FB0A" w:rsidR="008D56E8" w:rsidRPr="00474ABB" w:rsidRDefault="008D56E8" w:rsidP="00474ABB">
      <w:pPr>
        <w:spacing w:after="0"/>
        <w:jc w:val="center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sz w:val="28"/>
          <w:szCs w:val="24"/>
        </w:rPr>
        <w:t>Author</w:t>
      </w:r>
      <w:r w:rsidR="000F3053">
        <w:rPr>
          <w:rFonts w:ascii="Arial" w:hAnsi="Arial" w:cs="Arial"/>
          <w:sz w:val="28"/>
          <w:szCs w:val="24"/>
        </w:rPr>
        <w:t>s</w:t>
      </w:r>
      <w:r w:rsidRPr="00474ABB">
        <w:rPr>
          <w:rFonts w:ascii="Arial" w:hAnsi="Arial" w:cs="Arial"/>
          <w:sz w:val="28"/>
          <w:szCs w:val="24"/>
        </w:rPr>
        <w:t xml:space="preserve">: </w:t>
      </w:r>
      <w:r w:rsidR="000F3053">
        <w:rPr>
          <w:rFonts w:ascii="Arial" w:hAnsi="Arial" w:cs="Arial"/>
          <w:sz w:val="28"/>
          <w:szCs w:val="24"/>
        </w:rPr>
        <w:t xml:space="preserve">Prof. HT </w:t>
      </w:r>
      <w:r w:rsidR="00474ABB" w:rsidRPr="00474ABB">
        <w:rPr>
          <w:rFonts w:ascii="Arial" w:hAnsi="Arial" w:cs="Arial"/>
          <w:sz w:val="28"/>
          <w:szCs w:val="24"/>
        </w:rPr>
        <w:t xml:space="preserve">Mappala, MD; </w:t>
      </w:r>
      <w:r w:rsidRPr="00474ABB">
        <w:rPr>
          <w:rFonts w:ascii="Arial" w:hAnsi="Arial" w:cs="Arial"/>
          <w:sz w:val="28"/>
          <w:szCs w:val="24"/>
          <w:u w:val="single"/>
        </w:rPr>
        <w:t>D</w:t>
      </w:r>
      <w:r w:rsidR="000F3053">
        <w:rPr>
          <w:rFonts w:ascii="Arial" w:hAnsi="Arial" w:cs="Arial"/>
          <w:sz w:val="28"/>
          <w:szCs w:val="24"/>
          <w:u w:val="single"/>
        </w:rPr>
        <w:t xml:space="preserve">K </w:t>
      </w:r>
      <w:proofErr w:type="spellStart"/>
      <w:r w:rsidRPr="00474ABB">
        <w:rPr>
          <w:rFonts w:ascii="Arial" w:hAnsi="Arial" w:cs="Arial"/>
          <w:sz w:val="28"/>
          <w:szCs w:val="24"/>
          <w:u w:val="single"/>
        </w:rPr>
        <w:t>Gurung</w:t>
      </w:r>
      <w:proofErr w:type="spellEnd"/>
      <w:r w:rsidRPr="00474ABB">
        <w:rPr>
          <w:rFonts w:ascii="Arial" w:hAnsi="Arial" w:cs="Arial"/>
          <w:sz w:val="28"/>
          <w:szCs w:val="24"/>
          <w:u w:val="single"/>
        </w:rPr>
        <w:t xml:space="preserve"> MD</w:t>
      </w:r>
    </w:p>
    <w:p w14:paraId="467ABCD2" w14:textId="77777777" w:rsidR="008D56E8" w:rsidRPr="00474ABB" w:rsidRDefault="008D56E8" w:rsidP="0039321D">
      <w:pPr>
        <w:spacing w:after="0"/>
        <w:jc w:val="center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sz w:val="28"/>
          <w:szCs w:val="24"/>
        </w:rPr>
        <w:t>Jose Reyes Mem. Medical Center, Manila, Philippines 1003</w:t>
      </w:r>
    </w:p>
    <w:p w14:paraId="6DAA9E33" w14:textId="77777777" w:rsidR="00D43CBE" w:rsidRPr="00474ABB" w:rsidRDefault="00D43CBE" w:rsidP="0039321D">
      <w:pPr>
        <w:spacing w:after="0"/>
        <w:jc w:val="center"/>
        <w:rPr>
          <w:rFonts w:ascii="Arial" w:hAnsi="Arial" w:cs="Arial"/>
          <w:sz w:val="28"/>
          <w:szCs w:val="24"/>
        </w:rPr>
      </w:pPr>
    </w:p>
    <w:p w14:paraId="45840988" w14:textId="77777777" w:rsidR="00745BFF" w:rsidRPr="00474ABB" w:rsidRDefault="00D43CBE" w:rsidP="0039321D">
      <w:pPr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sz w:val="28"/>
          <w:szCs w:val="24"/>
        </w:rPr>
        <w:t>ABSTRACT</w:t>
      </w:r>
    </w:p>
    <w:p w14:paraId="756E7BBF" w14:textId="77777777" w:rsidR="008D56E8" w:rsidRPr="00474ABB" w:rsidRDefault="008D56E8" w:rsidP="0039321D">
      <w:pPr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2A8E4A52" w14:textId="77777777" w:rsidR="00474ABB" w:rsidRDefault="00077238" w:rsidP="00185DE6">
      <w:pPr>
        <w:spacing w:line="240" w:lineRule="auto"/>
        <w:jc w:val="both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>Background</w:t>
      </w:r>
      <w:r w:rsidRPr="00474ABB">
        <w:rPr>
          <w:rFonts w:ascii="Arial" w:hAnsi="Arial" w:cs="Arial"/>
          <w:sz w:val="28"/>
          <w:szCs w:val="24"/>
        </w:rPr>
        <w:t>:</w:t>
      </w:r>
      <w:r w:rsidR="000C4B3A" w:rsidRPr="00474ABB">
        <w:rPr>
          <w:rFonts w:ascii="Arial" w:hAnsi="Arial" w:cs="Arial"/>
          <w:sz w:val="28"/>
          <w:szCs w:val="24"/>
        </w:rPr>
        <w:t xml:space="preserve"> </w:t>
      </w:r>
      <w:r w:rsidR="00745BFF" w:rsidRPr="00474ABB">
        <w:rPr>
          <w:rFonts w:ascii="Arial" w:hAnsi="Arial" w:cs="Arial"/>
          <w:sz w:val="28"/>
          <w:szCs w:val="24"/>
        </w:rPr>
        <w:t xml:space="preserve">Despite advances in management of acute variceal bleeding, the hospital </w:t>
      </w:r>
      <w:r w:rsidR="00F17B0D" w:rsidRPr="00474ABB">
        <w:rPr>
          <w:rFonts w:ascii="Arial" w:hAnsi="Arial" w:cs="Arial"/>
          <w:sz w:val="28"/>
          <w:szCs w:val="24"/>
        </w:rPr>
        <w:t>mortality</w:t>
      </w:r>
      <w:r w:rsidR="0012099A" w:rsidRPr="00474ABB">
        <w:rPr>
          <w:rFonts w:ascii="Arial" w:hAnsi="Arial" w:cs="Arial"/>
          <w:sz w:val="28"/>
          <w:szCs w:val="24"/>
        </w:rPr>
        <w:t xml:space="preserve"> of cirrhotic </w:t>
      </w:r>
      <w:r w:rsidR="00B248D4" w:rsidRPr="00474ABB">
        <w:rPr>
          <w:rFonts w:ascii="Arial" w:hAnsi="Arial" w:cs="Arial"/>
          <w:sz w:val="28"/>
          <w:szCs w:val="24"/>
        </w:rPr>
        <w:t xml:space="preserve">patients </w:t>
      </w:r>
      <w:r w:rsidR="008D56E8" w:rsidRPr="00474ABB">
        <w:rPr>
          <w:rFonts w:ascii="Arial" w:hAnsi="Arial" w:cs="Arial"/>
          <w:sz w:val="28"/>
          <w:szCs w:val="24"/>
        </w:rPr>
        <w:t>remains</w:t>
      </w:r>
      <w:r w:rsidR="00745BFF" w:rsidRPr="00474ABB">
        <w:rPr>
          <w:rFonts w:ascii="Arial" w:hAnsi="Arial" w:cs="Arial"/>
          <w:sz w:val="28"/>
          <w:szCs w:val="24"/>
        </w:rPr>
        <w:t xml:space="preserve"> as high as 20%. It has been established that </w:t>
      </w:r>
      <w:r w:rsidR="00F17B0D" w:rsidRPr="00474ABB">
        <w:rPr>
          <w:rFonts w:ascii="Arial" w:hAnsi="Arial" w:cs="Arial"/>
          <w:sz w:val="28"/>
          <w:szCs w:val="24"/>
        </w:rPr>
        <w:t>hemodynamic response</w:t>
      </w:r>
      <w:r w:rsidR="00745BFF" w:rsidRPr="00474ABB">
        <w:rPr>
          <w:rFonts w:ascii="Arial" w:hAnsi="Arial" w:cs="Arial"/>
          <w:sz w:val="28"/>
          <w:szCs w:val="24"/>
        </w:rPr>
        <w:t xml:space="preserve"> to drug treat</w:t>
      </w:r>
      <w:r w:rsidR="00C70855" w:rsidRPr="00474ABB">
        <w:rPr>
          <w:rFonts w:ascii="Arial" w:hAnsi="Arial" w:cs="Arial"/>
          <w:sz w:val="28"/>
          <w:szCs w:val="24"/>
        </w:rPr>
        <w:t>ment</w:t>
      </w:r>
      <w:r w:rsidR="00937E3A" w:rsidRPr="00474ABB">
        <w:rPr>
          <w:rFonts w:ascii="Arial" w:hAnsi="Arial" w:cs="Arial"/>
          <w:sz w:val="28"/>
          <w:szCs w:val="24"/>
        </w:rPr>
        <w:t xml:space="preserve">s either with Propranolol or </w:t>
      </w:r>
      <w:proofErr w:type="spellStart"/>
      <w:r w:rsidR="00937E3A" w:rsidRPr="00474ABB">
        <w:rPr>
          <w:rFonts w:ascii="Arial" w:hAnsi="Arial" w:cs="Arial"/>
          <w:sz w:val="28"/>
          <w:szCs w:val="24"/>
        </w:rPr>
        <w:t>Na</w:t>
      </w:r>
      <w:r w:rsidR="00C70855" w:rsidRPr="00474ABB">
        <w:rPr>
          <w:rFonts w:ascii="Arial" w:hAnsi="Arial" w:cs="Arial"/>
          <w:sz w:val="28"/>
          <w:szCs w:val="24"/>
        </w:rPr>
        <w:t>dol</w:t>
      </w:r>
      <w:r w:rsidR="00937E3A" w:rsidRPr="00474ABB">
        <w:rPr>
          <w:rFonts w:ascii="Arial" w:hAnsi="Arial" w:cs="Arial"/>
          <w:sz w:val="28"/>
          <w:szCs w:val="24"/>
        </w:rPr>
        <w:t>ol</w:t>
      </w:r>
      <w:proofErr w:type="spellEnd"/>
      <w:r w:rsidR="00C70855" w:rsidRPr="00474ABB">
        <w:rPr>
          <w:rFonts w:ascii="Arial" w:hAnsi="Arial" w:cs="Arial"/>
          <w:sz w:val="28"/>
          <w:szCs w:val="24"/>
        </w:rPr>
        <w:t xml:space="preserve"> alone or with a beta-blocker in combination of Propranolol and nitrates</w:t>
      </w:r>
      <w:r w:rsidR="00474ABB">
        <w:rPr>
          <w:rFonts w:ascii="Arial" w:hAnsi="Arial" w:cs="Arial"/>
          <w:sz w:val="28"/>
          <w:szCs w:val="24"/>
        </w:rPr>
        <w:t xml:space="preserve">. </w:t>
      </w:r>
      <w:r w:rsidR="008D56E8" w:rsidRPr="00474ABB">
        <w:rPr>
          <w:rFonts w:ascii="Arial" w:hAnsi="Arial" w:cs="Arial"/>
          <w:sz w:val="28"/>
          <w:szCs w:val="24"/>
        </w:rPr>
        <w:t>A d</w:t>
      </w:r>
      <w:r w:rsidR="00F17B0D" w:rsidRPr="00474ABB">
        <w:rPr>
          <w:rFonts w:ascii="Arial" w:hAnsi="Arial" w:cs="Arial"/>
          <w:sz w:val="28"/>
          <w:szCs w:val="24"/>
        </w:rPr>
        <w:t>ecrease</w:t>
      </w:r>
      <w:r w:rsidR="008D56E8" w:rsidRPr="00474ABB">
        <w:rPr>
          <w:rFonts w:ascii="Arial" w:hAnsi="Arial" w:cs="Arial"/>
          <w:sz w:val="28"/>
          <w:szCs w:val="24"/>
        </w:rPr>
        <w:t xml:space="preserve"> in h</w:t>
      </w:r>
      <w:r w:rsidR="00F14179" w:rsidRPr="00474ABB">
        <w:rPr>
          <w:rFonts w:ascii="Arial" w:hAnsi="Arial" w:cs="Arial"/>
          <w:sz w:val="28"/>
          <w:szCs w:val="24"/>
        </w:rPr>
        <w:t>epatic venous pressure gradient</w:t>
      </w:r>
      <w:r w:rsidR="008D56E8" w:rsidRPr="00474ABB">
        <w:rPr>
          <w:rFonts w:ascii="Arial" w:hAnsi="Arial" w:cs="Arial"/>
          <w:sz w:val="28"/>
          <w:szCs w:val="24"/>
        </w:rPr>
        <w:t xml:space="preserve"> (HPVG) to 12mmHG or 20% </w:t>
      </w:r>
      <w:r w:rsidR="00C70855" w:rsidRPr="00474ABB">
        <w:rPr>
          <w:rFonts w:ascii="Arial" w:hAnsi="Arial" w:cs="Arial"/>
          <w:sz w:val="28"/>
          <w:szCs w:val="24"/>
        </w:rPr>
        <w:t>is</w:t>
      </w:r>
      <w:r w:rsidR="00745BFF" w:rsidRPr="00474ABB">
        <w:rPr>
          <w:rFonts w:ascii="Arial" w:hAnsi="Arial" w:cs="Arial"/>
          <w:sz w:val="28"/>
          <w:szCs w:val="24"/>
        </w:rPr>
        <w:t xml:space="preserve"> of clinical significance</w:t>
      </w:r>
      <w:r w:rsidR="00C70855" w:rsidRPr="00474ABB">
        <w:rPr>
          <w:rFonts w:ascii="Arial" w:hAnsi="Arial" w:cs="Arial"/>
          <w:sz w:val="28"/>
          <w:szCs w:val="24"/>
        </w:rPr>
        <w:t xml:space="preserve"> in reducing complications related to liver cirrhosis. Mortality increases when portal hypertension is </w:t>
      </w:r>
      <w:r w:rsidR="008D56E8" w:rsidRPr="00474ABB">
        <w:rPr>
          <w:rFonts w:ascii="Arial" w:hAnsi="Arial" w:cs="Arial"/>
          <w:sz w:val="28"/>
          <w:szCs w:val="24"/>
        </w:rPr>
        <w:t xml:space="preserve">not </w:t>
      </w:r>
      <w:r w:rsidR="00C70855" w:rsidRPr="00474ABB">
        <w:rPr>
          <w:rFonts w:ascii="Arial" w:hAnsi="Arial" w:cs="Arial"/>
          <w:sz w:val="28"/>
          <w:szCs w:val="24"/>
        </w:rPr>
        <w:t xml:space="preserve">addressed therapeutically. </w:t>
      </w:r>
    </w:p>
    <w:p w14:paraId="2FC5F00D" w14:textId="77777777" w:rsidR="00474ABB" w:rsidRDefault="003271BF" w:rsidP="00185DE6">
      <w:pPr>
        <w:spacing w:line="240" w:lineRule="auto"/>
        <w:jc w:val="both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>A</w:t>
      </w:r>
      <w:r w:rsidR="00474ABB">
        <w:rPr>
          <w:rFonts w:ascii="Arial" w:hAnsi="Arial" w:cs="Arial"/>
          <w:b/>
          <w:sz w:val="28"/>
          <w:szCs w:val="24"/>
        </w:rPr>
        <w:t>im</w:t>
      </w:r>
      <w:r w:rsidRPr="00474ABB">
        <w:rPr>
          <w:rFonts w:ascii="Arial" w:hAnsi="Arial" w:cs="Arial"/>
          <w:sz w:val="28"/>
          <w:szCs w:val="24"/>
        </w:rPr>
        <w:t xml:space="preserve">: To compare </w:t>
      </w:r>
      <w:r w:rsidR="008D56E8" w:rsidRPr="00474ABB">
        <w:rPr>
          <w:rFonts w:ascii="Arial" w:hAnsi="Arial" w:cs="Arial"/>
          <w:sz w:val="28"/>
          <w:szCs w:val="24"/>
        </w:rPr>
        <w:t xml:space="preserve">the </w:t>
      </w:r>
      <w:r w:rsidRPr="00474ABB">
        <w:rPr>
          <w:rFonts w:ascii="Arial" w:hAnsi="Arial" w:cs="Arial"/>
          <w:sz w:val="28"/>
          <w:szCs w:val="24"/>
        </w:rPr>
        <w:t>hemodynamic effect</w:t>
      </w:r>
      <w:r w:rsidR="00F14179" w:rsidRPr="00474ABB">
        <w:rPr>
          <w:rFonts w:ascii="Arial" w:hAnsi="Arial" w:cs="Arial"/>
          <w:sz w:val="28"/>
          <w:szCs w:val="24"/>
        </w:rPr>
        <w:t xml:space="preserve"> of C</w:t>
      </w:r>
      <w:r w:rsidRPr="00474ABB">
        <w:rPr>
          <w:rFonts w:ascii="Arial" w:hAnsi="Arial" w:cs="Arial"/>
          <w:sz w:val="28"/>
          <w:szCs w:val="24"/>
        </w:rPr>
        <w:t>arvedilol</w:t>
      </w:r>
      <w:r w:rsidR="0012099A" w:rsidRPr="00474ABB">
        <w:rPr>
          <w:rFonts w:ascii="Arial" w:hAnsi="Arial" w:cs="Arial"/>
          <w:sz w:val="28"/>
          <w:szCs w:val="24"/>
        </w:rPr>
        <w:t xml:space="preserve"> </w:t>
      </w:r>
      <w:r w:rsidR="00F14179" w:rsidRPr="00474ABB">
        <w:rPr>
          <w:rFonts w:ascii="Arial" w:hAnsi="Arial" w:cs="Arial"/>
          <w:sz w:val="28"/>
          <w:szCs w:val="24"/>
        </w:rPr>
        <w:t>vs P</w:t>
      </w:r>
      <w:r w:rsidRPr="00474ABB">
        <w:rPr>
          <w:rFonts w:ascii="Arial" w:hAnsi="Arial" w:cs="Arial"/>
          <w:sz w:val="28"/>
          <w:szCs w:val="24"/>
        </w:rPr>
        <w:t>ropranolol in cirrhotic patient</w:t>
      </w:r>
      <w:r w:rsidR="00B248D4" w:rsidRPr="00474ABB">
        <w:rPr>
          <w:rFonts w:ascii="Arial" w:hAnsi="Arial" w:cs="Arial"/>
          <w:sz w:val="28"/>
          <w:szCs w:val="24"/>
        </w:rPr>
        <w:t>s</w:t>
      </w:r>
      <w:r w:rsidR="00C70855" w:rsidRPr="00474ABB">
        <w:rPr>
          <w:rFonts w:ascii="Arial" w:hAnsi="Arial" w:cs="Arial"/>
          <w:sz w:val="28"/>
          <w:szCs w:val="24"/>
        </w:rPr>
        <w:t xml:space="preserve"> in reducing </w:t>
      </w:r>
      <w:r w:rsidRPr="00474ABB">
        <w:rPr>
          <w:rFonts w:ascii="Arial" w:hAnsi="Arial" w:cs="Arial"/>
          <w:sz w:val="28"/>
          <w:szCs w:val="24"/>
        </w:rPr>
        <w:t xml:space="preserve">portal </w:t>
      </w:r>
      <w:r w:rsidR="00F17B0D" w:rsidRPr="00474ABB">
        <w:rPr>
          <w:rFonts w:ascii="Arial" w:hAnsi="Arial" w:cs="Arial"/>
          <w:sz w:val="28"/>
          <w:szCs w:val="24"/>
        </w:rPr>
        <w:t>hypertension</w:t>
      </w:r>
      <w:r w:rsidR="00C70855" w:rsidRPr="00474ABB">
        <w:rPr>
          <w:rFonts w:ascii="Arial" w:hAnsi="Arial" w:cs="Arial"/>
          <w:sz w:val="28"/>
          <w:szCs w:val="24"/>
        </w:rPr>
        <w:t xml:space="preserve"> measured in terms of hepatic venous pressure gradient</w:t>
      </w:r>
      <w:r w:rsidR="00F17B0D" w:rsidRPr="00474ABB">
        <w:rPr>
          <w:rFonts w:ascii="Arial" w:hAnsi="Arial" w:cs="Arial"/>
          <w:sz w:val="28"/>
          <w:szCs w:val="24"/>
        </w:rPr>
        <w:t>.</w:t>
      </w:r>
      <w:r w:rsidR="00937E3A" w:rsidRPr="00474ABB">
        <w:rPr>
          <w:rFonts w:ascii="Arial" w:hAnsi="Arial" w:cs="Arial"/>
          <w:sz w:val="28"/>
          <w:szCs w:val="24"/>
        </w:rPr>
        <w:t xml:space="preserve"> </w:t>
      </w:r>
    </w:p>
    <w:p w14:paraId="5796E868" w14:textId="77777777" w:rsidR="00474ABB" w:rsidRDefault="0012099A" w:rsidP="00185DE6">
      <w:pPr>
        <w:spacing w:line="240" w:lineRule="auto"/>
        <w:jc w:val="both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 xml:space="preserve">Material </w:t>
      </w:r>
      <w:r w:rsidR="00745BFF" w:rsidRPr="00474ABB">
        <w:rPr>
          <w:rFonts w:ascii="Arial" w:hAnsi="Arial" w:cs="Arial"/>
          <w:b/>
          <w:sz w:val="28"/>
          <w:szCs w:val="24"/>
        </w:rPr>
        <w:t>and Methods</w:t>
      </w:r>
      <w:r w:rsidR="00745BFF" w:rsidRPr="00474ABB">
        <w:rPr>
          <w:rFonts w:ascii="Arial" w:hAnsi="Arial" w:cs="Arial"/>
          <w:sz w:val="28"/>
          <w:szCs w:val="24"/>
        </w:rPr>
        <w:t xml:space="preserve">: </w:t>
      </w:r>
      <w:r w:rsidR="0039696B" w:rsidRPr="00474ABB">
        <w:rPr>
          <w:rFonts w:ascii="Arial" w:hAnsi="Arial" w:cs="Arial"/>
          <w:sz w:val="28"/>
          <w:szCs w:val="24"/>
        </w:rPr>
        <w:t xml:space="preserve">Meta-analysis and </w:t>
      </w:r>
      <w:r w:rsidR="001458A7" w:rsidRPr="00474ABB">
        <w:rPr>
          <w:rFonts w:ascii="Arial" w:hAnsi="Arial" w:cs="Arial"/>
          <w:sz w:val="28"/>
          <w:szCs w:val="24"/>
        </w:rPr>
        <w:t>Randomiz</w:t>
      </w:r>
      <w:r w:rsidR="00C70855" w:rsidRPr="00474ABB">
        <w:rPr>
          <w:rFonts w:ascii="Arial" w:hAnsi="Arial" w:cs="Arial"/>
          <w:sz w:val="28"/>
          <w:szCs w:val="24"/>
        </w:rPr>
        <w:t>ed control trials we</w:t>
      </w:r>
      <w:r w:rsidR="003271BF" w:rsidRPr="00474ABB">
        <w:rPr>
          <w:rFonts w:ascii="Arial" w:hAnsi="Arial" w:cs="Arial"/>
          <w:sz w:val="28"/>
          <w:szCs w:val="24"/>
        </w:rPr>
        <w:t xml:space="preserve">re extracted </w:t>
      </w:r>
      <w:r w:rsidR="00F17B0D" w:rsidRPr="00474ABB">
        <w:rPr>
          <w:rFonts w:ascii="Arial" w:hAnsi="Arial" w:cs="Arial"/>
          <w:sz w:val="28"/>
          <w:szCs w:val="24"/>
        </w:rPr>
        <w:t>from different</w:t>
      </w:r>
      <w:r w:rsidR="00745BFF" w:rsidRPr="00474ABB">
        <w:rPr>
          <w:rFonts w:ascii="Arial" w:hAnsi="Arial" w:cs="Arial"/>
          <w:sz w:val="28"/>
          <w:szCs w:val="24"/>
        </w:rPr>
        <w:t xml:space="preserve"> sources</w:t>
      </w:r>
      <w:r w:rsidR="00C70855" w:rsidRPr="00474ABB">
        <w:rPr>
          <w:rFonts w:ascii="Arial" w:hAnsi="Arial" w:cs="Arial"/>
          <w:sz w:val="28"/>
          <w:szCs w:val="24"/>
        </w:rPr>
        <w:t xml:space="preserve">, from </w:t>
      </w:r>
      <w:proofErr w:type="spellStart"/>
      <w:r w:rsidR="00C70855" w:rsidRPr="00474ABB">
        <w:rPr>
          <w:rFonts w:ascii="Arial" w:hAnsi="Arial" w:cs="Arial"/>
          <w:color w:val="000000"/>
          <w:sz w:val="28"/>
          <w:szCs w:val="24"/>
        </w:rPr>
        <w:t>Pubmed</w:t>
      </w:r>
      <w:proofErr w:type="spellEnd"/>
      <w:r w:rsidR="00C70855" w:rsidRPr="00474ABB">
        <w:rPr>
          <w:rFonts w:ascii="Arial" w:hAnsi="Arial" w:cs="Arial"/>
          <w:color w:val="000000"/>
          <w:sz w:val="28"/>
          <w:szCs w:val="24"/>
        </w:rPr>
        <w:t xml:space="preserve">, </w:t>
      </w:r>
      <w:proofErr w:type="spellStart"/>
      <w:r w:rsidR="00C70855" w:rsidRPr="00474ABB">
        <w:rPr>
          <w:rFonts w:ascii="Arial" w:hAnsi="Arial" w:cs="Arial"/>
          <w:color w:val="000000"/>
          <w:sz w:val="28"/>
          <w:szCs w:val="24"/>
        </w:rPr>
        <w:t>EMbase</w:t>
      </w:r>
      <w:proofErr w:type="spellEnd"/>
      <w:r w:rsidR="00C70855" w:rsidRPr="00474ABB">
        <w:rPr>
          <w:rFonts w:ascii="Arial" w:hAnsi="Arial" w:cs="Arial"/>
          <w:color w:val="000000"/>
          <w:sz w:val="28"/>
          <w:szCs w:val="24"/>
        </w:rPr>
        <w:t xml:space="preserve">, Cochrane Library, </w:t>
      </w:r>
      <w:r w:rsidR="008D56E8" w:rsidRPr="00474ABB">
        <w:rPr>
          <w:rFonts w:ascii="Arial" w:hAnsi="Arial" w:cs="Arial"/>
          <w:color w:val="000000"/>
          <w:sz w:val="28"/>
          <w:szCs w:val="24"/>
        </w:rPr>
        <w:t xml:space="preserve">Google, </w:t>
      </w:r>
      <w:r w:rsidR="00C70855" w:rsidRPr="00474ABB">
        <w:rPr>
          <w:rFonts w:ascii="Arial" w:hAnsi="Arial" w:cs="Arial"/>
          <w:color w:val="000000"/>
          <w:sz w:val="28"/>
          <w:szCs w:val="24"/>
        </w:rPr>
        <w:t>EMBASE, and Science Citation Index (ISI Web of Science), BMJ, Best practice, Cochrane</w:t>
      </w:r>
      <w:r w:rsidR="007E37E3" w:rsidRPr="00474ABB">
        <w:rPr>
          <w:rFonts w:ascii="Arial" w:hAnsi="Arial" w:cs="Arial"/>
          <w:color w:val="000000"/>
          <w:sz w:val="28"/>
          <w:szCs w:val="24"/>
        </w:rPr>
        <w:t xml:space="preserve">, </w:t>
      </w:r>
      <w:proofErr w:type="spellStart"/>
      <w:r w:rsidR="007E37E3" w:rsidRPr="00474ABB">
        <w:rPr>
          <w:rFonts w:ascii="Arial" w:hAnsi="Arial" w:cs="Arial"/>
          <w:color w:val="000000"/>
          <w:sz w:val="28"/>
          <w:szCs w:val="24"/>
        </w:rPr>
        <w:t>GastroHep</w:t>
      </w:r>
      <w:proofErr w:type="spellEnd"/>
      <w:r w:rsidR="007E37E3" w:rsidRPr="00474ABB">
        <w:rPr>
          <w:rFonts w:ascii="Arial" w:hAnsi="Arial" w:cs="Arial"/>
          <w:color w:val="000000"/>
          <w:sz w:val="28"/>
          <w:szCs w:val="24"/>
        </w:rPr>
        <w:t xml:space="preserve">, Medscape, </w:t>
      </w:r>
      <w:r w:rsidR="00C70855" w:rsidRPr="00474ABB">
        <w:rPr>
          <w:rFonts w:ascii="Arial" w:hAnsi="Arial" w:cs="Arial"/>
          <w:color w:val="000000"/>
          <w:sz w:val="28"/>
          <w:szCs w:val="24"/>
        </w:rPr>
        <w:t xml:space="preserve">and other web sources, </w:t>
      </w:r>
      <w:r w:rsidR="00460676" w:rsidRPr="00474ABB">
        <w:rPr>
          <w:rFonts w:ascii="Arial" w:hAnsi="Arial" w:cs="Arial"/>
          <w:sz w:val="28"/>
          <w:szCs w:val="24"/>
        </w:rPr>
        <w:t>comparing Carvedilol and P</w:t>
      </w:r>
      <w:r w:rsidR="001458A7" w:rsidRPr="00474ABB">
        <w:rPr>
          <w:rFonts w:ascii="Arial" w:hAnsi="Arial" w:cs="Arial"/>
          <w:sz w:val="28"/>
          <w:szCs w:val="24"/>
        </w:rPr>
        <w:t>ropranolol in cirrhotic patient</w:t>
      </w:r>
      <w:r w:rsidR="00B248D4" w:rsidRPr="00474ABB">
        <w:rPr>
          <w:rFonts w:ascii="Arial" w:hAnsi="Arial" w:cs="Arial"/>
          <w:sz w:val="28"/>
          <w:szCs w:val="24"/>
        </w:rPr>
        <w:t>s</w:t>
      </w:r>
      <w:r w:rsidR="001458A7" w:rsidRPr="00474ABB">
        <w:rPr>
          <w:rFonts w:ascii="Arial" w:hAnsi="Arial" w:cs="Arial"/>
          <w:sz w:val="28"/>
          <w:szCs w:val="24"/>
        </w:rPr>
        <w:t xml:space="preserve">. </w:t>
      </w:r>
      <w:r w:rsidR="00AC5725" w:rsidRPr="00474ABB">
        <w:rPr>
          <w:rFonts w:ascii="Arial" w:hAnsi="Arial" w:cs="Arial"/>
          <w:sz w:val="28"/>
          <w:szCs w:val="24"/>
        </w:rPr>
        <w:t>Fourteen articles were searched and reviewed and after exclusion, 4 articles with a total of 28 patients were included, whose</w:t>
      </w:r>
      <w:r w:rsidR="001458A7" w:rsidRPr="00474ABB">
        <w:rPr>
          <w:rFonts w:ascii="Arial" w:hAnsi="Arial" w:cs="Arial"/>
          <w:sz w:val="28"/>
          <w:szCs w:val="24"/>
        </w:rPr>
        <w:t xml:space="preserve"> primary outcome is </w:t>
      </w:r>
      <w:r w:rsidR="00AC5725" w:rsidRPr="00474ABB">
        <w:rPr>
          <w:rFonts w:ascii="Arial" w:hAnsi="Arial" w:cs="Arial"/>
          <w:sz w:val="28"/>
          <w:szCs w:val="24"/>
        </w:rPr>
        <w:t xml:space="preserve">a </w:t>
      </w:r>
      <w:r w:rsidR="001458A7" w:rsidRPr="00474ABB">
        <w:rPr>
          <w:rFonts w:ascii="Arial" w:hAnsi="Arial" w:cs="Arial"/>
          <w:sz w:val="28"/>
          <w:szCs w:val="24"/>
        </w:rPr>
        <w:t>hemodynamic response</w:t>
      </w:r>
      <w:r w:rsidR="008D56E8" w:rsidRPr="00474ABB">
        <w:rPr>
          <w:rFonts w:ascii="Arial" w:hAnsi="Arial" w:cs="Arial"/>
          <w:sz w:val="28"/>
          <w:szCs w:val="24"/>
        </w:rPr>
        <w:t>,</w:t>
      </w:r>
      <w:r w:rsidR="00460676" w:rsidRPr="00474ABB">
        <w:rPr>
          <w:rFonts w:ascii="Arial" w:hAnsi="Arial" w:cs="Arial"/>
          <w:sz w:val="28"/>
          <w:szCs w:val="24"/>
        </w:rPr>
        <w:t xml:space="preserve"> a </w:t>
      </w:r>
      <w:r w:rsidRPr="00474ABB">
        <w:rPr>
          <w:rFonts w:ascii="Arial" w:hAnsi="Arial" w:cs="Arial"/>
          <w:sz w:val="28"/>
          <w:szCs w:val="24"/>
        </w:rPr>
        <w:t xml:space="preserve">decrease in </w:t>
      </w:r>
      <w:r w:rsidR="00460676" w:rsidRPr="00474ABB">
        <w:rPr>
          <w:rFonts w:ascii="Arial" w:hAnsi="Arial" w:cs="Arial"/>
          <w:sz w:val="28"/>
          <w:szCs w:val="24"/>
        </w:rPr>
        <w:t>hepatic venous pressure gradient (</w:t>
      </w:r>
      <w:r w:rsidRPr="00474ABB">
        <w:rPr>
          <w:rFonts w:ascii="Arial" w:hAnsi="Arial" w:cs="Arial"/>
          <w:sz w:val="28"/>
          <w:szCs w:val="24"/>
        </w:rPr>
        <w:t xml:space="preserve">HVPG) </w:t>
      </w:r>
      <w:r w:rsidR="00AC5725" w:rsidRPr="00474ABB">
        <w:rPr>
          <w:rFonts w:ascii="Arial" w:hAnsi="Arial" w:cs="Arial"/>
          <w:sz w:val="28"/>
          <w:szCs w:val="24"/>
        </w:rPr>
        <w:t>induced by</w:t>
      </w:r>
      <w:r w:rsidR="00FD083C" w:rsidRPr="00474ABB">
        <w:rPr>
          <w:rFonts w:ascii="Arial" w:hAnsi="Arial" w:cs="Arial"/>
          <w:sz w:val="28"/>
          <w:szCs w:val="24"/>
        </w:rPr>
        <w:t xml:space="preserve"> the</w:t>
      </w:r>
      <w:r w:rsidR="001458A7" w:rsidRPr="00474ABB">
        <w:rPr>
          <w:rFonts w:ascii="Arial" w:hAnsi="Arial" w:cs="Arial"/>
          <w:sz w:val="28"/>
          <w:szCs w:val="24"/>
        </w:rPr>
        <w:t xml:space="preserve"> respective drugs. </w:t>
      </w:r>
      <w:r w:rsidR="00AC5725" w:rsidRPr="00474ABB">
        <w:rPr>
          <w:rFonts w:ascii="Arial" w:hAnsi="Arial" w:cs="Arial"/>
          <w:sz w:val="28"/>
          <w:szCs w:val="24"/>
        </w:rPr>
        <w:t>P</w:t>
      </w:r>
      <w:r w:rsidR="00087312" w:rsidRPr="00474ABB">
        <w:rPr>
          <w:rFonts w:ascii="Arial" w:hAnsi="Arial" w:cs="Arial"/>
          <w:sz w:val="28"/>
          <w:szCs w:val="24"/>
        </w:rPr>
        <w:t>at</w:t>
      </w:r>
      <w:r w:rsidR="00996EF2" w:rsidRPr="00474ABB">
        <w:rPr>
          <w:rFonts w:ascii="Arial" w:hAnsi="Arial" w:cs="Arial"/>
          <w:sz w:val="28"/>
          <w:szCs w:val="24"/>
        </w:rPr>
        <w:t>ient</w:t>
      </w:r>
      <w:r w:rsidR="00AC5725" w:rsidRPr="00474ABB">
        <w:rPr>
          <w:rFonts w:ascii="Arial" w:hAnsi="Arial" w:cs="Arial"/>
          <w:sz w:val="28"/>
          <w:szCs w:val="24"/>
        </w:rPr>
        <w:t>s (N=38) received</w:t>
      </w:r>
      <w:r w:rsidR="00460676" w:rsidRPr="00474ABB">
        <w:rPr>
          <w:rFonts w:ascii="Arial" w:hAnsi="Arial" w:cs="Arial"/>
          <w:sz w:val="28"/>
          <w:szCs w:val="24"/>
        </w:rPr>
        <w:t xml:space="preserve"> C</w:t>
      </w:r>
      <w:r w:rsidR="00996EF2" w:rsidRPr="00474ABB">
        <w:rPr>
          <w:rFonts w:ascii="Arial" w:hAnsi="Arial" w:cs="Arial"/>
          <w:sz w:val="28"/>
          <w:szCs w:val="24"/>
        </w:rPr>
        <w:t xml:space="preserve">arvedilol </w:t>
      </w:r>
      <w:r w:rsidR="00AC5725" w:rsidRPr="00474ABB">
        <w:rPr>
          <w:rFonts w:ascii="Arial" w:hAnsi="Arial" w:cs="Arial"/>
          <w:sz w:val="28"/>
          <w:szCs w:val="24"/>
        </w:rPr>
        <w:t>(</w:t>
      </w:r>
      <w:r w:rsidR="000C4B3A" w:rsidRPr="00474ABB">
        <w:rPr>
          <w:rFonts w:ascii="Arial" w:hAnsi="Arial" w:cs="Arial"/>
          <w:sz w:val="28"/>
          <w:szCs w:val="24"/>
        </w:rPr>
        <w:t xml:space="preserve">N=21) at a dose range of 6.5 to </w:t>
      </w:r>
      <w:r w:rsidR="00AC5725" w:rsidRPr="00474ABB">
        <w:rPr>
          <w:rFonts w:ascii="Arial" w:hAnsi="Arial" w:cs="Arial"/>
          <w:sz w:val="28"/>
          <w:szCs w:val="24"/>
        </w:rPr>
        <w:t xml:space="preserve">50 mg per day </w:t>
      </w:r>
      <w:r w:rsidR="00F17B0D" w:rsidRPr="00474ABB">
        <w:rPr>
          <w:rFonts w:ascii="Arial" w:hAnsi="Arial" w:cs="Arial"/>
          <w:sz w:val="28"/>
          <w:szCs w:val="24"/>
        </w:rPr>
        <w:t>and</w:t>
      </w:r>
      <w:r w:rsidR="00087312" w:rsidRPr="00474ABB">
        <w:rPr>
          <w:rFonts w:ascii="Arial" w:hAnsi="Arial" w:cs="Arial"/>
          <w:sz w:val="28"/>
          <w:szCs w:val="24"/>
        </w:rPr>
        <w:t xml:space="preserve"> </w:t>
      </w:r>
      <w:r w:rsidR="00AC5725" w:rsidRPr="00474ABB">
        <w:rPr>
          <w:rFonts w:ascii="Arial" w:hAnsi="Arial" w:cs="Arial"/>
          <w:sz w:val="28"/>
          <w:szCs w:val="24"/>
        </w:rPr>
        <w:t xml:space="preserve">Propranolol dose at </w:t>
      </w:r>
      <w:r w:rsidR="00F14179" w:rsidRPr="00474ABB">
        <w:rPr>
          <w:rFonts w:ascii="Arial" w:hAnsi="Arial" w:cs="Arial"/>
          <w:sz w:val="28"/>
          <w:szCs w:val="24"/>
        </w:rPr>
        <w:t>10</w:t>
      </w:r>
      <w:r w:rsidR="000C4B3A" w:rsidRPr="00474ABB">
        <w:rPr>
          <w:rFonts w:ascii="Arial" w:hAnsi="Arial" w:cs="Arial"/>
          <w:sz w:val="28"/>
          <w:szCs w:val="24"/>
        </w:rPr>
        <w:t xml:space="preserve"> </w:t>
      </w:r>
      <w:r w:rsidR="00F14179" w:rsidRPr="00474ABB">
        <w:rPr>
          <w:rFonts w:ascii="Arial" w:hAnsi="Arial" w:cs="Arial"/>
          <w:sz w:val="28"/>
          <w:szCs w:val="24"/>
        </w:rPr>
        <w:t>mg-</w:t>
      </w:r>
      <w:r w:rsidR="00AC5725" w:rsidRPr="00474ABB">
        <w:rPr>
          <w:rFonts w:ascii="Arial" w:hAnsi="Arial" w:cs="Arial"/>
          <w:sz w:val="28"/>
          <w:szCs w:val="24"/>
        </w:rPr>
        <w:t>320</w:t>
      </w:r>
      <w:r w:rsidR="000C4B3A" w:rsidRPr="00474ABB">
        <w:rPr>
          <w:rFonts w:ascii="Arial" w:hAnsi="Arial" w:cs="Arial"/>
          <w:sz w:val="28"/>
          <w:szCs w:val="24"/>
        </w:rPr>
        <w:t xml:space="preserve"> </w:t>
      </w:r>
      <w:r w:rsidR="00AC5725" w:rsidRPr="00474ABB">
        <w:rPr>
          <w:rFonts w:ascii="Arial" w:hAnsi="Arial" w:cs="Arial"/>
          <w:sz w:val="28"/>
          <w:szCs w:val="24"/>
        </w:rPr>
        <w:t>mg per day.</w:t>
      </w:r>
      <w:r w:rsidR="00D81EFA" w:rsidRPr="00474ABB">
        <w:rPr>
          <w:rFonts w:ascii="Arial" w:hAnsi="Arial" w:cs="Arial"/>
          <w:sz w:val="28"/>
          <w:szCs w:val="24"/>
        </w:rPr>
        <w:t xml:space="preserve"> </w:t>
      </w:r>
    </w:p>
    <w:p w14:paraId="535EB4C6" w14:textId="6EFD82FF" w:rsidR="00474ABB" w:rsidRDefault="00460676" w:rsidP="00185DE6">
      <w:pPr>
        <w:spacing w:line="240" w:lineRule="auto"/>
        <w:jc w:val="both"/>
        <w:rPr>
          <w:rFonts w:ascii="Arial" w:hAnsi="Arial" w:cs="Arial"/>
          <w:sz w:val="28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>Results:</w:t>
      </w:r>
      <w:r w:rsidR="008D56E8" w:rsidRPr="00474ABB">
        <w:rPr>
          <w:rFonts w:ascii="Arial" w:hAnsi="Arial" w:cs="Arial"/>
          <w:sz w:val="28"/>
          <w:szCs w:val="24"/>
        </w:rPr>
        <w:t xml:space="preserve"> The Forrest plot showed</w:t>
      </w:r>
      <w:r w:rsidRPr="00474ABB">
        <w:rPr>
          <w:rFonts w:ascii="Arial" w:hAnsi="Arial" w:cs="Arial"/>
          <w:sz w:val="28"/>
          <w:szCs w:val="24"/>
        </w:rPr>
        <w:t xml:space="preserve"> </w:t>
      </w:r>
      <w:r w:rsidR="000F3053">
        <w:rPr>
          <w:rFonts w:ascii="Arial" w:hAnsi="Arial" w:cs="Arial"/>
          <w:sz w:val="28"/>
          <w:szCs w:val="24"/>
        </w:rPr>
        <w:t>results in favo</w:t>
      </w:r>
      <w:r w:rsidR="008D56E8" w:rsidRPr="00474ABB">
        <w:rPr>
          <w:rFonts w:ascii="Arial" w:hAnsi="Arial" w:cs="Arial"/>
          <w:sz w:val="28"/>
          <w:szCs w:val="24"/>
        </w:rPr>
        <w:t xml:space="preserve">r of Carvedilol, </w:t>
      </w:r>
      <w:r w:rsidRPr="00474ABB">
        <w:rPr>
          <w:rFonts w:ascii="Arial" w:hAnsi="Arial" w:cs="Arial"/>
          <w:sz w:val="28"/>
          <w:szCs w:val="24"/>
        </w:rPr>
        <w:t xml:space="preserve">which reduced HVPG by 19% compared to Propranolol, which reduced HPVG by 12% from baseline </w:t>
      </w:r>
      <w:r w:rsidR="000C4B3A" w:rsidRPr="00474ABB">
        <w:rPr>
          <w:rFonts w:ascii="Arial" w:hAnsi="Arial" w:cs="Arial"/>
          <w:sz w:val="28"/>
          <w:szCs w:val="24"/>
        </w:rPr>
        <w:t>(p value=0.0004)</w:t>
      </w:r>
      <w:r w:rsidR="00937E3A" w:rsidRPr="00474ABB">
        <w:rPr>
          <w:rFonts w:ascii="Arial" w:hAnsi="Arial" w:cs="Arial"/>
          <w:sz w:val="28"/>
          <w:szCs w:val="24"/>
        </w:rPr>
        <w:t xml:space="preserve">. </w:t>
      </w:r>
    </w:p>
    <w:p w14:paraId="7349E558" w14:textId="77777777" w:rsidR="00EA0468" w:rsidRPr="00474ABB" w:rsidRDefault="000C4B3A" w:rsidP="00185DE6">
      <w:pPr>
        <w:spacing w:line="240" w:lineRule="auto"/>
        <w:jc w:val="both"/>
        <w:rPr>
          <w:rFonts w:ascii="Arial" w:hAnsi="Arial" w:cs="Arial"/>
          <w:sz w:val="32"/>
          <w:szCs w:val="24"/>
        </w:rPr>
      </w:pPr>
      <w:r w:rsidRPr="00474ABB">
        <w:rPr>
          <w:rFonts w:ascii="Arial" w:hAnsi="Arial" w:cs="Arial"/>
          <w:b/>
          <w:sz w:val="28"/>
          <w:szCs w:val="24"/>
        </w:rPr>
        <w:t>C</w:t>
      </w:r>
      <w:r w:rsidR="0012099A" w:rsidRPr="00474ABB">
        <w:rPr>
          <w:rFonts w:ascii="Arial" w:hAnsi="Arial" w:cs="Arial"/>
          <w:b/>
          <w:sz w:val="28"/>
          <w:szCs w:val="24"/>
        </w:rPr>
        <w:t>onclusion:</w:t>
      </w:r>
      <w:r w:rsidR="0012099A" w:rsidRPr="00474ABB">
        <w:rPr>
          <w:rFonts w:ascii="Arial" w:hAnsi="Arial" w:cs="Arial"/>
          <w:sz w:val="28"/>
          <w:szCs w:val="24"/>
        </w:rPr>
        <w:t xml:space="preserve"> T</w:t>
      </w:r>
      <w:r w:rsidR="00D81EFA" w:rsidRPr="00474ABB">
        <w:rPr>
          <w:rFonts w:ascii="Arial" w:hAnsi="Arial" w:cs="Arial"/>
          <w:sz w:val="28"/>
          <w:szCs w:val="24"/>
        </w:rPr>
        <w:t>he meta-analysis</w:t>
      </w:r>
      <w:r w:rsidR="0012099A" w:rsidRPr="00474ABB">
        <w:rPr>
          <w:rFonts w:ascii="Arial" w:hAnsi="Arial" w:cs="Arial"/>
          <w:sz w:val="28"/>
          <w:szCs w:val="24"/>
        </w:rPr>
        <w:t xml:space="preserve"> </w:t>
      </w:r>
      <w:r w:rsidR="00FD083C" w:rsidRPr="00474ABB">
        <w:rPr>
          <w:rFonts w:ascii="Arial" w:hAnsi="Arial" w:cs="Arial"/>
          <w:sz w:val="28"/>
          <w:szCs w:val="24"/>
        </w:rPr>
        <w:t>shows that</w:t>
      </w:r>
      <w:r w:rsidR="000268B4" w:rsidRPr="00474ABB">
        <w:rPr>
          <w:rFonts w:ascii="Arial" w:hAnsi="Arial" w:cs="Arial"/>
          <w:sz w:val="28"/>
          <w:szCs w:val="24"/>
        </w:rPr>
        <w:t xml:space="preserve"> C</w:t>
      </w:r>
      <w:r w:rsidR="00252F13" w:rsidRPr="00474ABB">
        <w:rPr>
          <w:rFonts w:ascii="Arial" w:hAnsi="Arial" w:cs="Arial"/>
          <w:sz w:val="28"/>
          <w:szCs w:val="24"/>
        </w:rPr>
        <w:t>arvedilol is superior to</w:t>
      </w:r>
      <w:r w:rsidR="00C16AA7" w:rsidRPr="00474ABB">
        <w:rPr>
          <w:rFonts w:ascii="Arial" w:hAnsi="Arial" w:cs="Arial"/>
          <w:sz w:val="28"/>
          <w:szCs w:val="24"/>
        </w:rPr>
        <w:t xml:space="preserve"> P</w:t>
      </w:r>
      <w:r w:rsidR="00BB48AB" w:rsidRPr="00474ABB">
        <w:rPr>
          <w:rFonts w:ascii="Arial" w:hAnsi="Arial" w:cs="Arial"/>
          <w:sz w:val="28"/>
          <w:szCs w:val="24"/>
        </w:rPr>
        <w:t>ropranolol</w:t>
      </w:r>
      <w:r w:rsidR="008D56E8" w:rsidRPr="00474ABB">
        <w:rPr>
          <w:rFonts w:ascii="Arial" w:hAnsi="Arial" w:cs="Arial"/>
          <w:sz w:val="28"/>
          <w:szCs w:val="24"/>
        </w:rPr>
        <w:t xml:space="preserve"> in decreasing HVPG - </w:t>
      </w:r>
      <w:r w:rsidR="00D81EFA" w:rsidRPr="00474ABB">
        <w:rPr>
          <w:rFonts w:ascii="Arial" w:hAnsi="Arial" w:cs="Arial"/>
          <w:sz w:val="28"/>
          <w:szCs w:val="24"/>
        </w:rPr>
        <w:t>19%</w:t>
      </w:r>
      <w:r w:rsidR="00FD083C" w:rsidRPr="00474ABB">
        <w:rPr>
          <w:rFonts w:ascii="Arial" w:hAnsi="Arial" w:cs="Arial"/>
          <w:sz w:val="28"/>
          <w:szCs w:val="24"/>
        </w:rPr>
        <w:t xml:space="preserve"> </w:t>
      </w:r>
      <w:r w:rsidR="00D81EFA" w:rsidRPr="00474ABB">
        <w:rPr>
          <w:rFonts w:ascii="Arial" w:hAnsi="Arial" w:cs="Arial"/>
          <w:sz w:val="28"/>
          <w:szCs w:val="24"/>
        </w:rPr>
        <w:t>and 1</w:t>
      </w:r>
      <w:r w:rsidR="008D56E8" w:rsidRPr="00474ABB">
        <w:rPr>
          <w:rFonts w:ascii="Arial" w:hAnsi="Arial" w:cs="Arial"/>
          <w:sz w:val="28"/>
          <w:szCs w:val="24"/>
        </w:rPr>
        <w:t xml:space="preserve">2% respectively </w:t>
      </w:r>
      <w:r w:rsidR="00A650D5" w:rsidRPr="00474ABB">
        <w:rPr>
          <w:rFonts w:ascii="Arial" w:hAnsi="Arial" w:cs="Arial"/>
          <w:sz w:val="28"/>
          <w:szCs w:val="24"/>
        </w:rPr>
        <w:t xml:space="preserve">(p </w:t>
      </w:r>
      <w:r w:rsidR="008D56E8" w:rsidRPr="00474ABB">
        <w:rPr>
          <w:rFonts w:ascii="Arial" w:hAnsi="Arial" w:cs="Arial"/>
          <w:sz w:val="28"/>
          <w:szCs w:val="24"/>
        </w:rPr>
        <w:t>value of 0.0004</w:t>
      </w:r>
      <w:r w:rsidR="00A650D5" w:rsidRPr="00474ABB">
        <w:rPr>
          <w:rFonts w:ascii="Arial" w:hAnsi="Arial" w:cs="Arial"/>
          <w:sz w:val="28"/>
          <w:szCs w:val="24"/>
        </w:rPr>
        <w:t>)</w:t>
      </w:r>
      <w:r w:rsidR="008D56E8" w:rsidRPr="00474ABB">
        <w:rPr>
          <w:rFonts w:ascii="Arial" w:hAnsi="Arial" w:cs="Arial"/>
          <w:sz w:val="28"/>
          <w:szCs w:val="24"/>
        </w:rPr>
        <w:t>.</w:t>
      </w:r>
      <w:r w:rsidR="00D81EFA" w:rsidRPr="00474ABB">
        <w:rPr>
          <w:rFonts w:ascii="Arial" w:hAnsi="Arial" w:cs="Arial"/>
          <w:sz w:val="28"/>
          <w:szCs w:val="24"/>
        </w:rPr>
        <w:t xml:space="preserve"> </w:t>
      </w:r>
      <w:r w:rsidR="008D56E8" w:rsidRPr="00474ABB">
        <w:rPr>
          <w:rFonts w:ascii="Arial" w:hAnsi="Arial" w:cs="Arial"/>
          <w:sz w:val="28"/>
          <w:szCs w:val="24"/>
        </w:rPr>
        <w:t xml:space="preserve"> This may have</w:t>
      </w:r>
      <w:r w:rsidRPr="00474ABB">
        <w:rPr>
          <w:rFonts w:ascii="Arial" w:hAnsi="Arial" w:cs="Arial"/>
          <w:sz w:val="28"/>
          <w:szCs w:val="24"/>
        </w:rPr>
        <w:t xml:space="preserve"> </w:t>
      </w:r>
      <w:r w:rsidR="008D56E8" w:rsidRPr="00474ABB">
        <w:rPr>
          <w:rFonts w:ascii="Arial" w:hAnsi="Arial" w:cs="Arial"/>
          <w:sz w:val="28"/>
          <w:szCs w:val="24"/>
        </w:rPr>
        <w:t>significant clinical implications</w:t>
      </w:r>
      <w:r w:rsidR="00460676" w:rsidRPr="00474ABB">
        <w:rPr>
          <w:rFonts w:ascii="Arial" w:hAnsi="Arial" w:cs="Arial"/>
          <w:sz w:val="28"/>
          <w:szCs w:val="24"/>
        </w:rPr>
        <w:t xml:space="preserve"> in terms of reducing </w:t>
      </w:r>
      <w:bookmarkStart w:id="0" w:name="_GoBack"/>
      <w:bookmarkEnd w:id="0"/>
      <w:r w:rsidR="00460676" w:rsidRPr="00474ABB">
        <w:rPr>
          <w:rFonts w:ascii="Arial" w:hAnsi="Arial" w:cs="Arial"/>
          <w:sz w:val="28"/>
          <w:szCs w:val="24"/>
        </w:rPr>
        <w:t>complica</w:t>
      </w:r>
      <w:r w:rsidRPr="00474ABB">
        <w:rPr>
          <w:rFonts w:ascii="Arial" w:hAnsi="Arial" w:cs="Arial"/>
          <w:sz w:val="28"/>
          <w:szCs w:val="24"/>
        </w:rPr>
        <w:t>t</w:t>
      </w:r>
      <w:r w:rsidR="00460676" w:rsidRPr="00474ABB">
        <w:rPr>
          <w:rFonts w:ascii="Arial" w:hAnsi="Arial" w:cs="Arial"/>
          <w:sz w:val="28"/>
          <w:szCs w:val="24"/>
        </w:rPr>
        <w:t>i</w:t>
      </w:r>
      <w:r w:rsidRPr="00474ABB">
        <w:rPr>
          <w:rFonts w:ascii="Arial" w:hAnsi="Arial" w:cs="Arial"/>
          <w:sz w:val="28"/>
          <w:szCs w:val="24"/>
        </w:rPr>
        <w:t>ons due liver cirrhosis</w:t>
      </w:r>
      <w:r w:rsidR="008D56E8" w:rsidRPr="00474ABB">
        <w:rPr>
          <w:rFonts w:ascii="Arial" w:hAnsi="Arial" w:cs="Arial"/>
          <w:sz w:val="28"/>
          <w:szCs w:val="24"/>
        </w:rPr>
        <w:t>, like variceal bleeding in portal hypertensive patients</w:t>
      </w:r>
      <w:r w:rsidRPr="00474ABB">
        <w:rPr>
          <w:rFonts w:ascii="Arial" w:hAnsi="Arial" w:cs="Arial"/>
          <w:sz w:val="28"/>
          <w:szCs w:val="24"/>
        </w:rPr>
        <w:t xml:space="preserve">. </w:t>
      </w:r>
    </w:p>
    <w:sectPr w:rsidR="00EA0468" w:rsidRPr="00474ABB" w:rsidSect="00300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D1557"/>
    <w:multiLevelType w:val="hybridMultilevel"/>
    <w:tmpl w:val="BC36E1B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1CE8"/>
    <w:multiLevelType w:val="hybridMultilevel"/>
    <w:tmpl w:val="2A36B56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FC6F94"/>
    <w:multiLevelType w:val="hybridMultilevel"/>
    <w:tmpl w:val="4C2499F2"/>
    <w:lvl w:ilvl="0" w:tplc="233E827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CBE"/>
    <w:rsid w:val="000026A4"/>
    <w:rsid w:val="00002C49"/>
    <w:rsid w:val="00003DA7"/>
    <w:rsid w:val="000045B2"/>
    <w:rsid w:val="0000485A"/>
    <w:rsid w:val="00012C56"/>
    <w:rsid w:val="00013249"/>
    <w:rsid w:val="000132E9"/>
    <w:rsid w:val="00013358"/>
    <w:rsid w:val="000135CD"/>
    <w:rsid w:val="00016C57"/>
    <w:rsid w:val="0001713D"/>
    <w:rsid w:val="00017512"/>
    <w:rsid w:val="00020259"/>
    <w:rsid w:val="00025188"/>
    <w:rsid w:val="000268B4"/>
    <w:rsid w:val="00026CCB"/>
    <w:rsid w:val="00027242"/>
    <w:rsid w:val="00027A93"/>
    <w:rsid w:val="00027A94"/>
    <w:rsid w:val="00031862"/>
    <w:rsid w:val="000325BC"/>
    <w:rsid w:val="00032703"/>
    <w:rsid w:val="0003421A"/>
    <w:rsid w:val="00035020"/>
    <w:rsid w:val="0003595C"/>
    <w:rsid w:val="00035A7B"/>
    <w:rsid w:val="00036316"/>
    <w:rsid w:val="00036612"/>
    <w:rsid w:val="00040A70"/>
    <w:rsid w:val="000422BD"/>
    <w:rsid w:val="00042C26"/>
    <w:rsid w:val="00042FB8"/>
    <w:rsid w:val="000436C5"/>
    <w:rsid w:val="00047357"/>
    <w:rsid w:val="000502A3"/>
    <w:rsid w:val="0005336D"/>
    <w:rsid w:val="0005738A"/>
    <w:rsid w:val="00057D37"/>
    <w:rsid w:val="00060036"/>
    <w:rsid w:val="000605D3"/>
    <w:rsid w:val="000606F2"/>
    <w:rsid w:val="0006106D"/>
    <w:rsid w:val="000614E2"/>
    <w:rsid w:val="000614FD"/>
    <w:rsid w:val="00067203"/>
    <w:rsid w:val="00067863"/>
    <w:rsid w:val="00071792"/>
    <w:rsid w:val="00072305"/>
    <w:rsid w:val="000725C1"/>
    <w:rsid w:val="00073FAB"/>
    <w:rsid w:val="00076B62"/>
    <w:rsid w:val="00077238"/>
    <w:rsid w:val="00077B2A"/>
    <w:rsid w:val="00080549"/>
    <w:rsid w:val="00080A2F"/>
    <w:rsid w:val="0008315F"/>
    <w:rsid w:val="00087312"/>
    <w:rsid w:val="00092D84"/>
    <w:rsid w:val="00092FD5"/>
    <w:rsid w:val="0009530B"/>
    <w:rsid w:val="000975FC"/>
    <w:rsid w:val="000979F1"/>
    <w:rsid w:val="00097C29"/>
    <w:rsid w:val="000A272D"/>
    <w:rsid w:val="000A4B01"/>
    <w:rsid w:val="000A5E0C"/>
    <w:rsid w:val="000B0707"/>
    <w:rsid w:val="000B14EC"/>
    <w:rsid w:val="000B32E6"/>
    <w:rsid w:val="000B48EF"/>
    <w:rsid w:val="000B4EB4"/>
    <w:rsid w:val="000B5199"/>
    <w:rsid w:val="000B535C"/>
    <w:rsid w:val="000C25CB"/>
    <w:rsid w:val="000C280B"/>
    <w:rsid w:val="000C4938"/>
    <w:rsid w:val="000C4B3A"/>
    <w:rsid w:val="000C5933"/>
    <w:rsid w:val="000C5B41"/>
    <w:rsid w:val="000C7830"/>
    <w:rsid w:val="000D0D6F"/>
    <w:rsid w:val="000D0ECC"/>
    <w:rsid w:val="000D35CE"/>
    <w:rsid w:val="000D40F0"/>
    <w:rsid w:val="000D7548"/>
    <w:rsid w:val="000E0919"/>
    <w:rsid w:val="000E2143"/>
    <w:rsid w:val="000E282B"/>
    <w:rsid w:val="000F05B8"/>
    <w:rsid w:val="000F217E"/>
    <w:rsid w:val="000F3053"/>
    <w:rsid w:val="000F30C6"/>
    <w:rsid w:val="000F43E3"/>
    <w:rsid w:val="000F4C42"/>
    <w:rsid w:val="000F6FC0"/>
    <w:rsid w:val="000F7A6A"/>
    <w:rsid w:val="00100F4D"/>
    <w:rsid w:val="0010368D"/>
    <w:rsid w:val="00103A58"/>
    <w:rsid w:val="0010604D"/>
    <w:rsid w:val="0011058F"/>
    <w:rsid w:val="00110B35"/>
    <w:rsid w:val="001110E0"/>
    <w:rsid w:val="00111B81"/>
    <w:rsid w:val="001129BE"/>
    <w:rsid w:val="00113C5D"/>
    <w:rsid w:val="00114619"/>
    <w:rsid w:val="00115B0A"/>
    <w:rsid w:val="00116945"/>
    <w:rsid w:val="0012021F"/>
    <w:rsid w:val="0012099A"/>
    <w:rsid w:val="00121437"/>
    <w:rsid w:val="00123537"/>
    <w:rsid w:val="00123772"/>
    <w:rsid w:val="00124270"/>
    <w:rsid w:val="001249F9"/>
    <w:rsid w:val="00124A03"/>
    <w:rsid w:val="00125081"/>
    <w:rsid w:val="00131808"/>
    <w:rsid w:val="00132B49"/>
    <w:rsid w:val="00134182"/>
    <w:rsid w:val="001347E9"/>
    <w:rsid w:val="00135736"/>
    <w:rsid w:val="00135E8B"/>
    <w:rsid w:val="001362FF"/>
    <w:rsid w:val="00137BC1"/>
    <w:rsid w:val="0014073D"/>
    <w:rsid w:val="001409CE"/>
    <w:rsid w:val="00140E86"/>
    <w:rsid w:val="0014181F"/>
    <w:rsid w:val="001420B6"/>
    <w:rsid w:val="001421E6"/>
    <w:rsid w:val="001424EA"/>
    <w:rsid w:val="00143805"/>
    <w:rsid w:val="00143B9E"/>
    <w:rsid w:val="0014572C"/>
    <w:rsid w:val="001458A7"/>
    <w:rsid w:val="001460D0"/>
    <w:rsid w:val="001468DE"/>
    <w:rsid w:val="00150293"/>
    <w:rsid w:val="00150B9A"/>
    <w:rsid w:val="00150C77"/>
    <w:rsid w:val="00150CF2"/>
    <w:rsid w:val="001529F7"/>
    <w:rsid w:val="00154E01"/>
    <w:rsid w:val="00156026"/>
    <w:rsid w:val="001600F4"/>
    <w:rsid w:val="00160124"/>
    <w:rsid w:val="00160559"/>
    <w:rsid w:val="00160ABF"/>
    <w:rsid w:val="00162FDA"/>
    <w:rsid w:val="001636CB"/>
    <w:rsid w:val="001643A2"/>
    <w:rsid w:val="001644D6"/>
    <w:rsid w:val="00166966"/>
    <w:rsid w:val="00166CA9"/>
    <w:rsid w:val="00171DAB"/>
    <w:rsid w:val="001724FF"/>
    <w:rsid w:val="00173DD5"/>
    <w:rsid w:val="001755A8"/>
    <w:rsid w:val="00182F69"/>
    <w:rsid w:val="00183ABF"/>
    <w:rsid w:val="001849EF"/>
    <w:rsid w:val="00185DE6"/>
    <w:rsid w:val="00186B6F"/>
    <w:rsid w:val="00187F16"/>
    <w:rsid w:val="0019036A"/>
    <w:rsid w:val="00192955"/>
    <w:rsid w:val="001951C7"/>
    <w:rsid w:val="00195593"/>
    <w:rsid w:val="00196A12"/>
    <w:rsid w:val="001A158D"/>
    <w:rsid w:val="001A19DF"/>
    <w:rsid w:val="001A1B0B"/>
    <w:rsid w:val="001A24A5"/>
    <w:rsid w:val="001A4111"/>
    <w:rsid w:val="001A66B8"/>
    <w:rsid w:val="001B1334"/>
    <w:rsid w:val="001B1DFC"/>
    <w:rsid w:val="001B21F2"/>
    <w:rsid w:val="001B262A"/>
    <w:rsid w:val="001B3922"/>
    <w:rsid w:val="001B54EF"/>
    <w:rsid w:val="001B7D0C"/>
    <w:rsid w:val="001C01F0"/>
    <w:rsid w:val="001C07B3"/>
    <w:rsid w:val="001C0953"/>
    <w:rsid w:val="001C13FE"/>
    <w:rsid w:val="001C1B93"/>
    <w:rsid w:val="001C558C"/>
    <w:rsid w:val="001C79E0"/>
    <w:rsid w:val="001C7A9E"/>
    <w:rsid w:val="001D1CAE"/>
    <w:rsid w:val="001D2749"/>
    <w:rsid w:val="001D288E"/>
    <w:rsid w:val="001D2C27"/>
    <w:rsid w:val="001D54A1"/>
    <w:rsid w:val="001D5B5E"/>
    <w:rsid w:val="001E0080"/>
    <w:rsid w:val="001E03F5"/>
    <w:rsid w:val="001E0D31"/>
    <w:rsid w:val="001E1034"/>
    <w:rsid w:val="001E30BE"/>
    <w:rsid w:val="001E4466"/>
    <w:rsid w:val="001E6F50"/>
    <w:rsid w:val="001E7E56"/>
    <w:rsid w:val="001F15AF"/>
    <w:rsid w:val="001F3145"/>
    <w:rsid w:val="001F3827"/>
    <w:rsid w:val="001F68D7"/>
    <w:rsid w:val="00200443"/>
    <w:rsid w:val="00203F8B"/>
    <w:rsid w:val="002063A6"/>
    <w:rsid w:val="00206846"/>
    <w:rsid w:val="0021035A"/>
    <w:rsid w:val="0021061E"/>
    <w:rsid w:val="002107EB"/>
    <w:rsid w:val="0021115D"/>
    <w:rsid w:val="002127AC"/>
    <w:rsid w:val="002127EB"/>
    <w:rsid w:val="00213CC1"/>
    <w:rsid w:val="00215CA7"/>
    <w:rsid w:val="00215E22"/>
    <w:rsid w:val="002169C0"/>
    <w:rsid w:val="0021776A"/>
    <w:rsid w:val="002204C9"/>
    <w:rsid w:val="00220E97"/>
    <w:rsid w:val="00224011"/>
    <w:rsid w:val="002257A8"/>
    <w:rsid w:val="00227E29"/>
    <w:rsid w:val="002311E7"/>
    <w:rsid w:val="00231239"/>
    <w:rsid w:val="002317CC"/>
    <w:rsid w:val="00234EC4"/>
    <w:rsid w:val="002357BD"/>
    <w:rsid w:val="00235F3F"/>
    <w:rsid w:val="00236864"/>
    <w:rsid w:val="00237F38"/>
    <w:rsid w:val="002409D9"/>
    <w:rsid w:val="00241BEF"/>
    <w:rsid w:val="0024218F"/>
    <w:rsid w:val="00243E99"/>
    <w:rsid w:val="00244438"/>
    <w:rsid w:val="00246017"/>
    <w:rsid w:val="00250797"/>
    <w:rsid w:val="00252F13"/>
    <w:rsid w:val="00253F7C"/>
    <w:rsid w:val="00254C3E"/>
    <w:rsid w:val="00255D54"/>
    <w:rsid w:val="00260032"/>
    <w:rsid w:val="00261B96"/>
    <w:rsid w:val="0026252A"/>
    <w:rsid w:val="002626B5"/>
    <w:rsid w:val="00264239"/>
    <w:rsid w:val="002716A9"/>
    <w:rsid w:val="0027179A"/>
    <w:rsid w:val="00272B92"/>
    <w:rsid w:val="00274DBB"/>
    <w:rsid w:val="00275247"/>
    <w:rsid w:val="00276FAD"/>
    <w:rsid w:val="002770BA"/>
    <w:rsid w:val="00277EFD"/>
    <w:rsid w:val="00281B80"/>
    <w:rsid w:val="002826ED"/>
    <w:rsid w:val="00283CBC"/>
    <w:rsid w:val="0028584B"/>
    <w:rsid w:val="00285989"/>
    <w:rsid w:val="00285BF2"/>
    <w:rsid w:val="00291F09"/>
    <w:rsid w:val="0029215E"/>
    <w:rsid w:val="00292277"/>
    <w:rsid w:val="0029385A"/>
    <w:rsid w:val="00294418"/>
    <w:rsid w:val="00296358"/>
    <w:rsid w:val="0029650D"/>
    <w:rsid w:val="00296687"/>
    <w:rsid w:val="002A05D6"/>
    <w:rsid w:val="002A2217"/>
    <w:rsid w:val="002A2278"/>
    <w:rsid w:val="002A2755"/>
    <w:rsid w:val="002A31BB"/>
    <w:rsid w:val="002A3F24"/>
    <w:rsid w:val="002A5734"/>
    <w:rsid w:val="002A5FE6"/>
    <w:rsid w:val="002B31CA"/>
    <w:rsid w:val="002B3C4E"/>
    <w:rsid w:val="002B7296"/>
    <w:rsid w:val="002B7299"/>
    <w:rsid w:val="002C035B"/>
    <w:rsid w:val="002C0620"/>
    <w:rsid w:val="002C0A95"/>
    <w:rsid w:val="002C276F"/>
    <w:rsid w:val="002C3F0E"/>
    <w:rsid w:val="002C407A"/>
    <w:rsid w:val="002C5981"/>
    <w:rsid w:val="002C6C55"/>
    <w:rsid w:val="002D0647"/>
    <w:rsid w:val="002D377C"/>
    <w:rsid w:val="002D4178"/>
    <w:rsid w:val="002D4C4C"/>
    <w:rsid w:val="002D52DF"/>
    <w:rsid w:val="002D6467"/>
    <w:rsid w:val="002E503C"/>
    <w:rsid w:val="002E5AC9"/>
    <w:rsid w:val="002E7116"/>
    <w:rsid w:val="002F132A"/>
    <w:rsid w:val="002F2014"/>
    <w:rsid w:val="002F20FD"/>
    <w:rsid w:val="002F26ED"/>
    <w:rsid w:val="002F6F96"/>
    <w:rsid w:val="002F738A"/>
    <w:rsid w:val="003007CE"/>
    <w:rsid w:val="00300B58"/>
    <w:rsid w:val="003012B5"/>
    <w:rsid w:val="00302FF0"/>
    <w:rsid w:val="003038F7"/>
    <w:rsid w:val="0030596C"/>
    <w:rsid w:val="003105EF"/>
    <w:rsid w:val="00310ADF"/>
    <w:rsid w:val="00312ADB"/>
    <w:rsid w:val="00315CB3"/>
    <w:rsid w:val="00322B17"/>
    <w:rsid w:val="003266A7"/>
    <w:rsid w:val="00327092"/>
    <w:rsid w:val="003271BF"/>
    <w:rsid w:val="0032751C"/>
    <w:rsid w:val="00327E79"/>
    <w:rsid w:val="00331C3D"/>
    <w:rsid w:val="0033521F"/>
    <w:rsid w:val="0033590D"/>
    <w:rsid w:val="00341131"/>
    <w:rsid w:val="00341536"/>
    <w:rsid w:val="0034469F"/>
    <w:rsid w:val="00347021"/>
    <w:rsid w:val="003508B4"/>
    <w:rsid w:val="00351C6E"/>
    <w:rsid w:val="003535B4"/>
    <w:rsid w:val="00353AA7"/>
    <w:rsid w:val="00354DCA"/>
    <w:rsid w:val="0035721C"/>
    <w:rsid w:val="00357FD2"/>
    <w:rsid w:val="00360D95"/>
    <w:rsid w:val="00361A29"/>
    <w:rsid w:val="003632A8"/>
    <w:rsid w:val="00363E68"/>
    <w:rsid w:val="003669D9"/>
    <w:rsid w:val="00371580"/>
    <w:rsid w:val="003718D4"/>
    <w:rsid w:val="003719D8"/>
    <w:rsid w:val="00371D1C"/>
    <w:rsid w:val="0037274F"/>
    <w:rsid w:val="00373A4E"/>
    <w:rsid w:val="003744B5"/>
    <w:rsid w:val="00375484"/>
    <w:rsid w:val="003775CA"/>
    <w:rsid w:val="00380BD3"/>
    <w:rsid w:val="0038269A"/>
    <w:rsid w:val="003844E2"/>
    <w:rsid w:val="00386445"/>
    <w:rsid w:val="003866D9"/>
    <w:rsid w:val="00386A81"/>
    <w:rsid w:val="00386D35"/>
    <w:rsid w:val="00387B70"/>
    <w:rsid w:val="0039150E"/>
    <w:rsid w:val="003922A3"/>
    <w:rsid w:val="0039321D"/>
    <w:rsid w:val="0039334F"/>
    <w:rsid w:val="00394B51"/>
    <w:rsid w:val="003950A0"/>
    <w:rsid w:val="00395C43"/>
    <w:rsid w:val="00396158"/>
    <w:rsid w:val="0039696B"/>
    <w:rsid w:val="003A12FC"/>
    <w:rsid w:val="003A25A5"/>
    <w:rsid w:val="003A3EC9"/>
    <w:rsid w:val="003A52FB"/>
    <w:rsid w:val="003A6A68"/>
    <w:rsid w:val="003B27EF"/>
    <w:rsid w:val="003B4A4E"/>
    <w:rsid w:val="003B5B78"/>
    <w:rsid w:val="003B626A"/>
    <w:rsid w:val="003B65E3"/>
    <w:rsid w:val="003B7177"/>
    <w:rsid w:val="003C1A10"/>
    <w:rsid w:val="003C6331"/>
    <w:rsid w:val="003D3B18"/>
    <w:rsid w:val="003D4B55"/>
    <w:rsid w:val="003D4EAA"/>
    <w:rsid w:val="003D62E9"/>
    <w:rsid w:val="003D7A30"/>
    <w:rsid w:val="003D7AD3"/>
    <w:rsid w:val="003E4B0E"/>
    <w:rsid w:val="003E51D8"/>
    <w:rsid w:val="003E6DFA"/>
    <w:rsid w:val="003E73AE"/>
    <w:rsid w:val="003F1650"/>
    <w:rsid w:val="003F2B1B"/>
    <w:rsid w:val="003F3659"/>
    <w:rsid w:val="003F4E4B"/>
    <w:rsid w:val="003F7484"/>
    <w:rsid w:val="0040025E"/>
    <w:rsid w:val="004059D7"/>
    <w:rsid w:val="00405A21"/>
    <w:rsid w:val="004110CF"/>
    <w:rsid w:val="00411B76"/>
    <w:rsid w:val="00411DC8"/>
    <w:rsid w:val="00412D2A"/>
    <w:rsid w:val="0041454C"/>
    <w:rsid w:val="0042057E"/>
    <w:rsid w:val="00420D5D"/>
    <w:rsid w:val="00423957"/>
    <w:rsid w:val="004253C1"/>
    <w:rsid w:val="00425EDB"/>
    <w:rsid w:val="004272EB"/>
    <w:rsid w:val="00432287"/>
    <w:rsid w:val="00433D84"/>
    <w:rsid w:val="004346A8"/>
    <w:rsid w:val="0044358A"/>
    <w:rsid w:val="00445226"/>
    <w:rsid w:val="0044586B"/>
    <w:rsid w:val="00446539"/>
    <w:rsid w:val="004471B3"/>
    <w:rsid w:val="00447400"/>
    <w:rsid w:val="00450532"/>
    <w:rsid w:val="00453A25"/>
    <w:rsid w:val="00455569"/>
    <w:rsid w:val="00455ACE"/>
    <w:rsid w:val="004577D5"/>
    <w:rsid w:val="00460676"/>
    <w:rsid w:val="00461152"/>
    <w:rsid w:val="00466911"/>
    <w:rsid w:val="00466ED7"/>
    <w:rsid w:val="00471386"/>
    <w:rsid w:val="00473140"/>
    <w:rsid w:val="00474020"/>
    <w:rsid w:val="00474511"/>
    <w:rsid w:val="00474ABB"/>
    <w:rsid w:val="004762B1"/>
    <w:rsid w:val="00476586"/>
    <w:rsid w:val="0047682B"/>
    <w:rsid w:val="00476E00"/>
    <w:rsid w:val="00480C02"/>
    <w:rsid w:val="00483976"/>
    <w:rsid w:val="00483F20"/>
    <w:rsid w:val="00486CFB"/>
    <w:rsid w:val="00487FD0"/>
    <w:rsid w:val="00492D8C"/>
    <w:rsid w:val="004936BC"/>
    <w:rsid w:val="004952E0"/>
    <w:rsid w:val="00496799"/>
    <w:rsid w:val="004A10F8"/>
    <w:rsid w:val="004A3661"/>
    <w:rsid w:val="004A3F40"/>
    <w:rsid w:val="004A72A3"/>
    <w:rsid w:val="004B20A7"/>
    <w:rsid w:val="004B3D99"/>
    <w:rsid w:val="004B5339"/>
    <w:rsid w:val="004B7A29"/>
    <w:rsid w:val="004B7A4F"/>
    <w:rsid w:val="004B7AEB"/>
    <w:rsid w:val="004C04A1"/>
    <w:rsid w:val="004C3484"/>
    <w:rsid w:val="004C3581"/>
    <w:rsid w:val="004C48FB"/>
    <w:rsid w:val="004C512B"/>
    <w:rsid w:val="004C5C69"/>
    <w:rsid w:val="004C5E27"/>
    <w:rsid w:val="004D0681"/>
    <w:rsid w:val="004D0A50"/>
    <w:rsid w:val="004D1A18"/>
    <w:rsid w:val="004D1FB5"/>
    <w:rsid w:val="004D29A6"/>
    <w:rsid w:val="004D2DC3"/>
    <w:rsid w:val="004D62FA"/>
    <w:rsid w:val="004E4684"/>
    <w:rsid w:val="004E507D"/>
    <w:rsid w:val="004E5293"/>
    <w:rsid w:val="004E52AD"/>
    <w:rsid w:val="004E5C49"/>
    <w:rsid w:val="004E6B04"/>
    <w:rsid w:val="004F25F1"/>
    <w:rsid w:val="004F5239"/>
    <w:rsid w:val="0050092C"/>
    <w:rsid w:val="00500D48"/>
    <w:rsid w:val="00501C20"/>
    <w:rsid w:val="00507F11"/>
    <w:rsid w:val="00510D21"/>
    <w:rsid w:val="00511AC9"/>
    <w:rsid w:val="005138B7"/>
    <w:rsid w:val="0051461B"/>
    <w:rsid w:val="0051676A"/>
    <w:rsid w:val="005178F0"/>
    <w:rsid w:val="0051796F"/>
    <w:rsid w:val="00517B3C"/>
    <w:rsid w:val="00523D56"/>
    <w:rsid w:val="00526839"/>
    <w:rsid w:val="005272F1"/>
    <w:rsid w:val="005333BF"/>
    <w:rsid w:val="005341A9"/>
    <w:rsid w:val="00534244"/>
    <w:rsid w:val="00534320"/>
    <w:rsid w:val="005365F0"/>
    <w:rsid w:val="005370F0"/>
    <w:rsid w:val="00541034"/>
    <w:rsid w:val="00541732"/>
    <w:rsid w:val="005427FE"/>
    <w:rsid w:val="00542B96"/>
    <w:rsid w:val="00543EDC"/>
    <w:rsid w:val="0054497A"/>
    <w:rsid w:val="005457F8"/>
    <w:rsid w:val="0054624C"/>
    <w:rsid w:val="00546D54"/>
    <w:rsid w:val="00547256"/>
    <w:rsid w:val="00547862"/>
    <w:rsid w:val="0055112C"/>
    <w:rsid w:val="005578C1"/>
    <w:rsid w:val="00560237"/>
    <w:rsid w:val="005609E3"/>
    <w:rsid w:val="00560C45"/>
    <w:rsid w:val="00560CB3"/>
    <w:rsid w:val="0056192F"/>
    <w:rsid w:val="00563B94"/>
    <w:rsid w:val="005643BC"/>
    <w:rsid w:val="00565045"/>
    <w:rsid w:val="00565C83"/>
    <w:rsid w:val="005670A8"/>
    <w:rsid w:val="00567D18"/>
    <w:rsid w:val="00567F59"/>
    <w:rsid w:val="005703B2"/>
    <w:rsid w:val="005717F1"/>
    <w:rsid w:val="005732D1"/>
    <w:rsid w:val="00575859"/>
    <w:rsid w:val="00576953"/>
    <w:rsid w:val="0058053C"/>
    <w:rsid w:val="00582764"/>
    <w:rsid w:val="00583872"/>
    <w:rsid w:val="0058455A"/>
    <w:rsid w:val="005854C6"/>
    <w:rsid w:val="00585507"/>
    <w:rsid w:val="00585707"/>
    <w:rsid w:val="005866DA"/>
    <w:rsid w:val="005875D4"/>
    <w:rsid w:val="00592A76"/>
    <w:rsid w:val="00592C43"/>
    <w:rsid w:val="00593959"/>
    <w:rsid w:val="00594314"/>
    <w:rsid w:val="005957E7"/>
    <w:rsid w:val="00596FED"/>
    <w:rsid w:val="005A07CE"/>
    <w:rsid w:val="005A1912"/>
    <w:rsid w:val="005A7E9A"/>
    <w:rsid w:val="005B0078"/>
    <w:rsid w:val="005B07FB"/>
    <w:rsid w:val="005B2727"/>
    <w:rsid w:val="005B295C"/>
    <w:rsid w:val="005B4055"/>
    <w:rsid w:val="005B40B3"/>
    <w:rsid w:val="005B53A4"/>
    <w:rsid w:val="005B56CC"/>
    <w:rsid w:val="005B5A80"/>
    <w:rsid w:val="005B77BA"/>
    <w:rsid w:val="005B7FDA"/>
    <w:rsid w:val="005C3D70"/>
    <w:rsid w:val="005C4382"/>
    <w:rsid w:val="005C6056"/>
    <w:rsid w:val="005C7A9E"/>
    <w:rsid w:val="005D244A"/>
    <w:rsid w:val="005D3591"/>
    <w:rsid w:val="005D376B"/>
    <w:rsid w:val="005D3E03"/>
    <w:rsid w:val="005D5B7A"/>
    <w:rsid w:val="005D6726"/>
    <w:rsid w:val="005D6D3F"/>
    <w:rsid w:val="005D733C"/>
    <w:rsid w:val="005D73EF"/>
    <w:rsid w:val="005D7B35"/>
    <w:rsid w:val="005D7B8A"/>
    <w:rsid w:val="005E14A2"/>
    <w:rsid w:val="005E21D1"/>
    <w:rsid w:val="005E29D0"/>
    <w:rsid w:val="005E2A15"/>
    <w:rsid w:val="005E2E04"/>
    <w:rsid w:val="005E3617"/>
    <w:rsid w:val="005E3D7A"/>
    <w:rsid w:val="005E4622"/>
    <w:rsid w:val="005E5322"/>
    <w:rsid w:val="005E775C"/>
    <w:rsid w:val="005F0570"/>
    <w:rsid w:val="005F2AAC"/>
    <w:rsid w:val="005F302C"/>
    <w:rsid w:val="005F3C9F"/>
    <w:rsid w:val="005F6EBE"/>
    <w:rsid w:val="005F774C"/>
    <w:rsid w:val="005F783D"/>
    <w:rsid w:val="006014D7"/>
    <w:rsid w:val="006026C6"/>
    <w:rsid w:val="00602967"/>
    <w:rsid w:val="00607F3F"/>
    <w:rsid w:val="00610077"/>
    <w:rsid w:val="006105E8"/>
    <w:rsid w:val="00610BA7"/>
    <w:rsid w:val="00612269"/>
    <w:rsid w:val="00612CDE"/>
    <w:rsid w:val="00616326"/>
    <w:rsid w:val="006224C2"/>
    <w:rsid w:val="00622BAB"/>
    <w:rsid w:val="006242B2"/>
    <w:rsid w:val="00624CEB"/>
    <w:rsid w:val="00625A3B"/>
    <w:rsid w:val="00625DDC"/>
    <w:rsid w:val="00626AC9"/>
    <w:rsid w:val="006271BE"/>
    <w:rsid w:val="0063389E"/>
    <w:rsid w:val="006410E4"/>
    <w:rsid w:val="0064181C"/>
    <w:rsid w:val="00643F0E"/>
    <w:rsid w:val="00644260"/>
    <w:rsid w:val="006444FC"/>
    <w:rsid w:val="00645669"/>
    <w:rsid w:val="00646B2F"/>
    <w:rsid w:val="006478C2"/>
    <w:rsid w:val="00650274"/>
    <w:rsid w:val="00653D1C"/>
    <w:rsid w:val="00656B2F"/>
    <w:rsid w:val="00660097"/>
    <w:rsid w:val="00660351"/>
    <w:rsid w:val="00660931"/>
    <w:rsid w:val="00660F68"/>
    <w:rsid w:val="006613E2"/>
    <w:rsid w:val="00661E2B"/>
    <w:rsid w:val="006622F3"/>
    <w:rsid w:val="006622F8"/>
    <w:rsid w:val="00662306"/>
    <w:rsid w:val="00663BB8"/>
    <w:rsid w:val="00665F1F"/>
    <w:rsid w:val="006665D6"/>
    <w:rsid w:val="00666E2D"/>
    <w:rsid w:val="00671EE4"/>
    <w:rsid w:val="00674E5B"/>
    <w:rsid w:val="0067541D"/>
    <w:rsid w:val="00676AC2"/>
    <w:rsid w:val="006806F3"/>
    <w:rsid w:val="00680876"/>
    <w:rsid w:val="0068164C"/>
    <w:rsid w:val="0068663B"/>
    <w:rsid w:val="0069125B"/>
    <w:rsid w:val="006A11B2"/>
    <w:rsid w:val="006A1C33"/>
    <w:rsid w:val="006A1DB8"/>
    <w:rsid w:val="006A2D30"/>
    <w:rsid w:val="006A356B"/>
    <w:rsid w:val="006A45DF"/>
    <w:rsid w:val="006A4EA7"/>
    <w:rsid w:val="006A6B69"/>
    <w:rsid w:val="006A6ED7"/>
    <w:rsid w:val="006B196F"/>
    <w:rsid w:val="006B1BED"/>
    <w:rsid w:val="006B3D04"/>
    <w:rsid w:val="006B4C59"/>
    <w:rsid w:val="006B5B66"/>
    <w:rsid w:val="006B7AAF"/>
    <w:rsid w:val="006B7E46"/>
    <w:rsid w:val="006B7FE2"/>
    <w:rsid w:val="006C128F"/>
    <w:rsid w:val="006C1711"/>
    <w:rsid w:val="006C2A32"/>
    <w:rsid w:val="006C35CD"/>
    <w:rsid w:val="006C527A"/>
    <w:rsid w:val="006C5D8C"/>
    <w:rsid w:val="006C7561"/>
    <w:rsid w:val="006D06E6"/>
    <w:rsid w:val="006D0F3C"/>
    <w:rsid w:val="006D12B4"/>
    <w:rsid w:val="006D13E7"/>
    <w:rsid w:val="006D3873"/>
    <w:rsid w:val="006D431C"/>
    <w:rsid w:val="006D457F"/>
    <w:rsid w:val="006D4833"/>
    <w:rsid w:val="006D48D2"/>
    <w:rsid w:val="006E19D2"/>
    <w:rsid w:val="006E1F9B"/>
    <w:rsid w:val="006E2F84"/>
    <w:rsid w:val="006E301D"/>
    <w:rsid w:val="006E302C"/>
    <w:rsid w:val="006E3AA4"/>
    <w:rsid w:val="006E4963"/>
    <w:rsid w:val="006E4CBA"/>
    <w:rsid w:val="006E7F73"/>
    <w:rsid w:val="006F3D48"/>
    <w:rsid w:val="006F3E8E"/>
    <w:rsid w:val="006F5151"/>
    <w:rsid w:val="006F52A1"/>
    <w:rsid w:val="006F6199"/>
    <w:rsid w:val="006F6A88"/>
    <w:rsid w:val="006F72C3"/>
    <w:rsid w:val="006F7CF7"/>
    <w:rsid w:val="00705898"/>
    <w:rsid w:val="007060C7"/>
    <w:rsid w:val="00706C63"/>
    <w:rsid w:val="00706C65"/>
    <w:rsid w:val="00706D2F"/>
    <w:rsid w:val="0071307E"/>
    <w:rsid w:val="00715602"/>
    <w:rsid w:val="00717437"/>
    <w:rsid w:val="0072113D"/>
    <w:rsid w:val="00721758"/>
    <w:rsid w:val="00722F38"/>
    <w:rsid w:val="0072300E"/>
    <w:rsid w:val="00723DE4"/>
    <w:rsid w:val="007279FA"/>
    <w:rsid w:val="00731410"/>
    <w:rsid w:val="00732B0B"/>
    <w:rsid w:val="00733970"/>
    <w:rsid w:val="007348A6"/>
    <w:rsid w:val="007351B0"/>
    <w:rsid w:val="007361F7"/>
    <w:rsid w:val="00741A5C"/>
    <w:rsid w:val="00745A00"/>
    <w:rsid w:val="00745BFF"/>
    <w:rsid w:val="007462EA"/>
    <w:rsid w:val="0074754B"/>
    <w:rsid w:val="00751BBF"/>
    <w:rsid w:val="0075545B"/>
    <w:rsid w:val="00756902"/>
    <w:rsid w:val="007579F4"/>
    <w:rsid w:val="00760D13"/>
    <w:rsid w:val="00762E5C"/>
    <w:rsid w:val="007642E3"/>
    <w:rsid w:val="007647F3"/>
    <w:rsid w:val="0076492D"/>
    <w:rsid w:val="0076561D"/>
    <w:rsid w:val="00765B50"/>
    <w:rsid w:val="00772FAB"/>
    <w:rsid w:val="0077613D"/>
    <w:rsid w:val="00776F9E"/>
    <w:rsid w:val="00780043"/>
    <w:rsid w:val="00780584"/>
    <w:rsid w:val="00780AB2"/>
    <w:rsid w:val="007812C2"/>
    <w:rsid w:val="00785568"/>
    <w:rsid w:val="007857E5"/>
    <w:rsid w:val="00785806"/>
    <w:rsid w:val="00786515"/>
    <w:rsid w:val="0078784B"/>
    <w:rsid w:val="0078796E"/>
    <w:rsid w:val="007879BA"/>
    <w:rsid w:val="00787C17"/>
    <w:rsid w:val="00791076"/>
    <w:rsid w:val="00792BAE"/>
    <w:rsid w:val="007931A4"/>
    <w:rsid w:val="0079544D"/>
    <w:rsid w:val="0079612A"/>
    <w:rsid w:val="00796D35"/>
    <w:rsid w:val="007970F9"/>
    <w:rsid w:val="0079726C"/>
    <w:rsid w:val="007974E3"/>
    <w:rsid w:val="00797886"/>
    <w:rsid w:val="007A0D60"/>
    <w:rsid w:val="007A17CC"/>
    <w:rsid w:val="007A21AF"/>
    <w:rsid w:val="007A57C2"/>
    <w:rsid w:val="007A5808"/>
    <w:rsid w:val="007A6539"/>
    <w:rsid w:val="007A655D"/>
    <w:rsid w:val="007B020A"/>
    <w:rsid w:val="007B0961"/>
    <w:rsid w:val="007B0EEC"/>
    <w:rsid w:val="007B1142"/>
    <w:rsid w:val="007B1662"/>
    <w:rsid w:val="007B1C5B"/>
    <w:rsid w:val="007B75E2"/>
    <w:rsid w:val="007C07F7"/>
    <w:rsid w:val="007C56F4"/>
    <w:rsid w:val="007C5DE9"/>
    <w:rsid w:val="007D5569"/>
    <w:rsid w:val="007D64D1"/>
    <w:rsid w:val="007E0DF6"/>
    <w:rsid w:val="007E24E1"/>
    <w:rsid w:val="007E2938"/>
    <w:rsid w:val="007E37E3"/>
    <w:rsid w:val="007E4202"/>
    <w:rsid w:val="007E50D1"/>
    <w:rsid w:val="007E7120"/>
    <w:rsid w:val="007E7775"/>
    <w:rsid w:val="007E784D"/>
    <w:rsid w:val="007E7984"/>
    <w:rsid w:val="007F1408"/>
    <w:rsid w:val="007F2AC2"/>
    <w:rsid w:val="007F2F17"/>
    <w:rsid w:val="007F3A6E"/>
    <w:rsid w:val="007F3D2E"/>
    <w:rsid w:val="007F4595"/>
    <w:rsid w:val="007F4846"/>
    <w:rsid w:val="007F7B85"/>
    <w:rsid w:val="007F7BAD"/>
    <w:rsid w:val="008005BD"/>
    <w:rsid w:val="00800C26"/>
    <w:rsid w:val="008015BF"/>
    <w:rsid w:val="00810123"/>
    <w:rsid w:val="00812685"/>
    <w:rsid w:val="00813B43"/>
    <w:rsid w:val="00813FC4"/>
    <w:rsid w:val="00815015"/>
    <w:rsid w:val="008170CA"/>
    <w:rsid w:val="008171C5"/>
    <w:rsid w:val="00817D47"/>
    <w:rsid w:val="00817FF5"/>
    <w:rsid w:val="00820BF0"/>
    <w:rsid w:val="00821B87"/>
    <w:rsid w:val="00823444"/>
    <w:rsid w:val="00823F6A"/>
    <w:rsid w:val="008247B9"/>
    <w:rsid w:val="008255FD"/>
    <w:rsid w:val="008257BE"/>
    <w:rsid w:val="008258B1"/>
    <w:rsid w:val="00830A55"/>
    <w:rsid w:val="00837782"/>
    <w:rsid w:val="00837B7F"/>
    <w:rsid w:val="0084067F"/>
    <w:rsid w:val="00842253"/>
    <w:rsid w:val="00843FD0"/>
    <w:rsid w:val="00844965"/>
    <w:rsid w:val="00845BB9"/>
    <w:rsid w:val="0084652C"/>
    <w:rsid w:val="008475AC"/>
    <w:rsid w:val="00847CF9"/>
    <w:rsid w:val="00851C02"/>
    <w:rsid w:val="00852A24"/>
    <w:rsid w:val="00852FED"/>
    <w:rsid w:val="0085571A"/>
    <w:rsid w:val="008569E8"/>
    <w:rsid w:val="00861C36"/>
    <w:rsid w:val="00863706"/>
    <w:rsid w:val="0086492C"/>
    <w:rsid w:val="008661B4"/>
    <w:rsid w:val="00866273"/>
    <w:rsid w:val="00871D96"/>
    <w:rsid w:val="00872507"/>
    <w:rsid w:val="008725C8"/>
    <w:rsid w:val="00874780"/>
    <w:rsid w:val="008748E8"/>
    <w:rsid w:val="008763BA"/>
    <w:rsid w:val="00876649"/>
    <w:rsid w:val="0088459D"/>
    <w:rsid w:val="0088738A"/>
    <w:rsid w:val="0088756A"/>
    <w:rsid w:val="00890A9E"/>
    <w:rsid w:val="008911D2"/>
    <w:rsid w:val="00892A35"/>
    <w:rsid w:val="008967D7"/>
    <w:rsid w:val="00896D43"/>
    <w:rsid w:val="00897247"/>
    <w:rsid w:val="008A0707"/>
    <w:rsid w:val="008A2E84"/>
    <w:rsid w:val="008A3B46"/>
    <w:rsid w:val="008A3C0E"/>
    <w:rsid w:val="008A40F8"/>
    <w:rsid w:val="008A44F7"/>
    <w:rsid w:val="008A4574"/>
    <w:rsid w:val="008A7A21"/>
    <w:rsid w:val="008B083A"/>
    <w:rsid w:val="008B3477"/>
    <w:rsid w:val="008B4515"/>
    <w:rsid w:val="008B78A2"/>
    <w:rsid w:val="008C0CBB"/>
    <w:rsid w:val="008C13D6"/>
    <w:rsid w:val="008C1521"/>
    <w:rsid w:val="008C3587"/>
    <w:rsid w:val="008C4B4C"/>
    <w:rsid w:val="008C635D"/>
    <w:rsid w:val="008D4071"/>
    <w:rsid w:val="008D56E8"/>
    <w:rsid w:val="008E209B"/>
    <w:rsid w:val="008E2A5B"/>
    <w:rsid w:val="008E2EA4"/>
    <w:rsid w:val="008E2F93"/>
    <w:rsid w:val="008F283E"/>
    <w:rsid w:val="008F4D4C"/>
    <w:rsid w:val="008F6DB3"/>
    <w:rsid w:val="008F74D0"/>
    <w:rsid w:val="008F78F0"/>
    <w:rsid w:val="00902965"/>
    <w:rsid w:val="00903A0F"/>
    <w:rsid w:val="00907D28"/>
    <w:rsid w:val="0091063E"/>
    <w:rsid w:val="009154EB"/>
    <w:rsid w:val="00917535"/>
    <w:rsid w:val="0091794B"/>
    <w:rsid w:val="00917BFA"/>
    <w:rsid w:val="00921381"/>
    <w:rsid w:val="0092179F"/>
    <w:rsid w:val="009233FE"/>
    <w:rsid w:val="00923517"/>
    <w:rsid w:val="009235A4"/>
    <w:rsid w:val="00923BCB"/>
    <w:rsid w:val="00924271"/>
    <w:rsid w:val="00924E11"/>
    <w:rsid w:val="00931265"/>
    <w:rsid w:val="009340BC"/>
    <w:rsid w:val="00934330"/>
    <w:rsid w:val="009343F1"/>
    <w:rsid w:val="009348B2"/>
    <w:rsid w:val="0093508E"/>
    <w:rsid w:val="00935537"/>
    <w:rsid w:val="009359EE"/>
    <w:rsid w:val="0093616F"/>
    <w:rsid w:val="00937E3A"/>
    <w:rsid w:val="009402E0"/>
    <w:rsid w:val="00942E33"/>
    <w:rsid w:val="009437C2"/>
    <w:rsid w:val="009443F8"/>
    <w:rsid w:val="00947125"/>
    <w:rsid w:val="00950269"/>
    <w:rsid w:val="00957FD4"/>
    <w:rsid w:val="00961CAE"/>
    <w:rsid w:val="00961F85"/>
    <w:rsid w:val="009634B2"/>
    <w:rsid w:val="00963C76"/>
    <w:rsid w:val="00964180"/>
    <w:rsid w:val="00967071"/>
    <w:rsid w:val="00967491"/>
    <w:rsid w:val="00967550"/>
    <w:rsid w:val="009678EA"/>
    <w:rsid w:val="009679A7"/>
    <w:rsid w:val="00970302"/>
    <w:rsid w:val="009709C7"/>
    <w:rsid w:val="0097362B"/>
    <w:rsid w:val="00974264"/>
    <w:rsid w:val="00975330"/>
    <w:rsid w:val="0097692F"/>
    <w:rsid w:val="00977CFF"/>
    <w:rsid w:val="009803A9"/>
    <w:rsid w:val="009809BC"/>
    <w:rsid w:val="00980DA1"/>
    <w:rsid w:val="00983477"/>
    <w:rsid w:val="009834AF"/>
    <w:rsid w:val="00983926"/>
    <w:rsid w:val="00985506"/>
    <w:rsid w:val="0099042E"/>
    <w:rsid w:val="0099356B"/>
    <w:rsid w:val="009965A1"/>
    <w:rsid w:val="00996D0C"/>
    <w:rsid w:val="00996EF2"/>
    <w:rsid w:val="009A58DE"/>
    <w:rsid w:val="009A6D2B"/>
    <w:rsid w:val="009B1B3E"/>
    <w:rsid w:val="009B2F47"/>
    <w:rsid w:val="009B446F"/>
    <w:rsid w:val="009B486C"/>
    <w:rsid w:val="009B73E4"/>
    <w:rsid w:val="009C251F"/>
    <w:rsid w:val="009C3596"/>
    <w:rsid w:val="009C3872"/>
    <w:rsid w:val="009C3A8F"/>
    <w:rsid w:val="009C4DEF"/>
    <w:rsid w:val="009C5281"/>
    <w:rsid w:val="009C7285"/>
    <w:rsid w:val="009C7D55"/>
    <w:rsid w:val="009C7FC4"/>
    <w:rsid w:val="009D0236"/>
    <w:rsid w:val="009D300A"/>
    <w:rsid w:val="009D32CD"/>
    <w:rsid w:val="009D3D65"/>
    <w:rsid w:val="009D52C0"/>
    <w:rsid w:val="009D6988"/>
    <w:rsid w:val="009D7828"/>
    <w:rsid w:val="009E319B"/>
    <w:rsid w:val="009E3889"/>
    <w:rsid w:val="009E38F8"/>
    <w:rsid w:val="009E4108"/>
    <w:rsid w:val="009E5246"/>
    <w:rsid w:val="009E5D7C"/>
    <w:rsid w:val="009E6E9D"/>
    <w:rsid w:val="009E77F6"/>
    <w:rsid w:val="009F25F5"/>
    <w:rsid w:val="009F2828"/>
    <w:rsid w:val="009F5DB7"/>
    <w:rsid w:val="009F6C52"/>
    <w:rsid w:val="00A03846"/>
    <w:rsid w:val="00A055FF"/>
    <w:rsid w:val="00A10E29"/>
    <w:rsid w:val="00A126A0"/>
    <w:rsid w:val="00A1485F"/>
    <w:rsid w:val="00A212B0"/>
    <w:rsid w:val="00A227A7"/>
    <w:rsid w:val="00A23F82"/>
    <w:rsid w:val="00A24A27"/>
    <w:rsid w:val="00A26B16"/>
    <w:rsid w:val="00A30B69"/>
    <w:rsid w:val="00A3245E"/>
    <w:rsid w:val="00A329C8"/>
    <w:rsid w:val="00A32D92"/>
    <w:rsid w:val="00A3414D"/>
    <w:rsid w:val="00A367A7"/>
    <w:rsid w:val="00A37FA9"/>
    <w:rsid w:val="00A4044B"/>
    <w:rsid w:val="00A4090C"/>
    <w:rsid w:val="00A416D2"/>
    <w:rsid w:val="00A41D41"/>
    <w:rsid w:val="00A427E7"/>
    <w:rsid w:val="00A42ABB"/>
    <w:rsid w:val="00A438FB"/>
    <w:rsid w:val="00A45003"/>
    <w:rsid w:val="00A46CBD"/>
    <w:rsid w:val="00A55BF3"/>
    <w:rsid w:val="00A56D2F"/>
    <w:rsid w:val="00A60C9A"/>
    <w:rsid w:val="00A650D5"/>
    <w:rsid w:val="00A73262"/>
    <w:rsid w:val="00A7520E"/>
    <w:rsid w:val="00A76CB3"/>
    <w:rsid w:val="00A8371F"/>
    <w:rsid w:val="00A8414C"/>
    <w:rsid w:val="00A84DCC"/>
    <w:rsid w:val="00A85700"/>
    <w:rsid w:val="00A876E7"/>
    <w:rsid w:val="00A87FA6"/>
    <w:rsid w:val="00A908F6"/>
    <w:rsid w:val="00A914AD"/>
    <w:rsid w:val="00A939E5"/>
    <w:rsid w:val="00A93B31"/>
    <w:rsid w:val="00A96A53"/>
    <w:rsid w:val="00AA0A99"/>
    <w:rsid w:val="00AA2129"/>
    <w:rsid w:val="00AA2EE2"/>
    <w:rsid w:val="00AA3D5A"/>
    <w:rsid w:val="00AA40DB"/>
    <w:rsid w:val="00AA62DF"/>
    <w:rsid w:val="00AA6837"/>
    <w:rsid w:val="00AA71C7"/>
    <w:rsid w:val="00AA77E5"/>
    <w:rsid w:val="00AB25A6"/>
    <w:rsid w:val="00AB271F"/>
    <w:rsid w:val="00AB2F02"/>
    <w:rsid w:val="00AB3CAC"/>
    <w:rsid w:val="00AB3D47"/>
    <w:rsid w:val="00AB3F76"/>
    <w:rsid w:val="00AB4D70"/>
    <w:rsid w:val="00AB6891"/>
    <w:rsid w:val="00AB68AD"/>
    <w:rsid w:val="00AB7058"/>
    <w:rsid w:val="00AC0420"/>
    <w:rsid w:val="00AC2790"/>
    <w:rsid w:val="00AC5725"/>
    <w:rsid w:val="00AC5AC3"/>
    <w:rsid w:val="00AC65DA"/>
    <w:rsid w:val="00AC6D78"/>
    <w:rsid w:val="00AC70C7"/>
    <w:rsid w:val="00AD0D27"/>
    <w:rsid w:val="00AD4084"/>
    <w:rsid w:val="00AD54F6"/>
    <w:rsid w:val="00AD6528"/>
    <w:rsid w:val="00AD7CCC"/>
    <w:rsid w:val="00AE046C"/>
    <w:rsid w:val="00AE2E85"/>
    <w:rsid w:val="00AE3317"/>
    <w:rsid w:val="00AE3435"/>
    <w:rsid w:val="00AE3623"/>
    <w:rsid w:val="00AE3AA3"/>
    <w:rsid w:val="00AE59A6"/>
    <w:rsid w:val="00AE5A20"/>
    <w:rsid w:val="00AE6DAF"/>
    <w:rsid w:val="00AE787B"/>
    <w:rsid w:val="00AE7FB3"/>
    <w:rsid w:val="00AF0BE9"/>
    <w:rsid w:val="00AF1492"/>
    <w:rsid w:val="00AF14F2"/>
    <w:rsid w:val="00AF2897"/>
    <w:rsid w:val="00AF39A7"/>
    <w:rsid w:val="00AF3D98"/>
    <w:rsid w:val="00B02097"/>
    <w:rsid w:val="00B02C98"/>
    <w:rsid w:val="00B04E65"/>
    <w:rsid w:val="00B052A5"/>
    <w:rsid w:val="00B15A19"/>
    <w:rsid w:val="00B17718"/>
    <w:rsid w:val="00B20081"/>
    <w:rsid w:val="00B200EC"/>
    <w:rsid w:val="00B20A4E"/>
    <w:rsid w:val="00B20E45"/>
    <w:rsid w:val="00B2147B"/>
    <w:rsid w:val="00B2212C"/>
    <w:rsid w:val="00B248D4"/>
    <w:rsid w:val="00B24B35"/>
    <w:rsid w:val="00B264EC"/>
    <w:rsid w:val="00B2678F"/>
    <w:rsid w:val="00B30E39"/>
    <w:rsid w:val="00B3194E"/>
    <w:rsid w:val="00B32BF4"/>
    <w:rsid w:val="00B33C2C"/>
    <w:rsid w:val="00B36955"/>
    <w:rsid w:val="00B41D95"/>
    <w:rsid w:val="00B424BE"/>
    <w:rsid w:val="00B43058"/>
    <w:rsid w:val="00B44285"/>
    <w:rsid w:val="00B461EF"/>
    <w:rsid w:val="00B468FC"/>
    <w:rsid w:val="00B46DD3"/>
    <w:rsid w:val="00B46E27"/>
    <w:rsid w:val="00B46FF1"/>
    <w:rsid w:val="00B47633"/>
    <w:rsid w:val="00B47ECF"/>
    <w:rsid w:val="00B500F2"/>
    <w:rsid w:val="00B50332"/>
    <w:rsid w:val="00B526D9"/>
    <w:rsid w:val="00B55AD0"/>
    <w:rsid w:val="00B55FC8"/>
    <w:rsid w:val="00B56259"/>
    <w:rsid w:val="00B56BBA"/>
    <w:rsid w:val="00B572E3"/>
    <w:rsid w:val="00B60F11"/>
    <w:rsid w:val="00B616AE"/>
    <w:rsid w:val="00B65E8E"/>
    <w:rsid w:val="00B66296"/>
    <w:rsid w:val="00B675BA"/>
    <w:rsid w:val="00B67F82"/>
    <w:rsid w:val="00B7072B"/>
    <w:rsid w:val="00B70F3A"/>
    <w:rsid w:val="00B74741"/>
    <w:rsid w:val="00B77306"/>
    <w:rsid w:val="00B77D87"/>
    <w:rsid w:val="00B80312"/>
    <w:rsid w:val="00B8168B"/>
    <w:rsid w:val="00B852FA"/>
    <w:rsid w:val="00B90CF2"/>
    <w:rsid w:val="00B91167"/>
    <w:rsid w:val="00B940D7"/>
    <w:rsid w:val="00B951BE"/>
    <w:rsid w:val="00BA046E"/>
    <w:rsid w:val="00BA0E95"/>
    <w:rsid w:val="00BA62F6"/>
    <w:rsid w:val="00BB1F05"/>
    <w:rsid w:val="00BB33C7"/>
    <w:rsid w:val="00BB3BC5"/>
    <w:rsid w:val="00BB48AB"/>
    <w:rsid w:val="00BB514E"/>
    <w:rsid w:val="00BB6C8D"/>
    <w:rsid w:val="00BC3E5B"/>
    <w:rsid w:val="00BC4AD0"/>
    <w:rsid w:val="00BC520A"/>
    <w:rsid w:val="00BC75C7"/>
    <w:rsid w:val="00BC7937"/>
    <w:rsid w:val="00BD2F05"/>
    <w:rsid w:val="00BD325D"/>
    <w:rsid w:val="00BD3E00"/>
    <w:rsid w:val="00BD561B"/>
    <w:rsid w:val="00BD6177"/>
    <w:rsid w:val="00BE0C14"/>
    <w:rsid w:val="00BE0D1C"/>
    <w:rsid w:val="00BE1A37"/>
    <w:rsid w:val="00BE3E35"/>
    <w:rsid w:val="00BE614A"/>
    <w:rsid w:val="00BF3A34"/>
    <w:rsid w:val="00BF3BDB"/>
    <w:rsid w:val="00BF4121"/>
    <w:rsid w:val="00BF49C9"/>
    <w:rsid w:val="00BF6502"/>
    <w:rsid w:val="00C00307"/>
    <w:rsid w:val="00C01B5B"/>
    <w:rsid w:val="00C02926"/>
    <w:rsid w:val="00C03391"/>
    <w:rsid w:val="00C0554D"/>
    <w:rsid w:val="00C07682"/>
    <w:rsid w:val="00C138FD"/>
    <w:rsid w:val="00C14C94"/>
    <w:rsid w:val="00C16AA7"/>
    <w:rsid w:val="00C179CE"/>
    <w:rsid w:val="00C17A95"/>
    <w:rsid w:val="00C23058"/>
    <w:rsid w:val="00C232E4"/>
    <w:rsid w:val="00C23F44"/>
    <w:rsid w:val="00C23F46"/>
    <w:rsid w:val="00C25206"/>
    <w:rsid w:val="00C25AC9"/>
    <w:rsid w:val="00C25E33"/>
    <w:rsid w:val="00C26518"/>
    <w:rsid w:val="00C26D0C"/>
    <w:rsid w:val="00C2710D"/>
    <w:rsid w:val="00C33851"/>
    <w:rsid w:val="00C352EB"/>
    <w:rsid w:val="00C40D3B"/>
    <w:rsid w:val="00C41565"/>
    <w:rsid w:val="00C41A81"/>
    <w:rsid w:val="00C43839"/>
    <w:rsid w:val="00C43A7D"/>
    <w:rsid w:val="00C45789"/>
    <w:rsid w:val="00C50495"/>
    <w:rsid w:val="00C507AE"/>
    <w:rsid w:val="00C50A8B"/>
    <w:rsid w:val="00C50CD8"/>
    <w:rsid w:val="00C50CF3"/>
    <w:rsid w:val="00C51610"/>
    <w:rsid w:val="00C5298C"/>
    <w:rsid w:val="00C52A7D"/>
    <w:rsid w:val="00C536AE"/>
    <w:rsid w:val="00C538F8"/>
    <w:rsid w:val="00C561AD"/>
    <w:rsid w:val="00C61999"/>
    <w:rsid w:val="00C6399D"/>
    <w:rsid w:val="00C64FD1"/>
    <w:rsid w:val="00C658EC"/>
    <w:rsid w:val="00C659C6"/>
    <w:rsid w:val="00C66924"/>
    <w:rsid w:val="00C70855"/>
    <w:rsid w:val="00C72A4E"/>
    <w:rsid w:val="00C750AC"/>
    <w:rsid w:val="00C75C3D"/>
    <w:rsid w:val="00C80D37"/>
    <w:rsid w:val="00C81C60"/>
    <w:rsid w:val="00C81F40"/>
    <w:rsid w:val="00C82F2B"/>
    <w:rsid w:val="00C8547A"/>
    <w:rsid w:val="00C875A2"/>
    <w:rsid w:val="00C87C4F"/>
    <w:rsid w:val="00C87C5A"/>
    <w:rsid w:val="00C90025"/>
    <w:rsid w:val="00C95F15"/>
    <w:rsid w:val="00C9624D"/>
    <w:rsid w:val="00CA18C4"/>
    <w:rsid w:val="00CA2172"/>
    <w:rsid w:val="00CA362F"/>
    <w:rsid w:val="00CA3CCD"/>
    <w:rsid w:val="00CA55AA"/>
    <w:rsid w:val="00CA763B"/>
    <w:rsid w:val="00CA7CC0"/>
    <w:rsid w:val="00CB0D0F"/>
    <w:rsid w:val="00CB26FC"/>
    <w:rsid w:val="00CB5035"/>
    <w:rsid w:val="00CB5B44"/>
    <w:rsid w:val="00CB7CE4"/>
    <w:rsid w:val="00CC0FFB"/>
    <w:rsid w:val="00CC10A1"/>
    <w:rsid w:val="00CC2B17"/>
    <w:rsid w:val="00CC36A6"/>
    <w:rsid w:val="00CC3AC2"/>
    <w:rsid w:val="00CC3E03"/>
    <w:rsid w:val="00CC40A6"/>
    <w:rsid w:val="00CC68B6"/>
    <w:rsid w:val="00CC6E01"/>
    <w:rsid w:val="00CC795A"/>
    <w:rsid w:val="00CD51AC"/>
    <w:rsid w:val="00CD553F"/>
    <w:rsid w:val="00CD76CA"/>
    <w:rsid w:val="00CE2CB6"/>
    <w:rsid w:val="00CE6775"/>
    <w:rsid w:val="00CE6B45"/>
    <w:rsid w:val="00CF0A01"/>
    <w:rsid w:val="00CF171B"/>
    <w:rsid w:val="00CF23D7"/>
    <w:rsid w:val="00CF37F8"/>
    <w:rsid w:val="00CF3DC7"/>
    <w:rsid w:val="00CF5090"/>
    <w:rsid w:val="00CF5EB1"/>
    <w:rsid w:val="00CF60D9"/>
    <w:rsid w:val="00D00660"/>
    <w:rsid w:val="00D00A02"/>
    <w:rsid w:val="00D07073"/>
    <w:rsid w:val="00D136B4"/>
    <w:rsid w:val="00D1681A"/>
    <w:rsid w:val="00D20319"/>
    <w:rsid w:val="00D2196F"/>
    <w:rsid w:val="00D21D5E"/>
    <w:rsid w:val="00D22B59"/>
    <w:rsid w:val="00D2396E"/>
    <w:rsid w:val="00D251CD"/>
    <w:rsid w:val="00D26E4E"/>
    <w:rsid w:val="00D270CD"/>
    <w:rsid w:val="00D27620"/>
    <w:rsid w:val="00D3045A"/>
    <w:rsid w:val="00D309AF"/>
    <w:rsid w:val="00D332D6"/>
    <w:rsid w:val="00D33AA7"/>
    <w:rsid w:val="00D3537A"/>
    <w:rsid w:val="00D40C22"/>
    <w:rsid w:val="00D41084"/>
    <w:rsid w:val="00D427FF"/>
    <w:rsid w:val="00D438EC"/>
    <w:rsid w:val="00D43CBE"/>
    <w:rsid w:val="00D44803"/>
    <w:rsid w:val="00D45468"/>
    <w:rsid w:val="00D45604"/>
    <w:rsid w:val="00D47264"/>
    <w:rsid w:val="00D51C08"/>
    <w:rsid w:val="00D5424E"/>
    <w:rsid w:val="00D55A6F"/>
    <w:rsid w:val="00D57B67"/>
    <w:rsid w:val="00D63734"/>
    <w:rsid w:val="00D647E2"/>
    <w:rsid w:val="00D67F1C"/>
    <w:rsid w:val="00D70680"/>
    <w:rsid w:val="00D7292D"/>
    <w:rsid w:val="00D74A9B"/>
    <w:rsid w:val="00D7513F"/>
    <w:rsid w:val="00D75D8E"/>
    <w:rsid w:val="00D80105"/>
    <w:rsid w:val="00D81251"/>
    <w:rsid w:val="00D81EFA"/>
    <w:rsid w:val="00D84652"/>
    <w:rsid w:val="00D84698"/>
    <w:rsid w:val="00D84E06"/>
    <w:rsid w:val="00D86366"/>
    <w:rsid w:val="00D86899"/>
    <w:rsid w:val="00D86905"/>
    <w:rsid w:val="00D86D13"/>
    <w:rsid w:val="00D87A9D"/>
    <w:rsid w:val="00D908C7"/>
    <w:rsid w:val="00D92488"/>
    <w:rsid w:val="00D93903"/>
    <w:rsid w:val="00D943AF"/>
    <w:rsid w:val="00D950B1"/>
    <w:rsid w:val="00D9567C"/>
    <w:rsid w:val="00D95E28"/>
    <w:rsid w:val="00D96939"/>
    <w:rsid w:val="00D97630"/>
    <w:rsid w:val="00D97BB7"/>
    <w:rsid w:val="00DA0715"/>
    <w:rsid w:val="00DA4197"/>
    <w:rsid w:val="00DA528C"/>
    <w:rsid w:val="00DA6159"/>
    <w:rsid w:val="00DA75BC"/>
    <w:rsid w:val="00DA7A8A"/>
    <w:rsid w:val="00DB0D2C"/>
    <w:rsid w:val="00DB2B88"/>
    <w:rsid w:val="00DB39DC"/>
    <w:rsid w:val="00DB5F58"/>
    <w:rsid w:val="00DC159E"/>
    <w:rsid w:val="00DC1985"/>
    <w:rsid w:val="00DC2205"/>
    <w:rsid w:val="00DC2A56"/>
    <w:rsid w:val="00DC319C"/>
    <w:rsid w:val="00DC3FBC"/>
    <w:rsid w:val="00DC6163"/>
    <w:rsid w:val="00DD1304"/>
    <w:rsid w:val="00DD15EB"/>
    <w:rsid w:val="00DD17B5"/>
    <w:rsid w:val="00DD2507"/>
    <w:rsid w:val="00DD31EF"/>
    <w:rsid w:val="00DD3F7B"/>
    <w:rsid w:val="00DD4665"/>
    <w:rsid w:val="00DD6B2D"/>
    <w:rsid w:val="00DD7892"/>
    <w:rsid w:val="00DE46A3"/>
    <w:rsid w:val="00DE55FD"/>
    <w:rsid w:val="00DE615D"/>
    <w:rsid w:val="00DE7735"/>
    <w:rsid w:val="00DE7C84"/>
    <w:rsid w:val="00DF188B"/>
    <w:rsid w:val="00DF20E4"/>
    <w:rsid w:val="00DF2165"/>
    <w:rsid w:val="00DF2D2E"/>
    <w:rsid w:val="00DF43C1"/>
    <w:rsid w:val="00DF47C7"/>
    <w:rsid w:val="00DF7033"/>
    <w:rsid w:val="00E02643"/>
    <w:rsid w:val="00E036A8"/>
    <w:rsid w:val="00E065CA"/>
    <w:rsid w:val="00E07B31"/>
    <w:rsid w:val="00E07D46"/>
    <w:rsid w:val="00E10106"/>
    <w:rsid w:val="00E12A32"/>
    <w:rsid w:val="00E13F53"/>
    <w:rsid w:val="00E15947"/>
    <w:rsid w:val="00E16025"/>
    <w:rsid w:val="00E17536"/>
    <w:rsid w:val="00E17B43"/>
    <w:rsid w:val="00E211ED"/>
    <w:rsid w:val="00E219E5"/>
    <w:rsid w:val="00E227E0"/>
    <w:rsid w:val="00E22AF4"/>
    <w:rsid w:val="00E24FFF"/>
    <w:rsid w:val="00E276DB"/>
    <w:rsid w:val="00E27B1F"/>
    <w:rsid w:val="00E3017C"/>
    <w:rsid w:val="00E30CDA"/>
    <w:rsid w:val="00E317D6"/>
    <w:rsid w:val="00E3268F"/>
    <w:rsid w:val="00E35199"/>
    <w:rsid w:val="00E35A35"/>
    <w:rsid w:val="00E37A6E"/>
    <w:rsid w:val="00E41852"/>
    <w:rsid w:val="00E437C0"/>
    <w:rsid w:val="00E5070A"/>
    <w:rsid w:val="00E50B0A"/>
    <w:rsid w:val="00E52FB2"/>
    <w:rsid w:val="00E53724"/>
    <w:rsid w:val="00E55F51"/>
    <w:rsid w:val="00E561BC"/>
    <w:rsid w:val="00E60421"/>
    <w:rsid w:val="00E608D6"/>
    <w:rsid w:val="00E60B9F"/>
    <w:rsid w:val="00E6384A"/>
    <w:rsid w:val="00E66126"/>
    <w:rsid w:val="00E661A7"/>
    <w:rsid w:val="00E70241"/>
    <w:rsid w:val="00E70C4B"/>
    <w:rsid w:val="00E7191E"/>
    <w:rsid w:val="00E71922"/>
    <w:rsid w:val="00E71D87"/>
    <w:rsid w:val="00E725FD"/>
    <w:rsid w:val="00E730E5"/>
    <w:rsid w:val="00E737E5"/>
    <w:rsid w:val="00E779DD"/>
    <w:rsid w:val="00E77A47"/>
    <w:rsid w:val="00E802CF"/>
    <w:rsid w:val="00E80AB8"/>
    <w:rsid w:val="00E8113B"/>
    <w:rsid w:val="00E83A9E"/>
    <w:rsid w:val="00E84B26"/>
    <w:rsid w:val="00E86529"/>
    <w:rsid w:val="00E86C58"/>
    <w:rsid w:val="00E87310"/>
    <w:rsid w:val="00E96491"/>
    <w:rsid w:val="00EA0397"/>
    <w:rsid w:val="00EA0468"/>
    <w:rsid w:val="00EA1509"/>
    <w:rsid w:val="00EA425E"/>
    <w:rsid w:val="00EB1A8B"/>
    <w:rsid w:val="00EB20B1"/>
    <w:rsid w:val="00EB3513"/>
    <w:rsid w:val="00EB35CC"/>
    <w:rsid w:val="00EB441B"/>
    <w:rsid w:val="00EB5E37"/>
    <w:rsid w:val="00EC0784"/>
    <w:rsid w:val="00EC12B4"/>
    <w:rsid w:val="00EC3864"/>
    <w:rsid w:val="00EC3CEB"/>
    <w:rsid w:val="00EC3E71"/>
    <w:rsid w:val="00EC5505"/>
    <w:rsid w:val="00EC5C93"/>
    <w:rsid w:val="00ED06CB"/>
    <w:rsid w:val="00ED0F3C"/>
    <w:rsid w:val="00ED11B2"/>
    <w:rsid w:val="00ED1CAE"/>
    <w:rsid w:val="00ED2427"/>
    <w:rsid w:val="00ED4BB9"/>
    <w:rsid w:val="00ED5070"/>
    <w:rsid w:val="00ED6AA7"/>
    <w:rsid w:val="00ED6C98"/>
    <w:rsid w:val="00ED7513"/>
    <w:rsid w:val="00ED7925"/>
    <w:rsid w:val="00EE2134"/>
    <w:rsid w:val="00EE2DDB"/>
    <w:rsid w:val="00EE4019"/>
    <w:rsid w:val="00EE5320"/>
    <w:rsid w:val="00EF267C"/>
    <w:rsid w:val="00EF42B2"/>
    <w:rsid w:val="00EF718F"/>
    <w:rsid w:val="00F0133D"/>
    <w:rsid w:val="00F01E1B"/>
    <w:rsid w:val="00F03484"/>
    <w:rsid w:val="00F0656C"/>
    <w:rsid w:val="00F06E3A"/>
    <w:rsid w:val="00F10F1A"/>
    <w:rsid w:val="00F11D1F"/>
    <w:rsid w:val="00F12186"/>
    <w:rsid w:val="00F12A9C"/>
    <w:rsid w:val="00F12B04"/>
    <w:rsid w:val="00F12FBE"/>
    <w:rsid w:val="00F1358A"/>
    <w:rsid w:val="00F14179"/>
    <w:rsid w:val="00F14664"/>
    <w:rsid w:val="00F149D2"/>
    <w:rsid w:val="00F167D8"/>
    <w:rsid w:val="00F16A04"/>
    <w:rsid w:val="00F176D6"/>
    <w:rsid w:val="00F176DB"/>
    <w:rsid w:val="00F17931"/>
    <w:rsid w:val="00F17B0D"/>
    <w:rsid w:val="00F20063"/>
    <w:rsid w:val="00F2202B"/>
    <w:rsid w:val="00F222E2"/>
    <w:rsid w:val="00F22EA7"/>
    <w:rsid w:val="00F23A29"/>
    <w:rsid w:val="00F246E8"/>
    <w:rsid w:val="00F2667E"/>
    <w:rsid w:val="00F276CC"/>
    <w:rsid w:val="00F2777E"/>
    <w:rsid w:val="00F3006F"/>
    <w:rsid w:val="00F303BF"/>
    <w:rsid w:val="00F32066"/>
    <w:rsid w:val="00F323F3"/>
    <w:rsid w:val="00F33408"/>
    <w:rsid w:val="00F342B1"/>
    <w:rsid w:val="00F34D9C"/>
    <w:rsid w:val="00F3641E"/>
    <w:rsid w:val="00F37026"/>
    <w:rsid w:val="00F37364"/>
    <w:rsid w:val="00F37AC2"/>
    <w:rsid w:val="00F4048E"/>
    <w:rsid w:val="00F43065"/>
    <w:rsid w:val="00F4411B"/>
    <w:rsid w:val="00F46ED7"/>
    <w:rsid w:val="00F47F8C"/>
    <w:rsid w:val="00F51518"/>
    <w:rsid w:val="00F537FB"/>
    <w:rsid w:val="00F55533"/>
    <w:rsid w:val="00F558D8"/>
    <w:rsid w:val="00F56134"/>
    <w:rsid w:val="00F577D6"/>
    <w:rsid w:val="00F57BF2"/>
    <w:rsid w:val="00F6048B"/>
    <w:rsid w:val="00F609B4"/>
    <w:rsid w:val="00F63371"/>
    <w:rsid w:val="00F63E36"/>
    <w:rsid w:val="00F6436C"/>
    <w:rsid w:val="00F70295"/>
    <w:rsid w:val="00F70D08"/>
    <w:rsid w:val="00F71917"/>
    <w:rsid w:val="00F724AE"/>
    <w:rsid w:val="00F7310E"/>
    <w:rsid w:val="00F734D0"/>
    <w:rsid w:val="00F765FD"/>
    <w:rsid w:val="00F80DD4"/>
    <w:rsid w:val="00F8160F"/>
    <w:rsid w:val="00F834C2"/>
    <w:rsid w:val="00F839F3"/>
    <w:rsid w:val="00F83A60"/>
    <w:rsid w:val="00F86702"/>
    <w:rsid w:val="00F86D4E"/>
    <w:rsid w:val="00F8757E"/>
    <w:rsid w:val="00F87802"/>
    <w:rsid w:val="00F87ACD"/>
    <w:rsid w:val="00F90DE0"/>
    <w:rsid w:val="00F933A1"/>
    <w:rsid w:val="00F94EA6"/>
    <w:rsid w:val="00F9555F"/>
    <w:rsid w:val="00F9561C"/>
    <w:rsid w:val="00F970B3"/>
    <w:rsid w:val="00FA2DF7"/>
    <w:rsid w:val="00FA3BB7"/>
    <w:rsid w:val="00FA4985"/>
    <w:rsid w:val="00FA5EBE"/>
    <w:rsid w:val="00FA6676"/>
    <w:rsid w:val="00FA70A7"/>
    <w:rsid w:val="00FB0D62"/>
    <w:rsid w:val="00FB1B49"/>
    <w:rsid w:val="00FB22EA"/>
    <w:rsid w:val="00FB3104"/>
    <w:rsid w:val="00FB3473"/>
    <w:rsid w:val="00FB3D7C"/>
    <w:rsid w:val="00FB3EEA"/>
    <w:rsid w:val="00FB3F16"/>
    <w:rsid w:val="00FB541B"/>
    <w:rsid w:val="00FB76B9"/>
    <w:rsid w:val="00FC01EA"/>
    <w:rsid w:val="00FC137E"/>
    <w:rsid w:val="00FC3FD2"/>
    <w:rsid w:val="00FC5217"/>
    <w:rsid w:val="00FD083C"/>
    <w:rsid w:val="00FD18A7"/>
    <w:rsid w:val="00FD204E"/>
    <w:rsid w:val="00FD4226"/>
    <w:rsid w:val="00FD49A6"/>
    <w:rsid w:val="00FE03C4"/>
    <w:rsid w:val="00FE1B41"/>
    <w:rsid w:val="00FE2328"/>
    <w:rsid w:val="00FE2ECB"/>
    <w:rsid w:val="00FE3BB8"/>
    <w:rsid w:val="00FE3C48"/>
    <w:rsid w:val="00FE6E58"/>
    <w:rsid w:val="00FE7FEF"/>
    <w:rsid w:val="00FF1BCB"/>
    <w:rsid w:val="00FF1BDB"/>
    <w:rsid w:val="00FF25C5"/>
    <w:rsid w:val="00FF480C"/>
    <w:rsid w:val="00FF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242F9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ＭＳ 明朝" w:hAnsi="Calibri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83477"/>
    <w:rPr>
      <w:color w:val="0000FF"/>
      <w:u w:val="single"/>
    </w:rPr>
  </w:style>
  <w:style w:type="paragraph" w:styleId="NoSpacing">
    <w:name w:val="No Spacing"/>
    <w:uiPriority w:val="1"/>
    <w:qFormat/>
    <w:rsid w:val="00386A81"/>
    <w:rPr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7E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B052A5"/>
    <w:pPr>
      <w:spacing w:line="240" w:lineRule="auto"/>
    </w:pPr>
    <w:rPr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34"/>
    <w:qFormat/>
    <w:rsid w:val="00FE1B41"/>
    <w:pPr>
      <w:ind w:left="720"/>
      <w:contextualSpacing/>
    </w:pPr>
  </w:style>
  <w:style w:type="table" w:styleId="TableGrid">
    <w:name w:val="Table Grid"/>
    <w:basedOn w:val="TableNormal"/>
    <w:uiPriority w:val="59"/>
    <w:rsid w:val="007F2F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</w:divsChild>
    </w:div>
    <w:div w:id="20288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3C4CF-C5EB-7F49-91E7-6AB627ED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1847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Darshan</dc:creator>
  <cp:keywords/>
  <cp:lastModifiedBy>Higinio Mappala</cp:lastModifiedBy>
  <cp:revision>4</cp:revision>
  <cp:lastPrinted>2015-03-08T03:23:00Z</cp:lastPrinted>
  <dcterms:created xsi:type="dcterms:W3CDTF">2016-01-15T04:37:00Z</dcterms:created>
  <dcterms:modified xsi:type="dcterms:W3CDTF">2017-06-13T11:58:00Z</dcterms:modified>
</cp:coreProperties>
</file>