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3515" w:rsidRDefault="00B53515">
      <w:pPr>
        <w:pStyle w:val="BodyText"/>
        <w:rPr>
          <w:rStyle w:val="hps"/>
          <w:color w:val="000000"/>
        </w:rPr>
      </w:pPr>
      <w:r>
        <w:rPr>
          <w:rStyle w:val="hps"/>
          <w:color w:val="000000"/>
        </w:rPr>
        <w:t>Numerical evaluation of the effect of the activation method and the used activator on the development of the porous structure of the carbonaceous materials</w:t>
      </w:r>
    </w:p>
    <w:p w:rsidR="00B53515" w:rsidRDefault="00B53515">
      <w:pPr>
        <w:jc w:val="center"/>
        <w:rPr>
          <w:rFonts w:ascii="Times New Roman" w:hAnsi="Times New Roman" w:cs="Times New Roman"/>
          <w:b/>
          <w:bCs/>
          <w:sz w:val="24"/>
          <w:szCs w:val="24"/>
          <w:lang w:val="en-US"/>
        </w:rPr>
      </w:pPr>
    </w:p>
    <w:p w:rsidR="00B53515" w:rsidRDefault="00B53515">
      <w:pPr>
        <w:pStyle w:val="HTMLPreformatted"/>
        <w:jc w:val="center"/>
        <w:rPr>
          <w:rFonts w:ascii="Times New Roman" w:hAnsi="Times New Roman" w:cs="Times New Roman"/>
          <w:sz w:val="24"/>
          <w:szCs w:val="24"/>
          <w:lang w:val="pl-PL" w:eastAsia="zh-TW"/>
        </w:rPr>
      </w:pPr>
      <w:r>
        <w:rPr>
          <w:rFonts w:ascii="Times New Roman" w:hAnsi="Times New Roman" w:cs="Times New Roman"/>
          <w:sz w:val="24"/>
          <w:szCs w:val="24"/>
          <w:u w:val="single"/>
          <w:lang w:val="pl-PL"/>
        </w:rPr>
        <w:t>Mirosław Kwiatkowski, Jagoda Worek</w:t>
      </w:r>
    </w:p>
    <w:p w:rsidR="00B53515" w:rsidRDefault="00B53515">
      <w:pPr>
        <w:pStyle w:val="Affiliation"/>
        <w:jc w:val="left"/>
        <w:rPr>
          <w:rFonts w:eastAsia="Arial Unicode MS" w:cstheme="minorBidi"/>
          <w:i/>
          <w:iCs/>
          <w:color w:val="000000"/>
          <w:sz w:val="24"/>
          <w:szCs w:val="24"/>
          <w:lang w:val="en-GB" w:eastAsia="en-US"/>
        </w:rPr>
      </w:pPr>
    </w:p>
    <w:p w:rsidR="00B53515" w:rsidRDefault="00B53515">
      <w:pPr>
        <w:pStyle w:val="Affiliation"/>
        <w:rPr>
          <w:rFonts w:eastAsia="Arial Unicode MS"/>
          <w:i/>
          <w:iCs/>
          <w:color w:val="000000"/>
          <w:sz w:val="24"/>
          <w:szCs w:val="24"/>
          <w:lang w:val="en-GB" w:eastAsia="en-US"/>
        </w:rPr>
      </w:pPr>
      <w:r>
        <w:rPr>
          <w:rFonts w:eastAsia="Arial Unicode MS"/>
          <w:i/>
          <w:iCs/>
          <w:color w:val="000000"/>
          <w:sz w:val="24"/>
          <w:szCs w:val="24"/>
          <w:lang w:val="en-GB" w:eastAsia="en-US"/>
        </w:rPr>
        <w:t>Faculty of Energy and Fuels, AGH University of Science and Technology,</w:t>
      </w:r>
    </w:p>
    <w:p w:rsidR="00B53515" w:rsidRDefault="00B53515">
      <w:pPr>
        <w:jc w:val="center"/>
        <w:rPr>
          <w:rFonts w:ascii="Times New Roman" w:eastAsia="Arial Unicode MS" w:hAnsi="Times New Roman" w:cs="Times New Roman"/>
          <w:i/>
          <w:iCs/>
          <w:color w:val="000000"/>
          <w:sz w:val="24"/>
          <w:szCs w:val="24"/>
          <w:lang w:val="en-GB"/>
        </w:rPr>
      </w:pPr>
      <w:r>
        <w:rPr>
          <w:rFonts w:ascii="Times New Roman" w:eastAsia="Arial Unicode MS" w:hAnsi="Times New Roman" w:cs="Times New Roman"/>
          <w:i/>
          <w:iCs/>
          <w:color w:val="000000"/>
          <w:sz w:val="24"/>
          <w:szCs w:val="24"/>
          <w:lang w:val="en-GB"/>
        </w:rPr>
        <w:t>al. A. Mickiewicza 30, 30-059 Krakow, Poland</w:t>
      </w:r>
    </w:p>
    <w:p w:rsidR="00B53515" w:rsidRDefault="00B53515">
      <w:pPr>
        <w:pStyle w:val="HTMLPreformatted"/>
        <w:tabs>
          <w:tab w:val="left" w:pos="4374"/>
        </w:tabs>
        <w:jc w:val="both"/>
        <w:rPr>
          <w:rFonts w:ascii="Times New Roman" w:hAnsi="Times New Roman" w:cs="Times New Roman"/>
          <w:b/>
          <w:bCs/>
          <w:sz w:val="24"/>
          <w:szCs w:val="24"/>
        </w:rPr>
      </w:pPr>
      <w:r>
        <w:rPr>
          <w:rFonts w:ascii="Times New Roman" w:hAnsi="Times New Roman" w:cs="Times New Roman"/>
          <w:b/>
          <w:bCs/>
          <w:sz w:val="24"/>
          <w:szCs w:val="24"/>
        </w:rPr>
        <w:t>Abstract:</w:t>
      </w:r>
    </w:p>
    <w:p w:rsidR="00B53515" w:rsidRDefault="00B53515">
      <w:pPr>
        <w:pStyle w:val="HTMLPreformatted"/>
        <w:jc w:val="both"/>
        <w:rPr>
          <w:rFonts w:ascii="Times New Roman" w:hAnsi="Times New Roman" w:cs="Times New Roman"/>
          <w:sz w:val="24"/>
          <w:szCs w:val="24"/>
        </w:rPr>
      </w:pPr>
      <w:r>
        <w:rPr>
          <w:rFonts w:ascii="Times New Roman" w:hAnsi="Times New Roman" w:cs="Times New Roman"/>
          <w:sz w:val="24"/>
          <w:szCs w:val="24"/>
        </w:rPr>
        <w:t>The work presents numerical evaluation of the effect of the chemical activation method and the used activator on the development of the porous structure of the carbonaceous materials. The computer calculations were carried out based on of the adsorption isotherms of nitrogen. On the basis of the research and analyses, a significant effect of the type of the activating agent used and activation method applied on the formation of the porous structure and, consequently, on the adsorptive properties of the produced adsorbate was observed. The new adsorption models with the unique numerical procedure of the fast multivariate fitting of theoretical models to adsorption isotherms applied in this work prove highly advantageous when compared with popular methods of porous structure description by providing a wider range of information on the analysed porous structure and offering unique possibilities of evaluating reliability of the obtained information on the analysed porous structure.</w:t>
      </w:r>
    </w:p>
    <w:p w:rsidR="00B53515" w:rsidRDefault="00B53515">
      <w:pPr>
        <w:pStyle w:val="HTMLPreformatted"/>
        <w:jc w:val="both"/>
        <w:rPr>
          <w:rFonts w:ascii="Times New Roman" w:hAnsi="Times New Roman" w:cs="Times New Roman"/>
          <w:sz w:val="24"/>
          <w:szCs w:val="24"/>
        </w:rPr>
      </w:pPr>
    </w:p>
    <w:p w:rsidR="00B53515" w:rsidRDefault="00B53515">
      <w:pPr>
        <w:pStyle w:val="HTMLPreformatted"/>
        <w:jc w:val="both"/>
        <w:rPr>
          <w:rFonts w:ascii="Times New Roman" w:hAnsi="Times New Roman" w:cs="Times New Roman"/>
          <w:sz w:val="24"/>
          <w:szCs w:val="24"/>
        </w:rPr>
      </w:pPr>
      <w:r>
        <w:rPr>
          <w:rFonts w:ascii="Times New Roman" w:hAnsi="Times New Roman" w:cs="Times New Roman"/>
          <w:b/>
          <w:bCs/>
          <w:sz w:val="24"/>
          <w:szCs w:val="24"/>
        </w:rPr>
        <w:t>Keywords:</w:t>
      </w:r>
      <w:r>
        <w:rPr>
          <w:rFonts w:ascii="Times New Roman" w:hAnsi="Times New Roman" w:cs="Times New Roman"/>
          <w:sz w:val="24"/>
          <w:szCs w:val="24"/>
        </w:rPr>
        <w:t xml:space="preserve"> Adsorption, Carbonaceous Materials, Numerical Methods, Activation, Isotherm.</w:t>
      </w:r>
    </w:p>
    <w:p w:rsidR="00B53515" w:rsidRDefault="00B53515">
      <w:pPr>
        <w:pStyle w:val="HTMLPreformatted"/>
        <w:jc w:val="both"/>
        <w:rPr>
          <w:rFonts w:ascii="Times New Roman" w:hAnsi="Times New Roman" w:cs="Times New Roman"/>
          <w:sz w:val="24"/>
          <w:szCs w:val="24"/>
        </w:rPr>
      </w:pPr>
    </w:p>
    <w:p w:rsidR="00B53515" w:rsidRDefault="00B53515">
      <w:pPr>
        <w:ind w:right="34"/>
        <w:jc w:val="both"/>
        <w:rPr>
          <w:rFonts w:ascii="Times New Roman" w:eastAsia="Arial Unicode MS" w:hAnsi="Times New Roman" w:cs="Times New Roman"/>
          <w:color w:val="000000"/>
          <w:sz w:val="24"/>
          <w:szCs w:val="24"/>
          <w:lang w:val="en-GB"/>
        </w:rPr>
      </w:pPr>
      <w:r>
        <w:rPr>
          <w:rFonts w:ascii="Times New Roman" w:eastAsia="Arial Unicode MS" w:hAnsi="Times New Roman" w:cs="Times New Roman"/>
          <w:b/>
          <w:bCs/>
          <w:color w:val="000000"/>
          <w:sz w:val="24"/>
          <w:szCs w:val="24"/>
          <w:lang w:val="en-GB"/>
        </w:rPr>
        <w:t xml:space="preserve">Acknowledgment: </w:t>
      </w:r>
      <w:r>
        <w:rPr>
          <w:rFonts w:ascii="Times New Roman" w:eastAsia="Arial Unicode MS" w:hAnsi="Times New Roman" w:cs="Times New Roman"/>
          <w:color w:val="000000"/>
          <w:sz w:val="24"/>
          <w:szCs w:val="24"/>
          <w:lang w:val="en-GB"/>
        </w:rPr>
        <w:t>The research is led within the AGH University of Science and Technology in Krakow grant No. 11.11.210.373.</w:t>
      </w:r>
    </w:p>
    <w:p w:rsidR="00B53515" w:rsidRDefault="00B53515">
      <w:pPr>
        <w:pStyle w:val="HTMLPreformatted"/>
        <w:jc w:val="both"/>
        <w:rPr>
          <w:rFonts w:ascii="Times New Roman" w:hAnsi="Times New Roman" w:cs="Times New Roman"/>
          <w:b/>
          <w:bCs/>
          <w:sz w:val="24"/>
          <w:szCs w:val="24"/>
        </w:rPr>
      </w:pPr>
      <w:r>
        <w:rPr>
          <w:rFonts w:ascii="Times New Roman" w:hAnsi="Times New Roman" w:cs="Times New Roman"/>
          <w:b/>
          <w:bCs/>
          <w:sz w:val="24"/>
          <w:szCs w:val="24"/>
        </w:rPr>
        <w:t>Professional Biography:</w:t>
      </w:r>
    </w:p>
    <w:p w:rsidR="00B53515" w:rsidRDefault="00B53515">
      <w:pPr>
        <w:spacing w:after="0" w:line="240" w:lineRule="auto"/>
        <w:jc w:val="both"/>
      </w:pPr>
      <w:r>
        <w:rPr>
          <w:rFonts w:ascii="Times New Roman" w:eastAsia="Arial Unicode MS" w:hAnsi="Times New Roman" w:cs="Times New Roman"/>
          <w:color w:val="000000"/>
          <w:sz w:val="24"/>
          <w:szCs w:val="24"/>
          <w:lang w:val="en-GB"/>
        </w:rPr>
        <w:t>Dr. Mirosław Kwiatkowski in 2004 obtained Ph.D. degree at the AGH University of Science and Technology in Krakow (Poland), and in 2018 D.Sc. degree (habilitation) at Wrocław University of Technology (Poland). Currently he is working as an associate professor at the AGH University of Science and Technology in Krakow. His published work includes more than 45 papers in reputable international journals and 75 conference proceedings. He is the editor in chief of The International Journal of System Modeling and Simulation (United Arab Emirates), an associate editor of Micro &amp; Nano Letters Journal (United Kingdom) and a member of the many editorial board of internationals journals as well as a member of the organizing and scientific committees international conferences in Europe, Asia and United States of America.</w:t>
      </w:r>
      <w:r>
        <w:t xml:space="preserve"> </w:t>
      </w:r>
    </w:p>
    <w:p w:rsidR="00B53515" w:rsidRDefault="00B53515">
      <w:pPr>
        <w:spacing w:after="0" w:line="240" w:lineRule="auto"/>
        <w:jc w:val="both"/>
      </w:pPr>
    </w:p>
    <w:p w:rsidR="00B53515" w:rsidRDefault="00B53515">
      <w:pPr>
        <w:pStyle w:val="HTMLPreformatted"/>
        <w:jc w:val="both"/>
        <w:rPr>
          <w:rFonts w:ascii="Times New Roman" w:hAnsi="Times New Roman" w:cs="Times New Roman"/>
          <w:sz w:val="24"/>
          <w:szCs w:val="24"/>
        </w:rPr>
      </w:pPr>
      <w:r>
        <w:rPr>
          <w:rFonts w:cstheme="minorBidi"/>
          <w:noProof/>
          <w:lang w:val="pl-PL"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5.75pt;height:99pt">
            <v:imagedata r:id="rId6" o:title=""/>
          </v:shape>
        </w:pict>
      </w:r>
    </w:p>
    <w:p w:rsidR="00B53515" w:rsidRDefault="00B53515">
      <w:pPr>
        <w:pStyle w:val="HTMLPreformatted"/>
        <w:rPr>
          <w:rFonts w:ascii="Times New Roman" w:hAnsi="Times New Roman" w:cs="Times New Roman"/>
          <w:sz w:val="24"/>
          <w:szCs w:val="24"/>
        </w:rPr>
      </w:pPr>
    </w:p>
    <w:p w:rsidR="00B53515" w:rsidRDefault="00B53515">
      <w:pPr>
        <w:pStyle w:val="HTMLPreformatted"/>
        <w:rPr>
          <w:rFonts w:ascii="Times New Roman" w:hAnsi="Times New Roman" w:cs="Times New Roman"/>
          <w:sz w:val="24"/>
          <w:szCs w:val="24"/>
        </w:rPr>
      </w:pPr>
      <w:r>
        <w:rPr>
          <w:rFonts w:ascii="Times New Roman" w:hAnsi="Times New Roman" w:cs="Times New Roman"/>
          <w:sz w:val="24"/>
          <w:szCs w:val="24"/>
        </w:rPr>
        <w:t>Email Id: kwiatkow@agh.edu.pl</w:t>
      </w:r>
    </w:p>
    <w:sectPr w:rsidR="00B53515" w:rsidSect="00B53515">
      <w:headerReference w:type="default" r:id="rId7"/>
      <w:pgSz w:w="11906" w:h="16838"/>
      <w:pgMar w:top="1417" w:right="1440" w:bottom="1417"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53515" w:rsidRDefault="00B53515">
      <w:pPr>
        <w:spacing w:after="0" w:line="240" w:lineRule="auto"/>
        <w:rPr>
          <w:rFonts w:ascii="Times New Roman" w:hAnsi="Times New Roman" w:cs="Times New Roman"/>
        </w:rPr>
      </w:pPr>
      <w:r>
        <w:rPr>
          <w:rFonts w:ascii="Times New Roman" w:hAnsi="Times New Roman" w:cs="Times New Roman"/>
        </w:rPr>
        <w:separator/>
      </w:r>
    </w:p>
  </w:endnote>
  <w:endnote w:type="continuationSeparator" w:id="0">
    <w:p w:rsidR="00B53515" w:rsidRDefault="00B53515">
      <w:pPr>
        <w:spacing w:after="0" w:line="240" w:lineRule="auto"/>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20002A87" w:usb1="80000000" w:usb2="00000008" w:usb3="00000000" w:csb0="000001FF" w:csb1="00000000"/>
  </w:font>
  <w:font w:name="Batang">
    <w:altName w:val="ąŮĹÁ"/>
    <w:panose1 w:val="02030600000101010101"/>
    <w:charset w:val="81"/>
    <w:family w:val="roman"/>
    <w:pitch w:val="variable"/>
    <w:sig w:usb0="B00002AF" w:usb1="69D77CFB" w:usb2="00000030" w:usb3="00000000" w:csb0="0008009F" w:csb1="00000000"/>
  </w:font>
  <w:font w:name="Cambria">
    <w:panose1 w:val="02040503050406030204"/>
    <w:charset w:val="EE"/>
    <w:family w:val="roman"/>
    <w:pitch w:val="variable"/>
    <w:sig w:usb0="A00002EF" w:usb1="4000004B" w:usb2="00000000" w:usb3="00000000" w:csb0="0000009F" w:csb1="00000000"/>
  </w:font>
  <w:font w:name="Tahoma">
    <w:panose1 w:val="020B0604030504040204"/>
    <w:charset w:val="EE"/>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0FF" w:csb1="00000000"/>
  </w:font>
  <w:font w:name="Arial">
    <w:panose1 w:val="020B0604020202020204"/>
    <w:charset w:val="EE"/>
    <w:family w:val="swiss"/>
    <w:pitch w:val="variable"/>
    <w:sig w:usb0="20002A87" w:usb1="80000000" w:usb2="00000008" w:usb3="00000000" w:csb0="000001FF" w:csb1="00000000"/>
  </w:font>
  <w:font w:name="SimSun">
    <w:altName w:val="ËÎĚĺ"/>
    <w:panose1 w:val="02010600030101010101"/>
    <w:charset w:val="86"/>
    <w:family w:val="auto"/>
    <w:pitch w:val="variable"/>
    <w:sig w:usb0="00000003" w:usb1="080E0000" w:usb2="00000010"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53515" w:rsidRDefault="00B53515">
      <w:pPr>
        <w:spacing w:after="0" w:line="240" w:lineRule="auto"/>
        <w:rPr>
          <w:rFonts w:ascii="Times New Roman" w:hAnsi="Times New Roman" w:cs="Times New Roman"/>
        </w:rPr>
      </w:pPr>
      <w:r>
        <w:rPr>
          <w:rFonts w:ascii="Times New Roman" w:hAnsi="Times New Roman" w:cs="Times New Roman"/>
        </w:rPr>
        <w:separator/>
      </w:r>
    </w:p>
  </w:footnote>
  <w:footnote w:type="continuationSeparator" w:id="0">
    <w:p w:rsidR="00B53515" w:rsidRDefault="00B53515">
      <w:pPr>
        <w:spacing w:after="0" w:line="240" w:lineRule="auto"/>
        <w:rPr>
          <w:rFonts w:ascii="Times New Roman" w:hAnsi="Times New Roman" w:cs="Times New Roman"/>
        </w:rPr>
      </w:pPr>
      <w:r>
        <w:rPr>
          <w:rFonts w:ascii="Times New Roman" w:hAnsi="Times New Roman" w:cs="Times New Roman"/>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515" w:rsidRDefault="00B53515">
    <w:pPr>
      <w:pStyle w:val="Header"/>
      <w:jc w:val="center"/>
      <w:rPr>
        <w:rFonts w:ascii="Times New Roman" w:hAnsi="Times New Roman" w:cs="Times New Roman"/>
      </w:rPr>
    </w:pPr>
    <w:r>
      <w:rPr>
        <w:rFonts w:ascii="Times New Roman" w:hAnsi="Times New Roman" w:cs="Times New Roman"/>
        <w:noProof/>
        <w:lang w:val="pl-PL"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6" type="#_x0000_t75" style="width:301.5pt;height:53.25pt;visibility:visible">
          <v:imagedata r:id="rId1" o:title=""/>
        </v:shape>
      </w:pict>
    </w:r>
  </w:p>
  <w:p w:rsidR="00B53515" w:rsidRDefault="00B53515">
    <w:pPr>
      <w:pStyle w:val="Header"/>
      <w:rPr>
        <w:rFonts w:ascii="Times New Roman" w:hAnsi="Times New Roman" w:cs="Times New Roman"/>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efaultTabStop w:val="720"/>
  <w:hyphenationZone w:val="425"/>
  <w:doNotHyphenateCaps/>
  <w:characterSpacingControl w:val="doNotCompress"/>
  <w:doNotValidateAgainstSchema/>
  <w:doNotDemarcateInvalidXml/>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53515"/>
    <w:rsid w:val="00B53515"/>
  </w:rsids>
  <m:mathPr>
    <m:mathFont m:val="Cambria Math"/>
    <m:brkBin m:val="before"/>
    <m:brkBinSub m:val="--"/>
    <m:smallFrac m:val="off"/>
    <m:dispDef/>
    <m:lMargin m:val="0"/>
    <m:rMargin m:val="0"/>
    <m:defJc m:val="centerGroup"/>
    <m:wrapIndent m:val="1440"/>
    <m:intLim m:val="subSup"/>
    <m:naryLim m:val="undOvr"/>
  </m:mathPr>
  <w:uiCompat97To2003/>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nhideWhenUsed="0"/>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Calibri" w:hAnsi="Calibri" w:cs="Calibri"/>
      <w:lang w:val="en-IN" w:eastAsia="en-US"/>
    </w:rPr>
  </w:style>
  <w:style w:type="paragraph" w:styleId="Heading1">
    <w:name w:val="heading 1"/>
    <w:basedOn w:val="Normal"/>
    <w:next w:val="Normal"/>
    <w:link w:val="Heading1Char"/>
    <w:uiPriority w:val="99"/>
    <w:qFormat/>
    <w:pPr>
      <w:keepNext/>
      <w:spacing w:after="0" w:line="240" w:lineRule="auto"/>
      <w:outlineLvl w:val="0"/>
    </w:pPr>
    <w:rPr>
      <w:rFonts w:ascii="Times New Roman" w:eastAsia="Batang" w:hAnsi="Times New Roman" w:cs="Times New Roman"/>
      <w:i/>
      <w:iCs/>
      <w:sz w:val="24"/>
      <w:szCs w:val="24"/>
      <w:lang w:val="en-US" w:eastAsia="ko-KR"/>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3515"/>
    <w:rPr>
      <w:rFonts w:asciiTheme="majorHAnsi" w:eastAsiaTheme="majorEastAsia" w:hAnsiTheme="majorHAnsi" w:cstheme="majorBidi"/>
      <w:b/>
      <w:bCs/>
      <w:kern w:val="32"/>
      <w:sz w:val="32"/>
      <w:szCs w:val="32"/>
      <w:lang w:val="en-IN" w:eastAsia="en-US"/>
    </w:r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paragraph" w:styleId="Header">
    <w:name w:val="header"/>
    <w:basedOn w:val="Normal"/>
    <w:link w:val="HeaderChar"/>
    <w:uiPriority w:val="99"/>
    <w:pPr>
      <w:tabs>
        <w:tab w:val="center" w:pos="4513"/>
        <w:tab w:val="right" w:pos="9026"/>
      </w:tabs>
      <w:spacing w:after="0" w:line="240" w:lineRule="auto"/>
    </w:pPr>
  </w:style>
  <w:style w:type="character" w:customStyle="1" w:styleId="HeaderChar">
    <w:name w:val="Header Char"/>
    <w:basedOn w:val="DefaultParagraphFont"/>
    <w:link w:val="Header"/>
    <w:uiPriority w:val="99"/>
    <w:rPr>
      <w:rFonts w:ascii="Times New Roman" w:hAnsi="Times New Roman" w:cs="Times New Roman"/>
    </w:rPr>
  </w:style>
  <w:style w:type="paragraph" w:styleId="Footer">
    <w:name w:val="footer"/>
    <w:basedOn w:val="Normal"/>
    <w:link w:val="FooterChar"/>
    <w:uiPriority w:val="99"/>
    <w:pPr>
      <w:tabs>
        <w:tab w:val="center" w:pos="4513"/>
        <w:tab w:val="right" w:pos="9026"/>
      </w:tabs>
      <w:spacing w:after="0" w:line="240" w:lineRule="auto"/>
    </w:pPr>
  </w:style>
  <w:style w:type="character" w:customStyle="1" w:styleId="FooterChar">
    <w:name w:val="Footer Char"/>
    <w:basedOn w:val="DefaultParagraphFont"/>
    <w:link w:val="Footer"/>
    <w:uiPriority w:val="99"/>
    <w:rPr>
      <w:rFonts w:ascii="Times New Roman" w:hAnsi="Times New Roman" w:cs="Times New Roman"/>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uiPriority w:val="99"/>
    <w:rPr>
      <w:rFonts w:ascii="Arial Unicode MS" w:eastAsia="Arial Unicode MS" w:hAnsi="Arial Unicode MS" w:cs="Arial Unicode MS"/>
      <w:color w:val="000000"/>
      <w:sz w:val="20"/>
      <w:szCs w:val="20"/>
      <w:lang w:val="en-GB"/>
    </w:rPr>
  </w:style>
  <w:style w:type="character" w:customStyle="1" w:styleId="hps">
    <w:name w:val="hps"/>
    <w:basedOn w:val="DefaultParagraphFont"/>
    <w:uiPriority w:val="99"/>
    <w:rPr>
      <w:rFonts w:ascii="Times New Roman" w:hAnsi="Times New Roman" w:cs="Times New Roman"/>
    </w:rPr>
  </w:style>
  <w:style w:type="paragraph" w:styleId="BodyText">
    <w:name w:val="Body Text"/>
    <w:basedOn w:val="Normal"/>
    <w:link w:val="BodyTextChar"/>
    <w:uiPriority w:val="99"/>
    <w:pPr>
      <w:spacing w:after="0" w:line="240" w:lineRule="auto"/>
      <w:jc w:val="center"/>
    </w:pPr>
    <w:rPr>
      <w:rFonts w:ascii="Arial" w:eastAsia="SimSun" w:hAnsi="Arial" w:cs="Arial"/>
      <w:b/>
      <w:bCs/>
      <w:noProof/>
      <w:sz w:val="24"/>
      <w:szCs w:val="24"/>
      <w:lang w:val="en-US" w:eastAsia="zh-CN"/>
    </w:rPr>
  </w:style>
  <w:style w:type="character" w:customStyle="1" w:styleId="BodyTextChar">
    <w:name w:val="Body Text Char"/>
    <w:basedOn w:val="DefaultParagraphFont"/>
    <w:link w:val="BodyText"/>
    <w:uiPriority w:val="99"/>
    <w:semiHidden/>
    <w:rsid w:val="00B53515"/>
    <w:rPr>
      <w:rFonts w:ascii="Calibri" w:hAnsi="Calibri" w:cs="Calibri"/>
      <w:lang w:val="en-IN" w:eastAsia="en-US"/>
    </w:rPr>
  </w:style>
  <w:style w:type="paragraph" w:customStyle="1" w:styleId="Affiliation">
    <w:name w:val="Affiliation"/>
    <w:uiPriority w:val="99"/>
    <w:pPr>
      <w:suppressAutoHyphens/>
      <w:jc w:val="center"/>
    </w:pPr>
    <w:rPr>
      <w:rFonts w:ascii="Times New Roman" w:eastAsia="SimSun" w:hAnsi="Times New Roman" w:cs="Times New Roman"/>
      <w:sz w:val="20"/>
      <w:szCs w:val="20"/>
      <w:lang w:val="en-US"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24</TotalTime>
  <Pages>1</Pages>
  <Words>344</Words>
  <Characters>1966</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Template</dc:title>
  <dc:subject/>
  <dc:creator>Nidhi Arora</dc:creator>
  <cp:keywords/>
  <dc:description/>
  <cp:lastModifiedBy>STORM</cp:lastModifiedBy>
  <cp:revision>9</cp:revision>
  <dcterms:created xsi:type="dcterms:W3CDTF">2018-08-21T09:18:00Z</dcterms:created>
  <dcterms:modified xsi:type="dcterms:W3CDTF">2018-08-21T09:41:00Z</dcterms:modified>
</cp:coreProperties>
</file>