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017" w:rsidRDefault="00B87017" w:rsidP="002A071B">
      <w:pPr>
        <w:jc w:val="center"/>
        <w:rPr>
          <w:rFonts w:ascii="Times New Roman" w:hAnsi="Times New Roman" w:cs="Times New Roman"/>
          <w:b/>
          <w:sz w:val="24"/>
          <w:szCs w:val="24"/>
        </w:rPr>
      </w:pPr>
    </w:p>
    <w:p w:rsidR="00B71508" w:rsidRDefault="002A071B" w:rsidP="00B71508">
      <w:pPr>
        <w:jc w:val="center"/>
        <w:rPr>
          <w:rFonts w:ascii="Times New Roman" w:hAnsi="Times New Roman" w:cs="Times New Roman"/>
          <w:sz w:val="24"/>
          <w:szCs w:val="24"/>
        </w:rPr>
      </w:pPr>
      <w:r>
        <w:rPr>
          <w:rFonts w:ascii="Times New Roman" w:hAnsi="Times New Roman" w:cs="Times New Roman"/>
          <w:b/>
          <w:sz w:val="24"/>
          <w:szCs w:val="24"/>
        </w:rPr>
        <w:t>Abstract Title:</w:t>
      </w:r>
      <w:r>
        <w:rPr>
          <w:rFonts w:ascii="Times New Roman" w:hAnsi="Times New Roman" w:cs="Times New Roman"/>
          <w:b/>
          <w:noProof/>
          <w:sz w:val="32"/>
          <w:szCs w:val="32"/>
          <w:lang w:eastAsia="en-IN"/>
        </w:rPr>
        <w:t xml:space="preserve"> </w:t>
      </w:r>
      <w:r w:rsidR="00B71508" w:rsidRPr="00B71508">
        <w:rPr>
          <w:rFonts w:ascii="Times New Roman" w:hAnsi="Times New Roman" w:cs="Times New Roman"/>
          <w:sz w:val="24"/>
          <w:szCs w:val="24"/>
        </w:rPr>
        <w:t xml:space="preserve">Evaluation of the adsorption efficiency of modified </w:t>
      </w:r>
      <w:proofErr w:type="spellStart"/>
      <w:r w:rsidR="00B71508" w:rsidRPr="00B71508">
        <w:rPr>
          <w:rFonts w:ascii="Times New Roman" w:hAnsi="Times New Roman" w:cs="Times New Roman"/>
          <w:sz w:val="24"/>
          <w:szCs w:val="24"/>
        </w:rPr>
        <w:t>Clinoptiliolite</w:t>
      </w:r>
      <w:proofErr w:type="spellEnd"/>
      <w:r w:rsidR="00B71508" w:rsidRPr="00B71508">
        <w:rPr>
          <w:rFonts w:ascii="Times New Roman" w:hAnsi="Times New Roman" w:cs="Times New Roman"/>
          <w:sz w:val="24"/>
          <w:szCs w:val="24"/>
        </w:rPr>
        <w:t xml:space="preserve"> zeolite in the extraction of hexavalent chromium ions </w:t>
      </w:r>
    </w:p>
    <w:p w:rsidR="0028059F" w:rsidRPr="00B71508" w:rsidRDefault="00813158" w:rsidP="00B71508">
      <w:pPr>
        <w:jc w:val="center"/>
        <w:rPr>
          <w:rFonts w:ascii="Arial" w:hAnsi="Arial" w:cs="Arial"/>
          <w:color w:val="000000"/>
          <w:sz w:val="24"/>
          <w:szCs w:val="24"/>
          <w:shd w:val="clear" w:color="auto" w:fill="FFFFFF"/>
          <w:lang w:val="en-US"/>
        </w:rPr>
      </w:pPr>
      <w:r w:rsidRPr="00B71508">
        <w:rPr>
          <w:rFonts w:ascii="Times New Roman" w:hAnsi="Times New Roman" w:cs="Times New Roman"/>
          <w:sz w:val="24"/>
          <w:u w:val="single"/>
          <w:lang w:val="pt-PT"/>
        </w:rPr>
        <w:t>B. C. Ladeira</w:t>
      </w:r>
      <w:r w:rsidRPr="00B71508">
        <w:rPr>
          <w:rFonts w:ascii="Times New Roman" w:hAnsi="Times New Roman" w:cs="Times New Roman"/>
          <w:sz w:val="24"/>
          <w:u w:val="single"/>
          <w:vertAlign w:val="superscript"/>
          <w:lang w:val="pt-PT"/>
        </w:rPr>
        <w:t>1</w:t>
      </w:r>
      <w:r w:rsidR="00B71508">
        <w:rPr>
          <w:rFonts w:ascii="Times New Roman" w:hAnsi="Times New Roman" w:cs="Times New Roman"/>
          <w:sz w:val="24"/>
          <w:u w:val="single"/>
          <w:lang w:val="pt-PT"/>
        </w:rPr>
        <w:t>, J. Vassoler</w:t>
      </w:r>
      <w:r w:rsidRPr="00B71508">
        <w:rPr>
          <w:rFonts w:ascii="Times New Roman" w:hAnsi="Times New Roman" w:cs="Times New Roman"/>
          <w:sz w:val="24"/>
          <w:u w:val="single"/>
          <w:vertAlign w:val="superscript"/>
          <w:lang w:val="pt-PT"/>
        </w:rPr>
        <w:t>1</w:t>
      </w:r>
      <w:r w:rsidRPr="00B71508">
        <w:rPr>
          <w:rFonts w:ascii="Times New Roman" w:hAnsi="Times New Roman" w:cs="Times New Roman"/>
          <w:sz w:val="24"/>
          <w:u w:val="single"/>
          <w:lang w:val="pt-PT"/>
        </w:rPr>
        <w:t>,</w:t>
      </w:r>
      <w:r w:rsidR="00B71508">
        <w:rPr>
          <w:rFonts w:ascii="Times New Roman" w:hAnsi="Times New Roman" w:cs="Times New Roman"/>
          <w:sz w:val="24"/>
          <w:u w:val="single"/>
          <w:lang w:val="pt-PT"/>
        </w:rPr>
        <w:t xml:space="preserve"> L. M. D. Santana</w:t>
      </w:r>
      <w:r w:rsidR="004927DE" w:rsidRPr="00B71508">
        <w:rPr>
          <w:rFonts w:ascii="Times New Roman" w:hAnsi="Times New Roman" w:cs="Times New Roman"/>
          <w:sz w:val="24"/>
          <w:u w:val="single"/>
          <w:lang w:val="pt-PT"/>
        </w:rPr>
        <w:t xml:space="preserve">. </w:t>
      </w:r>
      <w:proofErr w:type="gramStart"/>
      <w:r w:rsidR="004927DE" w:rsidRPr="00552762">
        <w:rPr>
          <w:rFonts w:ascii="Times New Roman" w:hAnsi="Times New Roman" w:cs="Times New Roman"/>
          <w:sz w:val="24"/>
          <w:u w:val="single"/>
          <w:lang w:val="en-US"/>
        </w:rPr>
        <w:t>Rocha</w:t>
      </w:r>
      <w:r w:rsidR="004927DE" w:rsidRPr="00552762">
        <w:rPr>
          <w:rFonts w:ascii="Times New Roman" w:hAnsi="Times New Roman" w:cs="Times New Roman"/>
          <w:sz w:val="24"/>
          <w:u w:val="single"/>
          <w:vertAlign w:val="superscript"/>
          <w:lang w:val="en-US"/>
        </w:rPr>
        <w:t>1</w:t>
      </w:r>
      <w:r w:rsidR="00B71508" w:rsidRPr="00552762">
        <w:rPr>
          <w:rFonts w:ascii="Times New Roman" w:hAnsi="Times New Roman" w:cs="Times New Roman"/>
          <w:sz w:val="24"/>
          <w:u w:val="single"/>
          <w:lang w:val="en-US"/>
        </w:rPr>
        <w:t xml:space="preserve"> ,</w:t>
      </w:r>
      <w:proofErr w:type="gramEnd"/>
      <w:r w:rsidR="00B71508" w:rsidRPr="00552762">
        <w:rPr>
          <w:rFonts w:ascii="Times New Roman" w:hAnsi="Times New Roman" w:cs="Times New Roman"/>
          <w:sz w:val="24"/>
          <w:u w:val="single"/>
          <w:lang w:val="en-US"/>
        </w:rPr>
        <w:t xml:space="preserve"> T. F.  </w:t>
      </w:r>
      <w:r w:rsidR="00B71508" w:rsidRPr="00B71508">
        <w:rPr>
          <w:rFonts w:ascii="Times New Roman" w:hAnsi="Times New Roman" w:cs="Times New Roman"/>
          <w:sz w:val="24"/>
          <w:u w:val="single"/>
          <w:lang w:val="en-US"/>
        </w:rPr>
        <w:t>Bottan</w:t>
      </w:r>
      <w:r w:rsidR="00B71508" w:rsidRPr="00B71508">
        <w:rPr>
          <w:rFonts w:ascii="Times New Roman" w:hAnsi="Times New Roman" w:cs="Times New Roman"/>
          <w:sz w:val="24"/>
          <w:u w:val="single"/>
          <w:vertAlign w:val="superscript"/>
          <w:lang w:val="en-US"/>
        </w:rPr>
        <w:t>1</w:t>
      </w:r>
      <w:r w:rsidR="00B71508" w:rsidRPr="00B71508">
        <w:rPr>
          <w:rFonts w:ascii="Times New Roman" w:hAnsi="Times New Roman" w:cs="Times New Roman"/>
          <w:sz w:val="24"/>
          <w:u w:val="single"/>
          <w:lang w:val="en-US"/>
        </w:rPr>
        <w:t xml:space="preserve"> and M. S. R. </w:t>
      </w:r>
      <w:r w:rsidR="00B71508">
        <w:rPr>
          <w:rFonts w:ascii="Times New Roman" w:hAnsi="Times New Roman" w:cs="Times New Roman"/>
          <w:sz w:val="24"/>
          <w:u w:val="single"/>
          <w:lang w:val="en-US"/>
        </w:rPr>
        <w:t>Gomes</w:t>
      </w:r>
      <w:r w:rsidR="00B71508" w:rsidRPr="00B71508">
        <w:rPr>
          <w:rFonts w:ascii="Times New Roman" w:hAnsi="Times New Roman" w:cs="Times New Roman"/>
          <w:sz w:val="24"/>
          <w:u w:val="single"/>
          <w:vertAlign w:val="superscript"/>
          <w:lang w:val="en-US"/>
        </w:rPr>
        <w:t>1</w:t>
      </w:r>
    </w:p>
    <w:p w:rsidR="00DF04E3" w:rsidRPr="004927DE" w:rsidRDefault="00DF04E3" w:rsidP="00435234">
      <w:pPr>
        <w:pStyle w:val="HTMLPreformatted"/>
        <w:rPr>
          <w:rFonts w:ascii="Times New Roman" w:hAnsi="Times New Roman" w:cs="Times New Roman"/>
          <w:i/>
          <w:iCs/>
          <w:sz w:val="24"/>
          <w:lang w:val="pt-PT"/>
        </w:rPr>
      </w:pPr>
      <w:r w:rsidRPr="004927DE">
        <w:rPr>
          <w:rFonts w:ascii="Times New Roman" w:hAnsi="Times New Roman" w:cs="Times New Roman"/>
          <w:i/>
          <w:iCs/>
          <w:sz w:val="24"/>
          <w:vertAlign w:val="superscript"/>
          <w:lang w:val="pt-PT"/>
        </w:rPr>
        <w:t>1</w:t>
      </w:r>
      <w:r w:rsidR="00435234" w:rsidRPr="004927DE">
        <w:rPr>
          <w:rFonts w:ascii="Times New Roman" w:hAnsi="Times New Roman" w:cs="Times New Roman"/>
          <w:i/>
          <w:iCs/>
          <w:sz w:val="24"/>
          <w:vertAlign w:val="superscript"/>
          <w:lang w:val="pt-PT"/>
        </w:rPr>
        <w:t xml:space="preserve"> </w:t>
      </w:r>
      <w:r w:rsidR="004927DE" w:rsidRPr="004927DE">
        <w:rPr>
          <w:rFonts w:ascii="Times New Roman" w:hAnsi="Times New Roman" w:cs="Times New Roman" w:hint="eastAsia"/>
          <w:i/>
          <w:iCs/>
          <w:sz w:val="24"/>
          <w:lang w:val="pt-PT"/>
        </w:rPr>
        <w:t>Faculdades Integradas de Aracruz</w:t>
      </w:r>
      <w:r w:rsidR="004927DE">
        <w:rPr>
          <w:rFonts w:ascii="Times New Roman" w:hAnsi="Times New Roman" w:cs="Times New Roman"/>
          <w:i/>
          <w:iCs/>
          <w:sz w:val="24"/>
          <w:lang w:val="pt-PT"/>
        </w:rPr>
        <w:t xml:space="preserve"> - FAACZ</w:t>
      </w:r>
      <w:r w:rsidR="004927DE" w:rsidRPr="004927DE">
        <w:rPr>
          <w:rFonts w:ascii="Times New Roman" w:hAnsi="Times New Roman" w:cs="Times New Roman"/>
          <w:i/>
          <w:iCs/>
          <w:sz w:val="24"/>
          <w:lang w:val="pt-PT"/>
        </w:rPr>
        <w:t>, BR</w:t>
      </w:r>
    </w:p>
    <w:p w:rsidR="0028059F" w:rsidRPr="004927DE" w:rsidRDefault="0028059F" w:rsidP="0028059F">
      <w:pPr>
        <w:pStyle w:val="HTMLPreformatted"/>
        <w:rPr>
          <w:rFonts w:ascii="Times New Roman" w:hAnsi="Times New Roman" w:cs="Times New Roman"/>
          <w:i/>
          <w:iCs/>
          <w:sz w:val="24"/>
          <w:lang w:val="pt-PT"/>
        </w:rPr>
      </w:pPr>
    </w:p>
    <w:p w:rsidR="0028059F" w:rsidRPr="004927DE" w:rsidRDefault="0028059F" w:rsidP="00DF04E3">
      <w:pPr>
        <w:pStyle w:val="HTMLPreformatted"/>
        <w:rPr>
          <w:rFonts w:ascii="Times New Roman" w:hAnsi="Times New Roman" w:cs="Times New Roman"/>
          <w:i/>
          <w:iCs/>
          <w:sz w:val="24"/>
          <w:vertAlign w:val="superscript"/>
          <w:lang w:val="pt-PT"/>
        </w:rPr>
      </w:pPr>
    </w:p>
    <w:p w:rsidR="00B71508" w:rsidRPr="00B71508" w:rsidRDefault="00B71508" w:rsidP="00B71508">
      <w:pPr>
        <w:spacing w:after="0" w:line="360" w:lineRule="auto"/>
        <w:ind w:left="57" w:right="57"/>
        <w:jc w:val="both"/>
        <w:outlineLvl w:val="1"/>
        <w:rPr>
          <w:rFonts w:ascii="Times New Roman" w:eastAsia="Arial Unicode MS" w:hAnsi="Times New Roman" w:cs="Times New Roman"/>
          <w:color w:val="000000"/>
          <w:sz w:val="24"/>
          <w:szCs w:val="20"/>
          <w:lang w:val="en-GB"/>
        </w:rPr>
      </w:pPr>
      <w:r w:rsidRPr="00552762">
        <w:rPr>
          <w:rFonts w:ascii="Times New Roman" w:eastAsia="Arial Unicode MS" w:hAnsi="Times New Roman" w:cs="Times New Roman"/>
          <w:color w:val="000000"/>
          <w:sz w:val="24"/>
          <w:szCs w:val="20"/>
          <w:lang w:val="en-US"/>
        </w:rPr>
        <w:t xml:space="preserve">The inappropriate disposal </w:t>
      </w:r>
      <w:r w:rsidRPr="00B71508">
        <w:rPr>
          <w:rFonts w:ascii="Times New Roman" w:eastAsia="Arial Unicode MS" w:hAnsi="Times New Roman" w:cs="Times New Roman"/>
          <w:color w:val="000000"/>
          <w:sz w:val="24"/>
          <w:szCs w:val="20"/>
          <w:lang w:val="en-GB"/>
        </w:rPr>
        <w:t xml:space="preserve">of wastewater with hexavalent chromium ions has been causing risks to human health, the environment and industries. The present study aims to minimize the concentration of dichromate ions in contaminated effluents using the adsorption technique to remove ions. Adsorption tests in batch were performed using natural </w:t>
      </w:r>
      <w:proofErr w:type="spellStart"/>
      <w:r w:rsidRPr="00B71508">
        <w:rPr>
          <w:rFonts w:ascii="Times New Roman" w:eastAsia="Arial Unicode MS" w:hAnsi="Times New Roman" w:cs="Times New Roman"/>
          <w:color w:val="000000"/>
          <w:sz w:val="24"/>
          <w:szCs w:val="20"/>
          <w:lang w:val="en-GB"/>
        </w:rPr>
        <w:t>Clinoptilolite</w:t>
      </w:r>
      <w:proofErr w:type="spellEnd"/>
      <w:r w:rsidRPr="00B71508">
        <w:rPr>
          <w:rFonts w:ascii="Times New Roman" w:eastAsia="Arial Unicode MS" w:hAnsi="Times New Roman" w:cs="Times New Roman"/>
          <w:color w:val="000000"/>
          <w:sz w:val="24"/>
          <w:szCs w:val="20"/>
          <w:lang w:val="en-GB"/>
        </w:rPr>
        <w:t xml:space="preserve"> zeolite in its activated and functionalized form, where it was possible to evaluate the efficiency through the removal of contaminating material. The zeolite modification in order to improve substantially its activity and selectivity was made through the activation with </w:t>
      </w:r>
      <w:proofErr w:type="spellStart"/>
      <w:r w:rsidRPr="00B71508">
        <w:rPr>
          <w:rFonts w:ascii="Times New Roman" w:eastAsia="Arial Unicode MS" w:hAnsi="Times New Roman" w:cs="Times New Roman"/>
          <w:color w:val="000000"/>
          <w:sz w:val="24"/>
          <w:szCs w:val="20"/>
          <w:lang w:val="en-GB"/>
        </w:rPr>
        <w:t>NaCl</w:t>
      </w:r>
      <w:proofErr w:type="spellEnd"/>
      <w:r w:rsidRPr="00B71508">
        <w:rPr>
          <w:rFonts w:ascii="Times New Roman" w:eastAsia="Arial Unicode MS" w:hAnsi="Times New Roman" w:cs="Times New Roman"/>
          <w:color w:val="000000"/>
          <w:sz w:val="24"/>
          <w:szCs w:val="20"/>
          <w:lang w:val="en-GB"/>
        </w:rPr>
        <w:t xml:space="preserve"> and the functionalization with BaCl2. The modified zeolite was added in a </w:t>
      </w:r>
      <w:proofErr w:type="spellStart"/>
      <w:r w:rsidRPr="00B71508">
        <w:rPr>
          <w:rFonts w:ascii="Times New Roman" w:eastAsia="Arial Unicode MS" w:hAnsi="Times New Roman" w:cs="Times New Roman"/>
          <w:color w:val="000000"/>
          <w:sz w:val="24"/>
          <w:szCs w:val="20"/>
          <w:lang w:val="en-GB"/>
        </w:rPr>
        <w:t>kitassato</w:t>
      </w:r>
      <w:proofErr w:type="spellEnd"/>
      <w:r w:rsidRPr="00B71508">
        <w:rPr>
          <w:rFonts w:ascii="Times New Roman" w:eastAsia="Arial Unicode MS" w:hAnsi="Times New Roman" w:cs="Times New Roman"/>
          <w:color w:val="000000"/>
          <w:sz w:val="24"/>
          <w:szCs w:val="20"/>
          <w:lang w:val="en-GB"/>
        </w:rPr>
        <w:t xml:space="preserve"> with a dichromate solution and stirred with the aid of a magnetic stirrer.</w:t>
      </w:r>
    </w:p>
    <w:p w:rsidR="00B71508" w:rsidRPr="00B71508" w:rsidRDefault="00B71508" w:rsidP="00B71508">
      <w:pPr>
        <w:spacing w:after="0" w:line="360" w:lineRule="auto"/>
        <w:ind w:left="57" w:right="57"/>
        <w:jc w:val="both"/>
        <w:outlineLvl w:val="1"/>
        <w:rPr>
          <w:rFonts w:ascii="Times New Roman" w:eastAsia="Arial Unicode MS" w:hAnsi="Times New Roman" w:cs="Times New Roman"/>
          <w:color w:val="000000"/>
          <w:sz w:val="24"/>
          <w:szCs w:val="20"/>
          <w:lang w:val="en-GB"/>
        </w:rPr>
      </w:pPr>
      <w:r w:rsidRPr="00B71508">
        <w:rPr>
          <w:rFonts w:ascii="Times New Roman" w:eastAsia="Arial Unicode MS" w:hAnsi="Times New Roman" w:cs="Times New Roman"/>
          <w:color w:val="000000"/>
          <w:sz w:val="24"/>
          <w:szCs w:val="20"/>
          <w:lang w:val="en-GB"/>
        </w:rPr>
        <w:t>The analysis of the ions adsorption efficiency was determined with statistical support of the center composite rotational design (CCRD), where the best conditions for three factors was tested. The adsorption efficiency factors and levels studied was the adsorbent particle size (ranging from 0.128 mm to 2.03 mm), the adsorbent material mass (ranging from 1 g to 5 g) and the contact time between zeolite and the solution (ranging from 0.5 h to 2 h). For the chromium ions adsorption, the best condition found was using particles with of 0.128 mm, zeolite mass in 3 g and contact time in 1.25 h at room temperature.</w:t>
      </w:r>
    </w:p>
    <w:p w:rsidR="00B71508" w:rsidRPr="00B71508" w:rsidRDefault="00B71508" w:rsidP="00B71508">
      <w:pPr>
        <w:spacing w:after="0" w:line="360" w:lineRule="auto"/>
        <w:ind w:left="57" w:right="57"/>
        <w:jc w:val="both"/>
        <w:outlineLvl w:val="1"/>
        <w:rPr>
          <w:rFonts w:ascii="Times New Roman" w:eastAsia="Arial Unicode MS" w:hAnsi="Times New Roman" w:cs="Times New Roman"/>
          <w:color w:val="000000"/>
          <w:sz w:val="24"/>
          <w:szCs w:val="20"/>
          <w:lang w:val="en-GB"/>
        </w:rPr>
      </w:pPr>
      <w:r w:rsidRPr="00B71508">
        <w:rPr>
          <w:rFonts w:ascii="Times New Roman" w:eastAsia="Arial Unicode MS" w:hAnsi="Times New Roman" w:cs="Times New Roman"/>
          <w:color w:val="000000"/>
          <w:sz w:val="24"/>
          <w:szCs w:val="20"/>
          <w:lang w:val="en-GB"/>
        </w:rPr>
        <w:t>The initial chromium concentration of 25 ppm was based on actual values of wastewater effluents in which the zeolite would be used after an initial effluent treatment by precipitation.</w:t>
      </w:r>
    </w:p>
    <w:p w:rsidR="00B71508" w:rsidRPr="00B71508" w:rsidRDefault="00B71508" w:rsidP="00B71508">
      <w:pPr>
        <w:spacing w:after="0" w:line="360" w:lineRule="auto"/>
        <w:ind w:left="57" w:right="57"/>
        <w:jc w:val="both"/>
        <w:outlineLvl w:val="1"/>
        <w:rPr>
          <w:rFonts w:ascii="Times New Roman" w:eastAsia="Arial Unicode MS" w:hAnsi="Times New Roman" w:cs="Times New Roman"/>
          <w:color w:val="000000"/>
          <w:sz w:val="24"/>
          <w:szCs w:val="20"/>
          <w:lang w:val="en-GB"/>
        </w:rPr>
      </w:pPr>
      <w:r w:rsidRPr="00B71508">
        <w:rPr>
          <w:rFonts w:ascii="Times New Roman" w:eastAsia="Arial Unicode MS" w:hAnsi="Times New Roman" w:cs="Times New Roman"/>
          <w:color w:val="000000"/>
          <w:sz w:val="24"/>
          <w:szCs w:val="20"/>
          <w:lang w:val="en-GB"/>
        </w:rPr>
        <w:t xml:space="preserve">The application of this adsorbent under the studied conditions for the removal of hexavalent chromium is sufficient to meet the resolution of the National Council for the Environment, CONAMA nº 430, which the valid limit for hexavalent chromium is 0.1 ppm. The chromium sample analysed, reached a 99.6% removal as result, it was possible to reach a final concentration of 0.089 ppm, which is in accord with the limit established by the Brazilian </w:t>
      </w:r>
      <w:proofErr w:type="spellStart"/>
      <w:r w:rsidRPr="00B71508">
        <w:rPr>
          <w:rFonts w:ascii="Times New Roman" w:eastAsia="Arial Unicode MS" w:hAnsi="Times New Roman" w:cs="Times New Roman"/>
          <w:color w:val="000000"/>
          <w:sz w:val="24"/>
          <w:szCs w:val="20"/>
          <w:lang w:val="en-GB"/>
        </w:rPr>
        <w:t>legislation.The</w:t>
      </w:r>
      <w:proofErr w:type="spellEnd"/>
      <w:r w:rsidRPr="00B71508">
        <w:rPr>
          <w:rFonts w:ascii="Times New Roman" w:eastAsia="Arial Unicode MS" w:hAnsi="Times New Roman" w:cs="Times New Roman"/>
          <w:color w:val="000000"/>
          <w:sz w:val="24"/>
          <w:szCs w:val="20"/>
          <w:lang w:val="en-GB"/>
        </w:rPr>
        <w:t xml:space="preserve"> concentration of hexavalent chromium ions present in the sample was determined by the 3500-Cr (Colorimetric) analysis method of the Standard Methods for the Examination of Water and Wastewater (1992).</w:t>
      </w:r>
    </w:p>
    <w:p w:rsidR="00B71508" w:rsidRDefault="00B71508" w:rsidP="00B71508">
      <w:pPr>
        <w:shd w:val="clear" w:color="auto" w:fill="FFFFFF"/>
        <w:spacing w:after="0" w:line="360" w:lineRule="auto"/>
        <w:ind w:left="57" w:right="57"/>
        <w:jc w:val="both"/>
        <w:outlineLvl w:val="1"/>
        <w:rPr>
          <w:rFonts w:ascii="Times New Roman" w:eastAsia="Arial Unicode MS" w:hAnsi="Times New Roman" w:cs="Times New Roman"/>
          <w:color w:val="000000"/>
          <w:sz w:val="24"/>
          <w:szCs w:val="20"/>
          <w:lang w:val="en-GB"/>
        </w:rPr>
      </w:pPr>
      <w:r w:rsidRPr="00B71508">
        <w:rPr>
          <w:rFonts w:ascii="Times New Roman" w:eastAsia="Arial Unicode MS" w:hAnsi="Times New Roman" w:cs="Times New Roman"/>
          <w:color w:val="000000"/>
          <w:sz w:val="24"/>
          <w:szCs w:val="20"/>
          <w:lang w:val="en-GB"/>
        </w:rPr>
        <w:lastRenderedPageBreak/>
        <w:t xml:space="preserve">The adsorption isotherm which best represented an hexavalent chromium adsorption, under the used conditions, was Langmuir, where in concentrations between 10 and 500 ppm, resulted in R2 of 0.96 and </w:t>
      </w:r>
      <w:proofErr w:type="spellStart"/>
      <w:r w:rsidRPr="00B71508">
        <w:rPr>
          <w:rFonts w:ascii="Times New Roman" w:eastAsia="Arial Unicode MS" w:hAnsi="Times New Roman" w:cs="Times New Roman"/>
          <w:color w:val="000000"/>
          <w:sz w:val="24"/>
          <w:szCs w:val="20"/>
          <w:lang w:val="en-GB"/>
        </w:rPr>
        <w:t>Qmax</w:t>
      </w:r>
      <w:proofErr w:type="spellEnd"/>
      <w:r w:rsidRPr="00B71508">
        <w:rPr>
          <w:rFonts w:ascii="Times New Roman" w:eastAsia="Arial Unicode MS" w:hAnsi="Times New Roman" w:cs="Times New Roman"/>
          <w:color w:val="000000"/>
          <w:sz w:val="24"/>
          <w:szCs w:val="20"/>
          <w:lang w:val="en-GB"/>
        </w:rPr>
        <w:t xml:space="preserve"> of 13.64 mg/g which is close to </w:t>
      </w:r>
      <w:proofErr w:type="spellStart"/>
      <w:r w:rsidRPr="00B71508">
        <w:rPr>
          <w:rFonts w:ascii="Times New Roman" w:eastAsia="Arial Unicode MS" w:hAnsi="Times New Roman" w:cs="Times New Roman"/>
          <w:color w:val="000000"/>
          <w:sz w:val="24"/>
          <w:szCs w:val="20"/>
          <w:lang w:val="en-GB"/>
        </w:rPr>
        <w:t>Qexp</w:t>
      </w:r>
      <w:proofErr w:type="spellEnd"/>
      <w:r w:rsidRPr="00B71508">
        <w:rPr>
          <w:rFonts w:ascii="Times New Roman" w:eastAsia="Arial Unicode MS" w:hAnsi="Times New Roman" w:cs="Times New Roman"/>
          <w:color w:val="000000"/>
          <w:sz w:val="24"/>
          <w:szCs w:val="20"/>
          <w:lang w:val="en-GB"/>
        </w:rPr>
        <w:t xml:space="preserve"> of 12.65 mg/g, indicating that the hexavalent chromium adsorption on the solid is a propitious physical process.</w:t>
      </w:r>
    </w:p>
    <w:p w:rsidR="00552762" w:rsidRDefault="00552762" w:rsidP="00B71508">
      <w:pPr>
        <w:shd w:val="clear" w:color="auto" w:fill="FFFFFF"/>
        <w:spacing w:after="0" w:line="360" w:lineRule="auto"/>
        <w:ind w:left="57" w:right="57"/>
        <w:jc w:val="both"/>
        <w:outlineLvl w:val="1"/>
        <w:rPr>
          <w:rFonts w:ascii="Times New Roman" w:eastAsia="Arial Unicode MS" w:hAnsi="Times New Roman" w:cs="Times New Roman"/>
          <w:color w:val="000000"/>
          <w:sz w:val="24"/>
          <w:szCs w:val="20"/>
          <w:lang w:val="en-GB"/>
        </w:rPr>
      </w:pPr>
    </w:p>
    <w:p w:rsidR="00B71508" w:rsidRDefault="00B71508" w:rsidP="00B71508">
      <w:pPr>
        <w:shd w:val="clear" w:color="auto" w:fill="FFFFFF"/>
        <w:spacing w:after="0" w:line="360" w:lineRule="auto"/>
        <w:ind w:left="57" w:right="57"/>
        <w:jc w:val="both"/>
        <w:outlineLvl w:val="1"/>
        <w:rPr>
          <w:rFonts w:ascii="Times New Roman" w:eastAsia="Arial Unicode MS" w:hAnsi="Times New Roman" w:cs="Times New Roman"/>
          <w:color w:val="000000"/>
          <w:sz w:val="24"/>
          <w:szCs w:val="20"/>
          <w:lang w:val="en-GB"/>
        </w:rPr>
      </w:pPr>
    </w:p>
    <w:p w:rsidR="002350BC" w:rsidRDefault="002350BC" w:rsidP="00DF04E3">
      <w:pPr>
        <w:pStyle w:val="HTMLPreformatted"/>
        <w:jc w:val="both"/>
        <w:rPr>
          <w:rFonts w:ascii="Times New Roman" w:hAnsi="Times New Roman" w:cs="Times New Roman"/>
          <w:sz w:val="24"/>
        </w:rPr>
      </w:pPr>
    </w:p>
    <w:p w:rsidR="00B71508"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4927DE">
        <w:rPr>
          <w:rFonts w:ascii="Times New Roman" w:hAnsi="Times New Roman" w:cs="Times New Roman"/>
          <w:sz w:val="24"/>
        </w:rPr>
        <w:t xml:space="preserve"> </w:t>
      </w:r>
      <w:r w:rsidRPr="0028059F">
        <w:rPr>
          <w:rFonts w:ascii="Times New Roman" w:hAnsi="Times New Roman" w:cs="Times New Roman"/>
          <w:sz w:val="24"/>
        </w:rPr>
        <w:t>—</w:t>
      </w:r>
      <w:r w:rsidR="00B71508">
        <w:rPr>
          <w:rFonts w:ascii="Times New Roman" w:hAnsi="Times New Roman" w:cs="Times New Roman"/>
          <w:i/>
          <w:sz w:val="24"/>
        </w:rPr>
        <w:t xml:space="preserve"> A</w:t>
      </w:r>
      <w:r w:rsidR="00B71508" w:rsidRPr="00B71508">
        <w:rPr>
          <w:rFonts w:ascii="Times New Roman" w:hAnsi="Times New Roman" w:cs="Times New Roman"/>
          <w:i/>
          <w:sz w:val="24"/>
        </w:rPr>
        <w:t xml:space="preserve">dsorption, </w:t>
      </w:r>
      <w:r w:rsidR="00B71508">
        <w:rPr>
          <w:rFonts w:ascii="Times New Roman" w:hAnsi="Times New Roman" w:cs="Times New Roman"/>
          <w:i/>
          <w:sz w:val="24"/>
        </w:rPr>
        <w:t>hexavalent chromium ions, modification,</w:t>
      </w:r>
      <w:r w:rsidR="00B71508" w:rsidRPr="00B71508">
        <w:rPr>
          <w:rFonts w:ascii="Times New Roman" w:hAnsi="Times New Roman" w:cs="Times New Roman"/>
          <w:i/>
          <w:sz w:val="24"/>
        </w:rPr>
        <w:t xml:space="preserve"> zeolite </w:t>
      </w:r>
      <w:proofErr w:type="spellStart"/>
      <w:r w:rsidR="00B71508" w:rsidRPr="00B71508">
        <w:rPr>
          <w:rFonts w:ascii="Times New Roman" w:hAnsi="Times New Roman" w:cs="Times New Roman"/>
          <w:i/>
          <w:sz w:val="24"/>
        </w:rPr>
        <w:t>clinoptilolita</w:t>
      </w:r>
      <w:proofErr w:type="spellEnd"/>
      <w:r w:rsidR="00B71508">
        <w:rPr>
          <w:rFonts w:ascii="Times New Roman" w:hAnsi="Times New Roman" w:cs="Times New Roman"/>
          <w:i/>
          <w:sz w:val="24"/>
        </w:rPr>
        <w:t>.</w:t>
      </w:r>
    </w:p>
    <w:p w:rsidR="00B71508" w:rsidRDefault="00B71508" w:rsidP="00DF04E3">
      <w:pPr>
        <w:pStyle w:val="HTMLPreformatted"/>
        <w:jc w:val="both"/>
        <w:rPr>
          <w:rFonts w:ascii="Times New Roman" w:hAnsi="Times New Roman" w:cs="Times New Roman"/>
          <w:i/>
          <w:sz w:val="24"/>
        </w:rPr>
      </w:pPr>
    </w:p>
    <w:p w:rsidR="00552762" w:rsidRDefault="00552762" w:rsidP="00DF04E3">
      <w:pPr>
        <w:pStyle w:val="HTMLPreformatted"/>
        <w:jc w:val="both"/>
        <w:rPr>
          <w:rFonts w:ascii="Times New Roman" w:hAnsi="Times New Roman" w:cs="Times New Roman"/>
          <w:i/>
          <w:sz w:val="24"/>
        </w:rPr>
      </w:pPr>
    </w:p>
    <w:p w:rsidR="00552762" w:rsidRPr="00B71508" w:rsidRDefault="00552762" w:rsidP="00DF04E3">
      <w:pPr>
        <w:pStyle w:val="HTMLPreformatted"/>
        <w:jc w:val="both"/>
        <w:rPr>
          <w:rFonts w:ascii="Times New Roman" w:hAnsi="Times New Roman" w:cs="Times New Roman"/>
          <w:i/>
          <w:sz w:val="24"/>
        </w:rPr>
      </w:pPr>
    </w:p>
    <w:p w:rsidR="002A071B" w:rsidRDefault="002A071B" w:rsidP="00DF04E3">
      <w:pPr>
        <w:pStyle w:val="HTMLPreformatted"/>
        <w:jc w:val="both"/>
        <w:rPr>
          <w:rFonts w:ascii="Times New Roman" w:hAnsi="Times New Roman" w:cs="Times New Roman"/>
          <w:i/>
          <w:sz w:val="24"/>
        </w:rPr>
      </w:pPr>
    </w:p>
    <w:p w:rsidR="00552762" w:rsidRPr="00B71508" w:rsidRDefault="00552762" w:rsidP="00DF04E3">
      <w:pPr>
        <w:pStyle w:val="HTMLPreformatted"/>
        <w:jc w:val="both"/>
        <w:rPr>
          <w:rFonts w:ascii="Times New Roman" w:hAnsi="Times New Roman" w:cs="Times New Roman"/>
          <w:i/>
          <w:sz w:val="24"/>
        </w:rPr>
      </w:pPr>
      <w:bookmarkStart w:id="0" w:name="_GoBack"/>
      <w:bookmarkEnd w:id="0"/>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241FF6">
        <w:rPr>
          <w:rFonts w:ascii="Times New Roman" w:hAnsi="Times New Roman" w:cs="Times New Roman"/>
          <w:b/>
          <w:iCs/>
          <w:sz w:val="24"/>
        </w:rPr>
        <w:t>Biography</w:t>
      </w:r>
    </w:p>
    <w:p w:rsidR="004927DE" w:rsidRDefault="004927DE" w:rsidP="00DF04E3">
      <w:pPr>
        <w:pStyle w:val="HTMLPreformatted"/>
        <w:jc w:val="both"/>
        <w:rPr>
          <w:rFonts w:ascii="Times New Roman" w:hAnsi="Times New Roman" w:cs="Times New Roman"/>
          <w:b/>
          <w:iCs/>
          <w:sz w:val="24"/>
        </w:rPr>
      </w:pPr>
    </w:p>
    <w:p w:rsidR="003613A6" w:rsidRDefault="004927DE" w:rsidP="003A345B">
      <w:pPr>
        <w:pStyle w:val="HTMLPreformatted"/>
        <w:jc w:val="both"/>
        <w:rPr>
          <w:rFonts w:ascii="Times New Roman" w:hAnsi="Times New Roman" w:cs="Times New Roman"/>
          <w:iCs/>
          <w:sz w:val="24"/>
        </w:rPr>
      </w:pPr>
      <w:r>
        <w:rPr>
          <w:rFonts w:ascii="Times New Roman" w:hAnsi="Times New Roman" w:cs="Times New Roman"/>
          <w:iCs/>
          <w:sz w:val="24"/>
        </w:rPr>
        <w:t>Bruno has</w:t>
      </w:r>
      <w:r w:rsidR="003613A6" w:rsidRPr="003613A6">
        <w:t xml:space="preserve"> </w:t>
      </w:r>
      <w:r w:rsidR="003613A6" w:rsidRPr="003613A6">
        <w:rPr>
          <w:rFonts w:ascii="Times New Roman" w:hAnsi="Times New Roman" w:cs="Times New Roman"/>
          <w:iCs/>
          <w:sz w:val="24"/>
        </w:rPr>
        <w:t xml:space="preserve">recently </w:t>
      </w:r>
      <w:r w:rsidR="003A345B">
        <w:rPr>
          <w:rFonts w:ascii="Times New Roman" w:hAnsi="Times New Roman" w:cs="Times New Roman"/>
          <w:iCs/>
          <w:sz w:val="24"/>
        </w:rPr>
        <w:t>completed him</w:t>
      </w:r>
      <w:r w:rsidR="003A345B" w:rsidRPr="00DF04E3">
        <w:rPr>
          <w:rFonts w:ascii="Times New Roman" w:hAnsi="Times New Roman" w:cs="Times New Roman"/>
          <w:iCs/>
          <w:sz w:val="24"/>
        </w:rPr>
        <w:t xml:space="preserve"> </w:t>
      </w:r>
      <w:r w:rsidR="003A345B">
        <w:rPr>
          <w:rFonts w:ascii="Times New Roman" w:hAnsi="Times New Roman" w:cs="Times New Roman"/>
          <w:iCs/>
          <w:sz w:val="24"/>
        </w:rPr>
        <w:t>graduation</w:t>
      </w:r>
      <w:r w:rsidR="003613A6" w:rsidRPr="003613A6">
        <w:rPr>
          <w:rFonts w:ascii="Times New Roman" w:hAnsi="Times New Roman" w:cs="Times New Roman"/>
          <w:iCs/>
          <w:sz w:val="24"/>
        </w:rPr>
        <w:t xml:space="preserve"> in chemical engineering from </w:t>
      </w:r>
      <w:proofErr w:type="spellStart"/>
      <w:r w:rsidR="003613A6" w:rsidRPr="003613A6">
        <w:rPr>
          <w:rFonts w:ascii="Times New Roman" w:hAnsi="Times New Roman" w:cs="Times New Roman"/>
          <w:iCs/>
          <w:sz w:val="24"/>
        </w:rPr>
        <w:t>Faculdad</w:t>
      </w:r>
      <w:r w:rsidR="003613A6">
        <w:rPr>
          <w:rFonts w:ascii="Times New Roman" w:hAnsi="Times New Roman" w:cs="Times New Roman"/>
          <w:iCs/>
          <w:sz w:val="24"/>
        </w:rPr>
        <w:t>es</w:t>
      </w:r>
      <w:proofErr w:type="spellEnd"/>
      <w:r w:rsidR="003613A6">
        <w:rPr>
          <w:rFonts w:ascii="Times New Roman" w:hAnsi="Times New Roman" w:cs="Times New Roman"/>
          <w:iCs/>
          <w:sz w:val="24"/>
        </w:rPr>
        <w:t xml:space="preserve"> </w:t>
      </w:r>
      <w:proofErr w:type="spellStart"/>
      <w:r w:rsidR="003613A6">
        <w:rPr>
          <w:rFonts w:ascii="Times New Roman" w:hAnsi="Times New Roman" w:cs="Times New Roman"/>
          <w:iCs/>
          <w:sz w:val="24"/>
        </w:rPr>
        <w:t>Integradas</w:t>
      </w:r>
      <w:proofErr w:type="spellEnd"/>
      <w:r w:rsidR="003613A6">
        <w:rPr>
          <w:rFonts w:ascii="Times New Roman" w:hAnsi="Times New Roman" w:cs="Times New Roman"/>
          <w:iCs/>
          <w:sz w:val="24"/>
        </w:rPr>
        <w:t xml:space="preserve"> de </w:t>
      </w:r>
      <w:proofErr w:type="spellStart"/>
      <w:r w:rsidR="003613A6">
        <w:rPr>
          <w:rFonts w:ascii="Times New Roman" w:hAnsi="Times New Roman" w:cs="Times New Roman"/>
          <w:iCs/>
          <w:sz w:val="24"/>
        </w:rPr>
        <w:t>Aracruz</w:t>
      </w:r>
      <w:proofErr w:type="spellEnd"/>
      <w:r w:rsidR="003613A6">
        <w:rPr>
          <w:rFonts w:ascii="Times New Roman" w:hAnsi="Times New Roman" w:cs="Times New Roman"/>
          <w:iCs/>
          <w:sz w:val="24"/>
        </w:rPr>
        <w:t xml:space="preserve"> – FAACZ </w:t>
      </w:r>
      <w:r w:rsidR="003A345B" w:rsidRPr="003A345B">
        <w:rPr>
          <w:rFonts w:ascii="Times New Roman" w:hAnsi="Times New Roman" w:cs="Times New Roman"/>
          <w:iCs/>
          <w:sz w:val="24"/>
        </w:rPr>
        <w:t xml:space="preserve">and currently study post-graduation in production engineering at </w:t>
      </w:r>
      <w:proofErr w:type="spellStart"/>
      <w:r w:rsidR="003613A6">
        <w:rPr>
          <w:rFonts w:ascii="Times New Roman" w:hAnsi="Times New Roman" w:cs="Times New Roman"/>
          <w:iCs/>
          <w:sz w:val="24"/>
        </w:rPr>
        <w:t>Universidade</w:t>
      </w:r>
      <w:proofErr w:type="spellEnd"/>
      <w:r w:rsidR="003613A6">
        <w:rPr>
          <w:rFonts w:ascii="Times New Roman" w:hAnsi="Times New Roman" w:cs="Times New Roman"/>
          <w:iCs/>
          <w:sz w:val="24"/>
        </w:rPr>
        <w:t xml:space="preserve"> </w:t>
      </w:r>
      <w:proofErr w:type="spellStart"/>
      <w:r w:rsidR="003613A6">
        <w:rPr>
          <w:rFonts w:ascii="Times New Roman" w:hAnsi="Times New Roman" w:cs="Times New Roman"/>
          <w:iCs/>
          <w:sz w:val="24"/>
        </w:rPr>
        <w:t>Cândido</w:t>
      </w:r>
      <w:proofErr w:type="spellEnd"/>
      <w:r w:rsidR="003613A6">
        <w:rPr>
          <w:rFonts w:ascii="Times New Roman" w:hAnsi="Times New Roman" w:cs="Times New Roman"/>
          <w:iCs/>
          <w:sz w:val="24"/>
        </w:rPr>
        <w:t xml:space="preserve"> Mendes – UCAM</w:t>
      </w:r>
      <w:r w:rsidR="002A071B">
        <w:rPr>
          <w:rFonts w:ascii="Times New Roman" w:hAnsi="Times New Roman" w:cs="Times New Roman"/>
          <w:iCs/>
          <w:sz w:val="24"/>
        </w:rPr>
        <w:t>. Has experience</w:t>
      </w:r>
      <w:r w:rsidR="003613A6" w:rsidRPr="003613A6">
        <w:rPr>
          <w:rFonts w:ascii="Times New Roman" w:hAnsi="Times New Roman" w:cs="Times New Roman"/>
          <w:iCs/>
          <w:sz w:val="24"/>
        </w:rPr>
        <w:t xml:space="preserve"> worked as a researc</w:t>
      </w:r>
      <w:r w:rsidR="003613A6">
        <w:rPr>
          <w:rFonts w:ascii="Times New Roman" w:hAnsi="Times New Roman" w:cs="Times New Roman"/>
          <w:iCs/>
          <w:sz w:val="24"/>
        </w:rPr>
        <w:t>h assistant in the</w:t>
      </w:r>
      <w:r w:rsidR="002A071B">
        <w:rPr>
          <w:rFonts w:ascii="Times New Roman" w:hAnsi="Times New Roman" w:cs="Times New Roman"/>
          <w:iCs/>
          <w:sz w:val="24"/>
        </w:rPr>
        <w:t xml:space="preserve"> </w:t>
      </w:r>
      <w:r w:rsidR="002A071B" w:rsidRPr="002A071B">
        <w:rPr>
          <w:rFonts w:ascii="Times New Roman" w:hAnsi="Times New Roman" w:cs="Times New Roman"/>
          <w:iCs/>
          <w:sz w:val="24"/>
        </w:rPr>
        <w:t>development</w:t>
      </w:r>
      <w:r w:rsidR="003613A6">
        <w:rPr>
          <w:rFonts w:ascii="Times New Roman" w:hAnsi="Times New Roman" w:cs="Times New Roman"/>
          <w:iCs/>
          <w:sz w:val="24"/>
        </w:rPr>
        <w:t xml:space="preserve"> laboratories </w:t>
      </w:r>
      <w:r w:rsidR="003613A6" w:rsidRPr="003613A6">
        <w:rPr>
          <w:rFonts w:ascii="Times New Roman" w:hAnsi="Times New Roman" w:cs="Times New Roman"/>
          <w:iCs/>
          <w:sz w:val="24"/>
        </w:rPr>
        <w:t xml:space="preserve">of </w:t>
      </w:r>
      <w:proofErr w:type="spellStart"/>
      <w:r w:rsidR="003613A6" w:rsidRPr="003613A6">
        <w:rPr>
          <w:rFonts w:ascii="Times New Roman" w:hAnsi="Times New Roman" w:cs="Times New Roman"/>
          <w:iCs/>
          <w:sz w:val="24"/>
        </w:rPr>
        <w:t>Fibria</w:t>
      </w:r>
      <w:proofErr w:type="spellEnd"/>
      <w:r w:rsidR="003613A6" w:rsidRPr="003613A6">
        <w:rPr>
          <w:rFonts w:ascii="Times New Roman" w:hAnsi="Times New Roman" w:cs="Times New Roman"/>
          <w:iCs/>
          <w:sz w:val="24"/>
        </w:rPr>
        <w:t xml:space="preserve"> </w:t>
      </w:r>
      <w:proofErr w:type="spellStart"/>
      <w:r w:rsidR="003613A6" w:rsidRPr="003613A6">
        <w:rPr>
          <w:rFonts w:ascii="Times New Roman" w:hAnsi="Times New Roman" w:cs="Times New Roman"/>
          <w:iCs/>
          <w:sz w:val="24"/>
        </w:rPr>
        <w:t>Celulose</w:t>
      </w:r>
      <w:proofErr w:type="spellEnd"/>
      <w:r w:rsidR="003613A6" w:rsidRPr="003613A6">
        <w:rPr>
          <w:rFonts w:ascii="Times New Roman" w:hAnsi="Times New Roman" w:cs="Times New Roman"/>
          <w:iCs/>
          <w:sz w:val="24"/>
        </w:rPr>
        <w:t xml:space="preserve"> S.A.</w:t>
      </w:r>
      <w:r w:rsidR="00171624">
        <w:rPr>
          <w:rFonts w:ascii="Times New Roman" w:hAnsi="Times New Roman" w:cs="Times New Roman"/>
          <w:iCs/>
          <w:sz w:val="24"/>
        </w:rPr>
        <w:t xml:space="preserve"> in Brazil, working with</w:t>
      </w:r>
      <w:r w:rsidR="003A345B">
        <w:rPr>
          <w:rFonts w:ascii="Times New Roman" w:hAnsi="Times New Roman" w:cs="Times New Roman"/>
          <w:iCs/>
          <w:sz w:val="24"/>
        </w:rPr>
        <w:t xml:space="preserve"> cellulose pulping</w:t>
      </w:r>
      <w:r w:rsidR="003A345B" w:rsidRPr="003A345B">
        <w:rPr>
          <w:rFonts w:ascii="Times New Roman" w:hAnsi="Times New Roman" w:cs="Times New Roman"/>
          <w:iCs/>
          <w:sz w:val="24"/>
        </w:rPr>
        <w:t xml:space="preserve"> and ble</w:t>
      </w:r>
      <w:r w:rsidR="003A345B">
        <w:rPr>
          <w:rFonts w:ascii="Times New Roman" w:hAnsi="Times New Roman" w:cs="Times New Roman"/>
          <w:iCs/>
          <w:sz w:val="24"/>
        </w:rPr>
        <w:t>aching,</w:t>
      </w:r>
      <w:r w:rsidR="003A345B" w:rsidRPr="003A345B">
        <w:rPr>
          <w:rFonts w:ascii="Times New Roman" w:hAnsi="Times New Roman" w:cs="Times New Roman"/>
          <w:iCs/>
          <w:sz w:val="24"/>
        </w:rPr>
        <w:t xml:space="preserve"> </w:t>
      </w:r>
      <w:r w:rsidR="003A345B">
        <w:rPr>
          <w:rFonts w:ascii="Times New Roman" w:hAnsi="Times New Roman" w:cs="Times New Roman"/>
          <w:iCs/>
          <w:sz w:val="24"/>
        </w:rPr>
        <w:t xml:space="preserve">physical paper assays and </w:t>
      </w:r>
      <w:proofErr w:type="spellStart"/>
      <w:r w:rsidR="003A345B" w:rsidRPr="003A345B">
        <w:rPr>
          <w:rFonts w:ascii="Times New Roman" w:hAnsi="Times New Roman" w:cs="Times New Roman"/>
          <w:iCs/>
          <w:sz w:val="24"/>
        </w:rPr>
        <w:t>nanocellulose</w:t>
      </w:r>
      <w:proofErr w:type="spellEnd"/>
      <w:r w:rsidR="003A345B" w:rsidRPr="003A345B">
        <w:rPr>
          <w:rFonts w:ascii="Times New Roman" w:hAnsi="Times New Roman" w:cs="Times New Roman"/>
          <w:iCs/>
          <w:sz w:val="24"/>
        </w:rPr>
        <w:t xml:space="preserve"> pilot </w:t>
      </w:r>
      <w:proofErr w:type="gramStart"/>
      <w:r w:rsidR="003A345B" w:rsidRPr="003A345B">
        <w:rPr>
          <w:rFonts w:ascii="Times New Roman" w:hAnsi="Times New Roman" w:cs="Times New Roman"/>
          <w:iCs/>
          <w:sz w:val="24"/>
        </w:rPr>
        <w:t>plant</w:t>
      </w:r>
      <w:r w:rsidR="002A071B">
        <w:rPr>
          <w:rFonts w:ascii="Times New Roman" w:hAnsi="Times New Roman" w:cs="Times New Roman"/>
          <w:iCs/>
          <w:sz w:val="24"/>
        </w:rPr>
        <w:t>.</w:t>
      </w:r>
      <w:proofErr w:type="gramEnd"/>
      <w:r w:rsidR="003A345B">
        <w:rPr>
          <w:rFonts w:ascii="Times New Roman" w:hAnsi="Times New Roman" w:cs="Times New Roman"/>
          <w:iCs/>
          <w:sz w:val="24"/>
        </w:rPr>
        <w:t xml:space="preserve"> Currently is a trainee</w:t>
      </w:r>
      <w:r w:rsidR="003613A6">
        <w:rPr>
          <w:rFonts w:ascii="Times New Roman" w:hAnsi="Times New Roman" w:cs="Times New Roman"/>
          <w:iCs/>
          <w:sz w:val="24"/>
        </w:rPr>
        <w:t xml:space="preserve"> in the field</w:t>
      </w:r>
      <w:r w:rsidR="003613A6" w:rsidRPr="003613A6">
        <w:rPr>
          <w:rFonts w:ascii="Times New Roman" w:hAnsi="Times New Roman" w:cs="Times New Roman"/>
          <w:iCs/>
          <w:sz w:val="24"/>
        </w:rPr>
        <w:t xml:space="preserve"> of drug product development at Hovione </w:t>
      </w:r>
      <w:proofErr w:type="spellStart"/>
      <w:r w:rsidR="003613A6" w:rsidRPr="003613A6">
        <w:rPr>
          <w:rFonts w:ascii="Times New Roman" w:hAnsi="Times New Roman" w:cs="Times New Roman"/>
          <w:iCs/>
          <w:sz w:val="24"/>
        </w:rPr>
        <w:t>FarmaCiência</w:t>
      </w:r>
      <w:proofErr w:type="spellEnd"/>
      <w:r w:rsidR="003613A6" w:rsidRPr="003613A6">
        <w:rPr>
          <w:rFonts w:ascii="Times New Roman" w:hAnsi="Times New Roman" w:cs="Times New Roman"/>
          <w:iCs/>
          <w:sz w:val="24"/>
        </w:rPr>
        <w:t xml:space="preserve"> SA</w:t>
      </w:r>
      <w:r w:rsidR="00171624">
        <w:rPr>
          <w:rFonts w:ascii="Times New Roman" w:hAnsi="Times New Roman" w:cs="Times New Roman"/>
          <w:iCs/>
          <w:sz w:val="24"/>
        </w:rPr>
        <w:t xml:space="preserve"> in Portugal.</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2A071B" w:rsidP="00B3082B">
      <w:pPr>
        <w:pStyle w:val="HTMLPreformatted"/>
        <w:jc w:val="both"/>
        <w:rPr>
          <w:rFonts w:ascii="Times New Roman" w:hAnsi="Times New Roman" w:cs="Times New Roman"/>
          <w:b/>
          <w:iCs/>
          <w:sz w:val="24"/>
        </w:rPr>
      </w:pPr>
      <w:r>
        <w:rPr>
          <w:noProof/>
          <w:lang w:val="pt-PT" w:eastAsia="pt-PT"/>
        </w:rPr>
        <w:drawing>
          <wp:inline distT="0" distB="0" distL="0" distR="0">
            <wp:extent cx="1820626" cy="22098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1863671" cy="2262046"/>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71624">
        <w:rPr>
          <w:rFonts w:ascii="Times New Roman" w:hAnsi="Times New Roman" w:cs="Times New Roman"/>
          <w:iCs/>
          <w:sz w:val="24"/>
        </w:rPr>
        <w:t>brunocapiche@hotmail.com</w:t>
      </w: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206" w:rsidRDefault="00601206" w:rsidP="00495C76">
      <w:pPr>
        <w:spacing w:after="0" w:line="240" w:lineRule="auto"/>
      </w:pPr>
      <w:r>
        <w:separator/>
      </w:r>
    </w:p>
  </w:endnote>
  <w:endnote w:type="continuationSeparator" w:id="0">
    <w:p w:rsidR="00601206" w:rsidRDefault="0060120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206" w:rsidRDefault="00601206" w:rsidP="00495C76">
      <w:pPr>
        <w:spacing w:after="0" w:line="240" w:lineRule="auto"/>
      </w:pPr>
      <w:r>
        <w:separator/>
      </w:r>
    </w:p>
  </w:footnote>
  <w:footnote w:type="continuationSeparator" w:id="0">
    <w:p w:rsidR="00601206" w:rsidRDefault="0060120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pt-PT" w:eastAsia="pt-PT"/>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71624"/>
    <w:rsid w:val="002350BC"/>
    <w:rsid w:val="00241FF6"/>
    <w:rsid w:val="0028059F"/>
    <w:rsid w:val="002A071B"/>
    <w:rsid w:val="002F4DF0"/>
    <w:rsid w:val="00333E31"/>
    <w:rsid w:val="003613A6"/>
    <w:rsid w:val="0038483D"/>
    <w:rsid w:val="003A345B"/>
    <w:rsid w:val="004101EE"/>
    <w:rsid w:val="00435234"/>
    <w:rsid w:val="004927DE"/>
    <w:rsid w:val="00495851"/>
    <w:rsid w:val="00495C76"/>
    <w:rsid w:val="004B1406"/>
    <w:rsid w:val="00552762"/>
    <w:rsid w:val="00601206"/>
    <w:rsid w:val="006168BF"/>
    <w:rsid w:val="00627419"/>
    <w:rsid w:val="00813158"/>
    <w:rsid w:val="00B3082B"/>
    <w:rsid w:val="00B6703B"/>
    <w:rsid w:val="00B71508"/>
    <w:rsid w:val="00B87017"/>
    <w:rsid w:val="00BA654F"/>
    <w:rsid w:val="00CE511D"/>
    <w:rsid w:val="00DF04E3"/>
    <w:rsid w:val="00FF40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5AC040-EBCE-4D00-91F7-5658C7CFF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alt-edited1">
    <w:name w:val="alt-edited1"/>
    <w:basedOn w:val="DefaultParagraphFont"/>
    <w:rsid w:val="004927DE"/>
    <w:rPr>
      <w:color w:val="4D9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559</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Bruno Ladeira (Trainee@Hovione)</cp:lastModifiedBy>
  <cp:revision>6</cp:revision>
  <dcterms:created xsi:type="dcterms:W3CDTF">2017-11-10T10:49:00Z</dcterms:created>
  <dcterms:modified xsi:type="dcterms:W3CDTF">2017-11-21T14:15:00Z</dcterms:modified>
</cp:coreProperties>
</file>