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AE6ABE2" w14:textId="77777777" w:rsidR="00695E2B" w:rsidRPr="00B208A7" w:rsidRDefault="00695E2B" w:rsidP="00B208A7">
      <w:pPr>
        <w:jc w:val="both"/>
      </w:pPr>
      <w:r w:rsidRPr="00B208A7">
        <w:rPr>
          <w:lang w:val="en-GB"/>
        </w:rPr>
        <w:t xml:space="preserve">                                                                                                                       </w:t>
      </w:r>
    </w:p>
    <w:p w14:paraId="7E5CE8EB" w14:textId="77777777" w:rsidR="00695E2B" w:rsidRPr="00B208A7" w:rsidRDefault="00A3519F">
      <w:r>
        <w:rPr>
          <w:noProof/>
          <w:lang w:val="en-US" w:eastAsia="en-US"/>
        </w:rPr>
        <w:drawing>
          <wp:inline distT="0" distB="0" distL="0" distR="0" wp14:anchorId="7735BE53" wp14:editId="63D369C4">
            <wp:extent cx="1779186" cy="2234227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uru2017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207" cy="2317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52E2">
        <w:tab/>
      </w:r>
      <w:r w:rsidR="008252E2">
        <w:tab/>
      </w:r>
      <w:r w:rsidR="008252E2">
        <w:tab/>
      </w:r>
      <w:r w:rsidR="008252E2">
        <w:tab/>
      </w:r>
      <w:r w:rsidR="008252E2">
        <w:tab/>
        <w:t xml:space="preserve">      </w:t>
      </w:r>
      <w:r w:rsidR="008252E2">
        <w:rPr>
          <w:noProof/>
          <w:lang w:val="en-US" w:eastAsia="en-US"/>
        </w:rPr>
        <w:drawing>
          <wp:inline distT="0" distB="0" distL="0" distR="0" wp14:anchorId="408D6888" wp14:editId="0BF00B91">
            <wp:extent cx="1651627" cy="157066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luelo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980" cy="1590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08E42" w14:textId="77777777" w:rsidR="000B240A" w:rsidRPr="00B208A7" w:rsidRDefault="000B240A" w:rsidP="000B240A">
      <w:pPr>
        <w:jc w:val="both"/>
        <w:rPr>
          <w:color w:val="FFFFFF"/>
          <w:lang w:val="en-IN"/>
        </w:rPr>
      </w:pPr>
    </w:p>
    <w:p w14:paraId="0C3E62CE" w14:textId="77777777" w:rsidR="00695E2B" w:rsidRPr="00B208A7" w:rsidRDefault="00695E2B"/>
    <w:p w14:paraId="506130BB" w14:textId="77777777" w:rsidR="00695E2B" w:rsidRPr="00B208A7" w:rsidRDefault="00695E2B"/>
    <w:p w14:paraId="3B97631B" w14:textId="77777777" w:rsidR="00695E2B" w:rsidRPr="00B208A7" w:rsidRDefault="00695E2B">
      <w:pPr>
        <w:jc w:val="center"/>
      </w:pPr>
    </w:p>
    <w:p w14:paraId="39C1CF3C" w14:textId="77777777" w:rsidR="00695E2B" w:rsidRPr="00056579" w:rsidRDefault="004315B5" w:rsidP="0087509E">
      <w:pPr>
        <w:jc w:val="center"/>
        <w:outlineLvl w:val="0"/>
        <w:rPr>
          <w:rFonts w:eastAsia="MS PGothic" w:cs="Arial"/>
          <w:color w:val="000000"/>
        </w:rPr>
      </w:pPr>
      <w:r>
        <w:rPr>
          <w:rFonts w:eastAsia="MS PGothic"/>
          <w:b/>
          <w:color w:val="000000"/>
          <w:lang w:val="en-US"/>
        </w:rPr>
        <w:t xml:space="preserve">Recent Advances in </w:t>
      </w:r>
      <w:proofErr w:type="spellStart"/>
      <w:r w:rsidR="00056579">
        <w:rPr>
          <w:rFonts w:eastAsia="MS PGothic"/>
          <w:b/>
          <w:color w:val="000000"/>
          <w:lang w:val="en-US"/>
        </w:rPr>
        <w:t>Dimethylformamide</w:t>
      </w:r>
      <w:proofErr w:type="spellEnd"/>
      <w:r w:rsidR="002A1029">
        <w:rPr>
          <w:rFonts w:eastAsia="MS PGothic"/>
          <w:b/>
          <w:color w:val="000000"/>
          <w:lang w:val="en-US"/>
        </w:rPr>
        <w:t xml:space="preserve"> (DMF)</w:t>
      </w:r>
      <w:r w:rsidR="00056579">
        <w:rPr>
          <w:rFonts w:eastAsia="MS PGothic"/>
          <w:b/>
          <w:color w:val="000000"/>
          <w:lang w:val="en-US"/>
        </w:rPr>
        <w:t xml:space="preserve"> degradation by </w:t>
      </w:r>
      <w:proofErr w:type="spellStart"/>
      <w:r w:rsidR="005C7066">
        <w:rPr>
          <w:rFonts w:eastAsia="MS PGothic"/>
          <w:b/>
          <w:i/>
          <w:iCs/>
          <w:color w:val="000000"/>
          <w:lang w:val="en-US"/>
        </w:rPr>
        <w:t>P</w:t>
      </w:r>
      <w:r w:rsidR="00056579">
        <w:rPr>
          <w:rFonts w:eastAsia="MS PGothic"/>
          <w:b/>
          <w:i/>
          <w:iCs/>
          <w:color w:val="000000"/>
          <w:lang w:val="en-US"/>
        </w:rPr>
        <w:t>aracoccus</w:t>
      </w:r>
      <w:proofErr w:type="spellEnd"/>
      <w:r w:rsidR="00056579">
        <w:rPr>
          <w:rFonts w:eastAsia="MS PGothic"/>
          <w:b/>
          <w:color w:val="000000"/>
          <w:lang w:val="en-US"/>
        </w:rPr>
        <w:t xml:space="preserve"> sp. Strain DMF </w:t>
      </w:r>
    </w:p>
    <w:p w14:paraId="5B381520" w14:textId="77777777" w:rsidR="00695E2B" w:rsidRPr="00B208A7" w:rsidRDefault="00695E2B">
      <w:pPr>
        <w:rPr>
          <w:b/>
        </w:rPr>
      </w:pPr>
      <w:r w:rsidRPr="00B208A7">
        <w:rPr>
          <w:rFonts w:eastAsia="MS PGothic" w:cs="Arial"/>
          <w:color w:val="000000"/>
        </w:rPr>
        <w:br/>
      </w:r>
      <w:r w:rsidRPr="00B208A7">
        <w:rPr>
          <w:b/>
        </w:rPr>
        <w:t xml:space="preserve">                                        </w:t>
      </w:r>
      <w:r w:rsidR="005A792C">
        <w:rPr>
          <w:b/>
        </w:rPr>
        <w:t xml:space="preserve">    </w:t>
      </w:r>
      <w:r w:rsidRPr="00B208A7">
        <w:rPr>
          <w:b/>
        </w:rPr>
        <w:t xml:space="preserve"> </w:t>
      </w:r>
      <w:r w:rsidR="005A792C">
        <w:rPr>
          <w:b/>
        </w:rPr>
        <w:t xml:space="preserve">   </w:t>
      </w:r>
      <w:r w:rsidRPr="00B208A7">
        <w:rPr>
          <w:b/>
        </w:rPr>
        <w:t xml:space="preserve"> </w:t>
      </w:r>
      <w:r w:rsidR="008252E2">
        <w:rPr>
          <w:b/>
        </w:rPr>
        <w:t>Gurunath Ramanathan</w:t>
      </w:r>
      <w:r w:rsidR="00DB374A">
        <w:rPr>
          <w:b/>
        </w:rPr>
        <w:t xml:space="preserve"> and Chetan Kumar Arya </w:t>
      </w:r>
    </w:p>
    <w:p w14:paraId="118F4EC9" w14:textId="77777777" w:rsidR="00B208A7" w:rsidRPr="00B208A7" w:rsidRDefault="008252E2" w:rsidP="00B208A7">
      <w:pPr>
        <w:rPr>
          <w:rFonts w:eastAsia="Batang"/>
          <w:color w:val="0000FF"/>
        </w:rPr>
      </w:pPr>
      <w:r>
        <w:t xml:space="preserve">         Department</w:t>
      </w:r>
      <w:r w:rsidR="00B208A7" w:rsidRPr="00B208A7">
        <w:t xml:space="preserve"> of Chemistry, </w:t>
      </w:r>
      <w:r>
        <w:t>Indian Institute of Technology Kanpur, Kanpur -208016 INDIA</w:t>
      </w:r>
    </w:p>
    <w:p w14:paraId="41CE268C" w14:textId="77777777" w:rsidR="00594C9E" w:rsidRPr="00B208A7" w:rsidRDefault="00594C9E" w:rsidP="005A792C">
      <w:pPr>
        <w:rPr>
          <w:rFonts w:eastAsia="Batang"/>
          <w:u w:val="single"/>
        </w:rPr>
      </w:pPr>
      <w:r w:rsidRPr="00B208A7">
        <w:rPr>
          <w:rFonts w:eastAsia="Batang"/>
          <w:color w:val="0000FF"/>
        </w:rPr>
        <w:br/>
      </w:r>
      <w:r w:rsidRPr="00B208A7">
        <w:rPr>
          <w:b/>
          <w:u w:val="single"/>
        </w:rPr>
        <w:t>Abstract (250-300 words)</w:t>
      </w:r>
      <w:r w:rsidR="00B208A7" w:rsidRPr="00B208A7">
        <w:rPr>
          <w:b/>
          <w:u w:val="single"/>
        </w:rPr>
        <w:br/>
      </w:r>
    </w:p>
    <w:p w14:paraId="1CA9A52C" w14:textId="77777777" w:rsidR="00056579" w:rsidRPr="00DC5599" w:rsidRDefault="00056579" w:rsidP="00056579">
      <w:pPr>
        <w:spacing w:before="120" w:after="160"/>
        <w:ind w:firstLine="706"/>
        <w:jc w:val="both"/>
        <w:rPr>
          <w:rFonts w:ascii="Times" w:hAnsi="Times"/>
          <w:color w:val="000000"/>
        </w:rPr>
      </w:pPr>
      <w:r w:rsidRPr="00DC5599">
        <w:rPr>
          <w:rFonts w:ascii="Times" w:hAnsi="Times"/>
          <w:iCs/>
          <w:lang w:val="en-US"/>
        </w:rPr>
        <w:t xml:space="preserve">We isolated </w:t>
      </w:r>
      <w:r w:rsidR="00DC5599">
        <w:rPr>
          <w:rFonts w:ascii="Times" w:hAnsi="Times"/>
          <w:iCs/>
          <w:lang w:val="en-US"/>
        </w:rPr>
        <w:t xml:space="preserve">and reported </w:t>
      </w:r>
      <w:r w:rsidR="002611EA" w:rsidRPr="00DC5599">
        <w:rPr>
          <w:rFonts w:ascii="Times" w:hAnsi="Times"/>
          <w:iCs/>
          <w:lang w:val="en-US"/>
        </w:rPr>
        <w:t>(</w:t>
      </w:r>
      <w:r w:rsidR="002611EA" w:rsidRPr="005C7066">
        <w:rPr>
          <w:rFonts w:ascii="Times" w:hAnsi="Times"/>
          <w:i/>
          <w:lang w:val="en-US"/>
        </w:rPr>
        <w:t>J. Hazardous Materials</w:t>
      </w:r>
      <w:r w:rsidR="00706324" w:rsidRPr="00DC5599">
        <w:rPr>
          <w:rFonts w:ascii="Times" w:hAnsi="Times"/>
          <w:iCs/>
          <w:lang w:val="en-US"/>
        </w:rPr>
        <w:t xml:space="preserve"> (2009)</w:t>
      </w:r>
      <w:r w:rsidR="002611EA" w:rsidRPr="00DC5599">
        <w:rPr>
          <w:rFonts w:ascii="Times" w:hAnsi="Times"/>
          <w:iCs/>
          <w:lang w:val="en-US"/>
        </w:rPr>
        <w:t xml:space="preserve"> 1</w:t>
      </w:r>
      <w:r w:rsidR="00DC5599" w:rsidRPr="00DC5599">
        <w:rPr>
          <w:rFonts w:ascii="Times" w:hAnsi="Times"/>
          <w:iCs/>
          <w:lang w:val="en-US"/>
        </w:rPr>
        <w:t xml:space="preserve">71, 268-272) </w:t>
      </w:r>
      <w:r w:rsidRPr="00DC5599">
        <w:rPr>
          <w:rFonts w:ascii="Times" w:hAnsi="Times"/>
          <w:iCs/>
          <w:lang w:val="en-US"/>
        </w:rPr>
        <w:t xml:space="preserve">a bacterial strain of </w:t>
      </w:r>
      <w:proofErr w:type="spellStart"/>
      <w:r w:rsidR="005C7066">
        <w:rPr>
          <w:rFonts w:ascii="Times" w:hAnsi="Times"/>
          <w:i/>
          <w:lang w:val="en-US"/>
        </w:rPr>
        <w:t>P</w:t>
      </w:r>
      <w:r w:rsidRPr="00DC5599">
        <w:rPr>
          <w:rFonts w:ascii="Times" w:hAnsi="Times"/>
          <w:i/>
          <w:lang w:val="en-US"/>
        </w:rPr>
        <w:t>aracoccus</w:t>
      </w:r>
      <w:proofErr w:type="spellEnd"/>
      <w:r w:rsidRPr="00DC5599">
        <w:rPr>
          <w:rFonts w:ascii="Times" w:hAnsi="Times"/>
          <w:i/>
          <w:lang w:val="en-US"/>
        </w:rPr>
        <w:t xml:space="preserve"> sp. strain DMF </w:t>
      </w:r>
      <w:r w:rsidR="00DC5599" w:rsidRPr="00DC5599">
        <w:rPr>
          <w:rFonts w:ascii="Times" w:hAnsi="Times"/>
          <w:iCs/>
          <w:lang w:val="en-US"/>
        </w:rPr>
        <w:t>from a domestic waste water treatment plant</w:t>
      </w:r>
      <w:r w:rsidR="00DC5599">
        <w:rPr>
          <w:rFonts w:ascii="Times" w:hAnsi="Times"/>
          <w:iCs/>
          <w:lang w:val="en-US"/>
        </w:rPr>
        <w:t xml:space="preserve">.  This strain </w:t>
      </w:r>
      <w:r w:rsidRPr="00DC5599">
        <w:rPr>
          <w:rFonts w:ascii="Times" w:hAnsi="Times"/>
          <w:iCs/>
          <w:lang w:val="en-US"/>
        </w:rPr>
        <w:t xml:space="preserve">could </w:t>
      </w:r>
      <w:proofErr w:type="spellStart"/>
      <w:r w:rsidR="004315B5" w:rsidRPr="00DC5599">
        <w:rPr>
          <w:rFonts w:ascii="Times" w:hAnsi="Times"/>
          <w:color w:val="000000"/>
        </w:rPr>
        <w:t>comp</w:t>
      </w:r>
      <w:r w:rsidR="00136A48" w:rsidRPr="00DC5599">
        <w:rPr>
          <w:rFonts w:ascii="Times" w:hAnsi="Times"/>
          <w:color w:val="000000"/>
        </w:rPr>
        <w:t>l</w:t>
      </w:r>
      <w:r w:rsidR="004315B5" w:rsidRPr="00DC5599">
        <w:rPr>
          <w:rFonts w:ascii="Times" w:hAnsi="Times"/>
          <w:color w:val="000000"/>
        </w:rPr>
        <w:t>etely</w:t>
      </w:r>
      <w:proofErr w:type="spellEnd"/>
      <w:r w:rsidR="004315B5" w:rsidRPr="00DC5599">
        <w:rPr>
          <w:rFonts w:ascii="Times" w:hAnsi="Times"/>
          <w:color w:val="000000"/>
        </w:rPr>
        <w:t xml:space="preserve"> </w:t>
      </w:r>
      <w:proofErr w:type="spellStart"/>
      <w:r w:rsidR="004315B5" w:rsidRPr="00DC5599">
        <w:rPr>
          <w:rFonts w:ascii="Times" w:hAnsi="Times"/>
          <w:color w:val="000000"/>
        </w:rPr>
        <w:t>biomineralize</w:t>
      </w:r>
      <w:proofErr w:type="spellEnd"/>
      <w:r w:rsidR="004315B5" w:rsidRPr="00DC5599">
        <w:rPr>
          <w:rFonts w:ascii="Times" w:hAnsi="Times"/>
          <w:color w:val="000000"/>
        </w:rPr>
        <w:t xml:space="preserve"> up to</w:t>
      </w:r>
      <w:r w:rsidR="00706324" w:rsidRPr="00DC5599">
        <w:rPr>
          <w:rFonts w:ascii="Times" w:hAnsi="Times"/>
          <w:color w:val="000000"/>
        </w:rPr>
        <w:t xml:space="preserve"> 5 g/</w:t>
      </w:r>
      <w:proofErr w:type="spellStart"/>
      <w:r w:rsidRPr="00DC5599">
        <w:rPr>
          <w:rFonts w:ascii="Times" w:hAnsi="Times"/>
          <w:color w:val="000000"/>
        </w:rPr>
        <w:t>lit</w:t>
      </w:r>
      <w:r w:rsidR="00706324" w:rsidRPr="00DC5599">
        <w:rPr>
          <w:rFonts w:ascii="Times" w:hAnsi="Times"/>
          <w:color w:val="000000"/>
        </w:rPr>
        <w:t>er</w:t>
      </w:r>
      <w:proofErr w:type="spellEnd"/>
      <w:r w:rsidRPr="00DC5599">
        <w:rPr>
          <w:rFonts w:ascii="Times" w:hAnsi="Times"/>
          <w:color w:val="000000"/>
        </w:rPr>
        <w:t xml:space="preserve"> of </w:t>
      </w:r>
      <w:r w:rsidR="00DC5599" w:rsidRPr="005C7066">
        <w:rPr>
          <w:rFonts w:ascii="Times" w:hAnsi="Times"/>
          <w:i/>
          <w:iCs/>
          <w:color w:val="000000"/>
        </w:rPr>
        <w:t>N,</w:t>
      </w:r>
      <w:r w:rsidR="003F0965" w:rsidRPr="005C7066">
        <w:rPr>
          <w:rFonts w:ascii="Times" w:hAnsi="Times"/>
          <w:i/>
          <w:iCs/>
          <w:color w:val="000000"/>
        </w:rPr>
        <w:t xml:space="preserve"> N</w:t>
      </w:r>
      <w:r w:rsidR="003F0965">
        <w:rPr>
          <w:rFonts w:ascii="Times" w:hAnsi="Times"/>
          <w:color w:val="000000"/>
        </w:rPr>
        <w:t>-</w:t>
      </w:r>
      <w:proofErr w:type="spellStart"/>
      <w:r w:rsidR="003F0965">
        <w:rPr>
          <w:rFonts w:ascii="Times" w:hAnsi="Times"/>
          <w:color w:val="000000"/>
        </w:rPr>
        <w:t>dimethyl</w:t>
      </w:r>
      <w:r w:rsidR="00DC5599">
        <w:rPr>
          <w:rFonts w:ascii="Times" w:hAnsi="Times"/>
          <w:color w:val="000000"/>
        </w:rPr>
        <w:t>formamide</w:t>
      </w:r>
      <w:proofErr w:type="spellEnd"/>
      <w:r w:rsidR="00DC5599">
        <w:rPr>
          <w:rFonts w:ascii="Times" w:hAnsi="Times"/>
          <w:color w:val="000000"/>
        </w:rPr>
        <w:t xml:space="preserve"> (DMF)</w:t>
      </w:r>
      <w:r w:rsidRPr="00DC5599">
        <w:rPr>
          <w:rFonts w:ascii="Times" w:hAnsi="Times"/>
          <w:color w:val="000000"/>
        </w:rPr>
        <w:t xml:space="preserve">. </w:t>
      </w:r>
      <w:r w:rsidR="002A1029" w:rsidRPr="00DC5599">
        <w:rPr>
          <w:rFonts w:ascii="Times" w:hAnsi="Times"/>
          <w:color w:val="000000"/>
        </w:rPr>
        <w:t xml:space="preserve">We have </w:t>
      </w:r>
      <w:r w:rsidR="00DC5599">
        <w:rPr>
          <w:rFonts w:ascii="Times" w:hAnsi="Times"/>
          <w:color w:val="000000"/>
        </w:rPr>
        <w:t xml:space="preserve">subsequently </w:t>
      </w:r>
      <w:r w:rsidR="002A1029" w:rsidRPr="00DC5599">
        <w:rPr>
          <w:rFonts w:ascii="Times" w:hAnsi="Times"/>
          <w:color w:val="000000"/>
        </w:rPr>
        <w:t>completed</w:t>
      </w:r>
      <w:r w:rsidR="00DC5599">
        <w:rPr>
          <w:rFonts w:ascii="Times" w:hAnsi="Times"/>
          <w:color w:val="000000"/>
        </w:rPr>
        <w:t xml:space="preserve"> the</w:t>
      </w:r>
      <w:r w:rsidR="002A1029" w:rsidRPr="00DC5599">
        <w:rPr>
          <w:rFonts w:ascii="Times" w:hAnsi="Times"/>
          <w:color w:val="000000"/>
        </w:rPr>
        <w:t xml:space="preserve"> annotation of the complete genome of this organism. We </w:t>
      </w:r>
      <w:r w:rsidR="00DC5599">
        <w:rPr>
          <w:rFonts w:ascii="Times" w:hAnsi="Times"/>
          <w:color w:val="000000"/>
        </w:rPr>
        <w:t>have also</w:t>
      </w:r>
      <w:r w:rsidR="002A1029" w:rsidRPr="00DC5599">
        <w:rPr>
          <w:rFonts w:ascii="Times" w:hAnsi="Times"/>
          <w:color w:val="000000"/>
        </w:rPr>
        <w:t xml:space="preserve"> cloned and expressed </w:t>
      </w:r>
      <w:r w:rsidR="003F0965">
        <w:rPr>
          <w:rFonts w:ascii="Times" w:hAnsi="Times"/>
          <w:color w:val="000000"/>
        </w:rPr>
        <w:t xml:space="preserve">some of </w:t>
      </w:r>
      <w:r w:rsidR="002A1029" w:rsidRPr="00DC5599">
        <w:rPr>
          <w:rFonts w:ascii="Times" w:hAnsi="Times"/>
          <w:color w:val="000000"/>
        </w:rPr>
        <w:t xml:space="preserve">the genes involved in the degradation </w:t>
      </w:r>
      <w:r w:rsidR="003F0965">
        <w:rPr>
          <w:rFonts w:ascii="Times" w:hAnsi="Times"/>
          <w:color w:val="000000"/>
        </w:rPr>
        <w:t xml:space="preserve">pathway </w:t>
      </w:r>
      <w:r w:rsidR="002A1029" w:rsidRPr="00DC5599">
        <w:rPr>
          <w:rFonts w:ascii="Times" w:hAnsi="Times"/>
          <w:color w:val="000000"/>
        </w:rPr>
        <w:t xml:space="preserve">and expressed the same in </w:t>
      </w:r>
      <w:r w:rsidR="002A1029" w:rsidRPr="00DC5599">
        <w:rPr>
          <w:rFonts w:ascii="Times" w:hAnsi="Times"/>
          <w:i/>
          <w:iCs/>
          <w:color w:val="000000"/>
        </w:rPr>
        <w:t xml:space="preserve">E. Coli. </w:t>
      </w:r>
      <w:r w:rsidR="002A1029" w:rsidRPr="00DC5599">
        <w:rPr>
          <w:rFonts w:ascii="Times" w:hAnsi="Times"/>
          <w:color w:val="000000"/>
        </w:rPr>
        <w:t xml:space="preserve"> The </w:t>
      </w:r>
      <w:proofErr w:type="spellStart"/>
      <w:r w:rsidR="002A1029" w:rsidRPr="00DC5599">
        <w:rPr>
          <w:rFonts w:ascii="Times" w:hAnsi="Times"/>
          <w:color w:val="000000"/>
        </w:rPr>
        <w:t>protein</w:t>
      </w:r>
      <w:proofErr w:type="spellEnd"/>
      <w:r w:rsidR="002A1029" w:rsidRPr="00DC5599">
        <w:rPr>
          <w:rFonts w:ascii="Times" w:hAnsi="Times"/>
          <w:color w:val="000000"/>
        </w:rPr>
        <w:t xml:space="preserve"> </w:t>
      </w:r>
      <w:proofErr w:type="spellStart"/>
      <w:r w:rsidR="002A1029" w:rsidRPr="00DC5599">
        <w:rPr>
          <w:rFonts w:ascii="Times" w:hAnsi="Times"/>
          <w:color w:val="000000"/>
        </w:rPr>
        <w:t>dimethylformidase</w:t>
      </w:r>
      <w:proofErr w:type="spellEnd"/>
      <w:r w:rsidR="005C7066">
        <w:rPr>
          <w:rFonts w:ascii="Times" w:hAnsi="Times"/>
          <w:color w:val="000000"/>
        </w:rPr>
        <w:t>(</w:t>
      </w:r>
      <w:proofErr w:type="spellStart"/>
      <w:r w:rsidR="005C7066">
        <w:rPr>
          <w:rFonts w:ascii="Times" w:hAnsi="Times"/>
          <w:color w:val="000000"/>
        </w:rPr>
        <w:t>DMFase</w:t>
      </w:r>
      <w:proofErr w:type="spellEnd"/>
      <w:r w:rsidR="005C7066">
        <w:rPr>
          <w:rFonts w:ascii="Times" w:hAnsi="Times"/>
          <w:color w:val="000000"/>
        </w:rPr>
        <w:t>)</w:t>
      </w:r>
      <w:r w:rsidR="002A1029" w:rsidRPr="00DC5599">
        <w:rPr>
          <w:rFonts w:ascii="Times" w:hAnsi="Times"/>
          <w:color w:val="000000"/>
        </w:rPr>
        <w:t xml:space="preserve">- the first </w:t>
      </w:r>
      <w:proofErr w:type="spellStart"/>
      <w:r w:rsidR="002A1029" w:rsidRPr="00DC5599">
        <w:rPr>
          <w:rFonts w:ascii="Times" w:hAnsi="Times"/>
          <w:color w:val="000000"/>
        </w:rPr>
        <w:t>enzyme</w:t>
      </w:r>
      <w:proofErr w:type="spellEnd"/>
      <w:r w:rsidR="002A1029" w:rsidRPr="00DC5599">
        <w:rPr>
          <w:rFonts w:ascii="Times" w:hAnsi="Times"/>
          <w:color w:val="000000"/>
        </w:rPr>
        <w:t xml:space="preserve"> in the </w:t>
      </w:r>
      <w:proofErr w:type="spellStart"/>
      <w:r w:rsidR="002A1029" w:rsidRPr="00DC5599">
        <w:rPr>
          <w:rFonts w:ascii="Times" w:hAnsi="Times"/>
          <w:color w:val="000000"/>
        </w:rPr>
        <w:t>degradation</w:t>
      </w:r>
      <w:proofErr w:type="spellEnd"/>
      <w:r w:rsidR="002A1029" w:rsidRPr="00DC5599">
        <w:rPr>
          <w:rFonts w:ascii="Times" w:hAnsi="Times"/>
          <w:color w:val="000000"/>
        </w:rPr>
        <w:t xml:space="preserve"> of DMF</w:t>
      </w:r>
      <w:r w:rsidR="008F2D84" w:rsidRPr="00DC5599">
        <w:rPr>
          <w:rFonts w:ascii="Times" w:hAnsi="Times"/>
          <w:color w:val="000000"/>
        </w:rPr>
        <w:t>,</w:t>
      </w:r>
      <w:r w:rsidR="002A1029" w:rsidRPr="00DC5599">
        <w:rPr>
          <w:rFonts w:ascii="Times" w:hAnsi="Times"/>
          <w:color w:val="000000"/>
        </w:rPr>
        <w:t xml:space="preserve"> </w:t>
      </w:r>
      <w:proofErr w:type="spellStart"/>
      <w:r w:rsidR="008F2D84" w:rsidRPr="00DC5599">
        <w:rPr>
          <w:rFonts w:ascii="Times" w:hAnsi="Times"/>
          <w:color w:val="000000"/>
        </w:rPr>
        <w:t>is</w:t>
      </w:r>
      <w:proofErr w:type="spellEnd"/>
      <w:r w:rsidR="008F2D84" w:rsidRPr="00DC5599">
        <w:rPr>
          <w:rFonts w:ascii="Times" w:hAnsi="Times"/>
          <w:color w:val="000000"/>
        </w:rPr>
        <w:t xml:space="preserve"> a</w:t>
      </w:r>
      <w:r w:rsidRPr="00DC5599">
        <w:rPr>
          <w:rFonts w:ascii="Times" w:hAnsi="Times"/>
          <w:color w:val="000000"/>
        </w:rPr>
        <w:t xml:space="preserve"> </w:t>
      </w:r>
      <w:r w:rsidR="008F2D84" w:rsidRPr="00DC5599">
        <w:rPr>
          <w:rFonts w:ascii="Times" w:hAnsi="Times"/>
          <w:color w:val="000000"/>
        </w:rPr>
        <w:t xml:space="preserve">201 </w:t>
      </w:r>
      <w:proofErr w:type="spellStart"/>
      <w:r w:rsidR="008F2D84" w:rsidRPr="00DC5599">
        <w:rPr>
          <w:rFonts w:ascii="Times" w:hAnsi="Times"/>
          <w:color w:val="000000"/>
        </w:rPr>
        <w:t>kDa</w:t>
      </w:r>
      <w:proofErr w:type="spellEnd"/>
      <w:r w:rsidR="008F2D84" w:rsidRPr="00DC5599">
        <w:rPr>
          <w:rFonts w:ascii="Times" w:hAnsi="Times"/>
          <w:color w:val="000000"/>
        </w:rPr>
        <w:t xml:space="preserve"> </w:t>
      </w:r>
      <w:proofErr w:type="spellStart"/>
      <w:r w:rsidR="008F2D84" w:rsidRPr="00DC5599">
        <w:rPr>
          <w:rFonts w:ascii="Times" w:hAnsi="Times"/>
          <w:color w:val="000000"/>
        </w:rPr>
        <w:t>hetero</w:t>
      </w:r>
      <w:proofErr w:type="spellEnd"/>
      <w:r w:rsidR="008F2D84" w:rsidRPr="00DC5599">
        <w:rPr>
          <w:rFonts w:ascii="Times" w:hAnsi="Times"/>
          <w:color w:val="000000"/>
        </w:rPr>
        <w:t xml:space="preserve"> </w:t>
      </w:r>
      <w:proofErr w:type="spellStart"/>
      <w:r w:rsidR="008F2D84" w:rsidRPr="00DC5599">
        <w:rPr>
          <w:rFonts w:ascii="Times" w:hAnsi="Times"/>
          <w:color w:val="000000"/>
        </w:rPr>
        <w:t>tetrameric</w:t>
      </w:r>
      <w:proofErr w:type="spellEnd"/>
      <w:r w:rsidR="008F2D84" w:rsidRPr="00DC5599">
        <w:rPr>
          <w:rFonts w:ascii="Times" w:hAnsi="Times"/>
          <w:color w:val="000000"/>
        </w:rPr>
        <w:t xml:space="preserve"> (</w:t>
      </w:r>
      <w:r w:rsidR="008F2D84" w:rsidRPr="003F0965">
        <w:rPr>
          <w:rFonts w:ascii="Symbol" w:hAnsi="Symbol"/>
          <w:color w:val="000000"/>
        </w:rPr>
        <w:t></w:t>
      </w:r>
      <w:r w:rsidR="008F2D84" w:rsidRPr="00DC5599">
        <w:rPr>
          <w:rFonts w:ascii="Times" w:hAnsi="Times"/>
          <w:color w:val="000000"/>
          <w:vertAlign w:val="subscript"/>
        </w:rPr>
        <w:t>2</w:t>
      </w:r>
      <w:r w:rsidR="008F2D84" w:rsidRPr="003F0965">
        <w:rPr>
          <w:rFonts w:ascii="Symbol" w:hAnsi="Symbol"/>
          <w:color w:val="000000"/>
        </w:rPr>
        <w:t></w:t>
      </w:r>
      <w:r w:rsidR="008F2D84" w:rsidRPr="00DC5599">
        <w:rPr>
          <w:rFonts w:ascii="Times" w:hAnsi="Times"/>
          <w:color w:val="000000"/>
          <w:vertAlign w:val="subscript"/>
        </w:rPr>
        <w:t>2</w:t>
      </w:r>
      <w:r w:rsidR="008F2D84" w:rsidRPr="00DC5599">
        <w:rPr>
          <w:rFonts w:ascii="Times" w:hAnsi="Times"/>
          <w:color w:val="000000"/>
        </w:rPr>
        <w:t xml:space="preserve">) </w:t>
      </w:r>
      <w:proofErr w:type="spellStart"/>
      <w:r w:rsidR="008F2D84" w:rsidRPr="00DC5599">
        <w:rPr>
          <w:rFonts w:ascii="Times" w:hAnsi="Times"/>
          <w:color w:val="000000"/>
        </w:rPr>
        <w:t>enzyme</w:t>
      </w:r>
      <w:proofErr w:type="spellEnd"/>
      <w:r w:rsidR="008F2D84" w:rsidRPr="00DC5599">
        <w:rPr>
          <w:rFonts w:ascii="Times" w:hAnsi="Times"/>
          <w:color w:val="000000"/>
        </w:rPr>
        <w:t xml:space="preserve">.  </w:t>
      </w:r>
      <w:r w:rsidR="00F33588">
        <w:t xml:space="preserve">The </w:t>
      </w:r>
      <w:proofErr w:type="spellStart"/>
      <w:r w:rsidR="00F33588">
        <w:t>primary</w:t>
      </w:r>
      <w:proofErr w:type="spellEnd"/>
      <w:r w:rsidR="00F33588">
        <w:t xml:space="preserve"> </w:t>
      </w:r>
      <w:proofErr w:type="spellStart"/>
      <w:r w:rsidR="00F33588">
        <w:t>sequence</w:t>
      </w:r>
      <w:proofErr w:type="spellEnd"/>
      <w:r w:rsidR="00F33588">
        <w:t xml:space="preserve"> of </w:t>
      </w:r>
      <w:proofErr w:type="spellStart"/>
      <w:r w:rsidR="00F33588">
        <w:t>this</w:t>
      </w:r>
      <w:proofErr w:type="spellEnd"/>
      <w:r w:rsidR="00F33588">
        <w:t xml:space="preserve"> </w:t>
      </w:r>
      <w:proofErr w:type="spellStart"/>
      <w:r w:rsidR="00F33588">
        <w:t>particular</w:t>
      </w:r>
      <w:proofErr w:type="spellEnd"/>
      <w:r w:rsidR="00F33588">
        <w:t xml:space="preserve"> </w:t>
      </w:r>
      <w:proofErr w:type="spellStart"/>
      <w:r w:rsidR="00F33588">
        <w:t>amidohydrolase</w:t>
      </w:r>
      <w:proofErr w:type="spellEnd"/>
      <w:r w:rsidR="00F33588">
        <w:t xml:space="preserve"> </w:t>
      </w:r>
      <w:proofErr w:type="spellStart"/>
      <w:r w:rsidR="00F33588">
        <w:t>indicates</w:t>
      </w:r>
      <w:proofErr w:type="spellEnd"/>
      <w:r w:rsidR="00F33588">
        <w:t xml:space="preserve"> </w:t>
      </w:r>
      <w:proofErr w:type="spellStart"/>
      <w:r w:rsidR="00F33588">
        <w:t>that</w:t>
      </w:r>
      <w:proofErr w:type="spellEnd"/>
      <w:r w:rsidR="00F33588">
        <w:t xml:space="preserve"> </w:t>
      </w:r>
      <w:proofErr w:type="spellStart"/>
      <w:r w:rsidR="00F33588">
        <w:t>DMFase</w:t>
      </w:r>
      <w:proofErr w:type="spellEnd"/>
      <w:r w:rsidR="00F33588">
        <w:t xml:space="preserve"> </w:t>
      </w:r>
      <w:proofErr w:type="spellStart"/>
      <w:r w:rsidR="00F33588">
        <w:t>is</w:t>
      </w:r>
      <w:proofErr w:type="spellEnd"/>
      <w:r w:rsidR="00F33588">
        <w:t xml:space="preserve"> a </w:t>
      </w:r>
      <w:proofErr w:type="spellStart"/>
      <w:r w:rsidR="00F33588">
        <w:t>novel</w:t>
      </w:r>
      <w:proofErr w:type="spellEnd"/>
      <w:r w:rsidR="00F33588">
        <w:t xml:space="preserve"> </w:t>
      </w:r>
      <w:proofErr w:type="spellStart"/>
      <w:r w:rsidR="00F33588">
        <w:t>kind</w:t>
      </w:r>
      <w:proofErr w:type="spellEnd"/>
      <w:r w:rsidR="00F33588">
        <w:t xml:space="preserve"> of </w:t>
      </w:r>
      <w:proofErr w:type="spellStart"/>
      <w:r w:rsidR="00F33588">
        <w:t>amidase</w:t>
      </w:r>
      <w:proofErr w:type="spellEnd"/>
      <w:r w:rsidR="00F33588">
        <w:t>.</w:t>
      </w:r>
      <w:r w:rsidR="00F33588">
        <w:t xml:space="preserve"> </w:t>
      </w:r>
      <w:proofErr w:type="spellStart"/>
      <w:r w:rsidR="008F2D84" w:rsidRPr="00DC5599">
        <w:rPr>
          <w:rFonts w:ascii="Times" w:hAnsi="Times"/>
          <w:color w:val="000000"/>
        </w:rPr>
        <w:t>It</w:t>
      </w:r>
      <w:proofErr w:type="spellEnd"/>
      <w:r w:rsidR="008F2D84" w:rsidRPr="00DC5599">
        <w:rPr>
          <w:rFonts w:ascii="Times" w:hAnsi="Times"/>
          <w:color w:val="000000"/>
        </w:rPr>
        <w:t xml:space="preserve"> </w:t>
      </w:r>
      <w:proofErr w:type="spellStart"/>
      <w:r w:rsidR="008F2D84" w:rsidRPr="00DC5599">
        <w:rPr>
          <w:rFonts w:ascii="Times" w:hAnsi="Times"/>
          <w:color w:val="000000"/>
        </w:rPr>
        <w:t>converts</w:t>
      </w:r>
      <w:proofErr w:type="spellEnd"/>
      <w:r w:rsidR="008F2D84" w:rsidRPr="00DC5599">
        <w:rPr>
          <w:rFonts w:ascii="Times" w:hAnsi="Times"/>
          <w:color w:val="000000"/>
        </w:rPr>
        <w:t xml:space="preserve"> </w:t>
      </w:r>
      <w:proofErr w:type="spellStart"/>
      <w:r w:rsidR="003F0965">
        <w:rPr>
          <w:rFonts w:ascii="Times" w:hAnsi="Times"/>
          <w:color w:val="000000"/>
        </w:rPr>
        <w:t>each</w:t>
      </w:r>
      <w:proofErr w:type="spellEnd"/>
      <w:r w:rsidR="003F0965">
        <w:rPr>
          <w:rFonts w:ascii="Times" w:hAnsi="Times"/>
          <w:color w:val="000000"/>
        </w:rPr>
        <w:t xml:space="preserve"> </w:t>
      </w:r>
      <w:proofErr w:type="spellStart"/>
      <w:r w:rsidR="003F0965">
        <w:rPr>
          <w:rFonts w:ascii="Times" w:hAnsi="Times"/>
          <w:color w:val="000000"/>
        </w:rPr>
        <w:t>molecule</w:t>
      </w:r>
      <w:proofErr w:type="spellEnd"/>
      <w:r w:rsidR="003F0965">
        <w:rPr>
          <w:rFonts w:ascii="Times" w:hAnsi="Times"/>
          <w:color w:val="000000"/>
        </w:rPr>
        <w:t xml:space="preserve"> of </w:t>
      </w:r>
      <w:r w:rsidR="008F2D84" w:rsidRPr="00DC5599">
        <w:rPr>
          <w:rFonts w:ascii="Times" w:hAnsi="Times"/>
          <w:color w:val="000000"/>
        </w:rPr>
        <w:t xml:space="preserve">DMF into </w:t>
      </w:r>
      <w:r w:rsidR="003F0965">
        <w:rPr>
          <w:rFonts w:ascii="Times" w:hAnsi="Times"/>
          <w:color w:val="000000"/>
        </w:rPr>
        <w:t xml:space="preserve">one molecule of </w:t>
      </w:r>
      <w:r w:rsidR="008F2D84" w:rsidRPr="00DC5599">
        <w:rPr>
          <w:rFonts w:ascii="Times" w:hAnsi="Times"/>
          <w:color w:val="000000"/>
        </w:rPr>
        <w:t xml:space="preserve">formate and </w:t>
      </w:r>
      <w:r w:rsidR="003F0965">
        <w:rPr>
          <w:rFonts w:ascii="Times" w:hAnsi="Times"/>
          <w:color w:val="000000"/>
        </w:rPr>
        <w:t xml:space="preserve">one molecule of </w:t>
      </w:r>
      <w:r w:rsidR="008F2D84" w:rsidRPr="00DC5599">
        <w:rPr>
          <w:rFonts w:ascii="Times" w:hAnsi="Times"/>
          <w:color w:val="000000"/>
        </w:rPr>
        <w:t xml:space="preserve">dimethylamine. The </w:t>
      </w:r>
      <w:proofErr w:type="spellStart"/>
      <w:r w:rsidR="008F2D84" w:rsidRPr="00DC5599">
        <w:rPr>
          <w:rFonts w:ascii="Times" w:hAnsi="Times"/>
          <w:color w:val="000000"/>
        </w:rPr>
        <w:t>recombinant</w:t>
      </w:r>
      <w:proofErr w:type="spellEnd"/>
      <w:r w:rsidR="008F2D84" w:rsidRPr="00DC5599">
        <w:rPr>
          <w:rFonts w:ascii="Times" w:hAnsi="Times"/>
          <w:color w:val="000000"/>
        </w:rPr>
        <w:t xml:space="preserve"> and native proteins were</w:t>
      </w:r>
      <w:r w:rsidRPr="00DC5599">
        <w:rPr>
          <w:rFonts w:ascii="Times" w:hAnsi="Times"/>
          <w:color w:val="000000"/>
        </w:rPr>
        <w:t xml:space="preserve"> </w:t>
      </w:r>
      <w:r w:rsidR="008F2D84" w:rsidRPr="00DC5599">
        <w:rPr>
          <w:rFonts w:ascii="Times" w:hAnsi="Times"/>
          <w:color w:val="000000"/>
        </w:rPr>
        <w:t xml:space="preserve">purified, </w:t>
      </w:r>
      <w:r w:rsidRPr="00DC5599">
        <w:rPr>
          <w:rFonts w:ascii="Times" w:hAnsi="Times"/>
          <w:color w:val="000000"/>
        </w:rPr>
        <w:t>crystallised and its structure solved by a combination of cryo elect</w:t>
      </w:r>
      <w:r w:rsidR="00C95DDF" w:rsidRPr="00DC5599">
        <w:rPr>
          <w:rFonts w:ascii="Times" w:hAnsi="Times"/>
          <w:color w:val="000000"/>
        </w:rPr>
        <w:t>ron microscopy and X-ray</w:t>
      </w:r>
      <w:r w:rsidR="00B773BB">
        <w:rPr>
          <w:rFonts w:ascii="Times" w:hAnsi="Times"/>
          <w:color w:val="000000"/>
        </w:rPr>
        <w:t xml:space="preserve"> techniques</w:t>
      </w:r>
      <w:r w:rsidR="00C95DDF" w:rsidRPr="00DC5599">
        <w:rPr>
          <w:rFonts w:ascii="Times" w:hAnsi="Times"/>
          <w:color w:val="000000"/>
        </w:rPr>
        <w:t xml:space="preserve">.  The </w:t>
      </w:r>
      <w:proofErr w:type="spellStart"/>
      <w:r w:rsidRPr="00DC5599">
        <w:rPr>
          <w:rFonts w:ascii="Times" w:hAnsi="Times"/>
          <w:color w:val="000000"/>
        </w:rPr>
        <w:t>structure</w:t>
      </w:r>
      <w:proofErr w:type="spellEnd"/>
      <w:r w:rsidRPr="00DC5599">
        <w:rPr>
          <w:rFonts w:ascii="Times" w:hAnsi="Times"/>
          <w:color w:val="000000"/>
        </w:rPr>
        <w:t xml:space="preserve"> </w:t>
      </w:r>
      <w:proofErr w:type="spellStart"/>
      <w:r w:rsidR="00F33588">
        <w:rPr>
          <w:rFonts w:ascii="Times" w:hAnsi="Times"/>
          <w:color w:val="000000"/>
        </w:rPr>
        <w:t>based</w:t>
      </w:r>
      <w:proofErr w:type="spellEnd"/>
      <w:r w:rsidRPr="00DC5599">
        <w:rPr>
          <w:rFonts w:ascii="Times" w:hAnsi="Times"/>
          <w:color w:val="000000"/>
        </w:rPr>
        <w:t xml:space="preserve"> </w:t>
      </w:r>
      <w:proofErr w:type="spellStart"/>
      <w:r w:rsidRPr="00DC5599">
        <w:rPr>
          <w:rFonts w:ascii="Times" w:hAnsi="Times"/>
          <w:color w:val="000000"/>
        </w:rPr>
        <w:t>catal</w:t>
      </w:r>
      <w:r w:rsidR="008F2D84" w:rsidRPr="00DC5599">
        <w:rPr>
          <w:rFonts w:ascii="Times" w:hAnsi="Times"/>
          <w:color w:val="000000"/>
        </w:rPr>
        <w:t>ytic</w:t>
      </w:r>
      <w:proofErr w:type="spellEnd"/>
      <w:r w:rsidR="008F2D84" w:rsidRPr="00DC5599">
        <w:rPr>
          <w:rFonts w:ascii="Times" w:hAnsi="Times"/>
          <w:color w:val="000000"/>
        </w:rPr>
        <w:t xml:space="preserve"> </w:t>
      </w:r>
      <w:proofErr w:type="spellStart"/>
      <w:r w:rsidR="008F2D84" w:rsidRPr="00DC5599">
        <w:rPr>
          <w:rFonts w:ascii="Times" w:hAnsi="Times"/>
          <w:color w:val="000000"/>
        </w:rPr>
        <w:t>mechanism</w:t>
      </w:r>
      <w:proofErr w:type="spellEnd"/>
      <w:r w:rsidR="008F2D84" w:rsidRPr="00DC5599">
        <w:rPr>
          <w:rFonts w:ascii="Times" w:hAnsi="Times"/>
          <w:color w:val="000000"/>
        </w:rPr>
        <w:t xml:space="preserve"> of </w:t>
      </w:r>
      <w:proofErr w:type="spellStart"/>
      <w:r w:rsidR="008F2D84" w:rsidRPr="00DC5599">
        <w:rPr>
          <w:rFonts w:ascii="Times" w:hAnsi="Times"/>
          <w:color w:val="000000"/>
        </w:rPr>
        <w:t>this</w:t>
      </w:r>
      <w:proofErr w:type="spellEnd"/>
      <w:r w:rsidR="008F2D84" w:rsidRPr="00DC5599">
        <w:rPr>
          <w:rFonts w:ascii="Times" w:hAnsi="Times"/>
          <w:color w:val="000000"/>
        </w:rPr>
        <w:t xml:space="preserve"> </w:t>
      </w:r>
      <w:r w:rsidR="00F33588">
        <w:rPr>
          <w:rFonts w:ascii="Times" w:hAnsi="Times"/>
          <w:color w:val="000000"/>
        </w:rPr>
        <w:t>amidohydrolase</w:t>
      </w:r>
      <w:bookmarkStart w:id="0" w:name="_GoBack"/>
      <w:bookmarkEnd w:id="0"/>
      <w:r w:rsidR="008F2D84" w:rsidRPr="00DC5599">
        <w:rPr>
          <w:rFonts w:ascii="Times" w:hAnsi="Times"/>
          <w:color w:val="000000"/>
        </w:rPr>
        <w:t xml:space="preserve"> </w:t>
      </w:r>
      <w:proofErr w:type="spellStart"/>
      <w:r w:rsidRPr="00DC5599">
        <w:rPr>
          <w:rFonts w:ascii="Times" w:hAnsi="Times"/>
          <w:color w:val="000000"/>
        </w:rPr>
        <w:t>will</w:t>
      </w:r>
      <w:proofErr w:type="spellEnd"/>
      <w:r w:rsidRPr="00DC5599">
        <w:rPr>
          <w:rFonts w:ascii="Times" w:hAnsi="Times"/>
          <w:color w:val="000000"/>
        </w:rPr>
        <w:t xml:space="preserve"> be discussed.</w:t>
      </w:r>
    </w:p>
    <w:p w14:paraId="33325A6F" w14:textId="77777777" w:rsidR="00695E2B" w:rsidRPr="00056579" w:rsidRDefault="005A792C" w:rsidP="00056579">
      <w:pPr>
        <w:spacing w:before="120" w:after="160"/>
        <w:ind w:firstLine="706"/>
        <w:jc w:val="both"/>
        <w:rPr>
          <w:i/>
          <w:iCs/>
          <w:color w:val="000000"/>
        </w:rPr>
      </w:pPr>
      <w:r>
        <w:rPr>
          <w:color w:val="000000"/>
        </w:rPr>
        <w:br/>
      </w:r>
      <w:r w:rsidR="00695E2B" w:rsidRPr="00B208A7">
        <w:rPr>
          <w:b/>
          <w:u w:val="single"/>
        </w:rPr>
        <w:t>Biography</w:t>
      </w:r>
      <w:r w:rsidR="00594C9E" w:rsidRPr="00B208A7">
        <w:rPr>
          <w:b/>
          <w:u w:val="single"/>
        </w:rPr>
        <w:t>(100-150 words)</w:t>
      </w:r>
    </w:p>
    <w:p w14:paraId="2DC418CF" w14:textId="77777777" w:rsidR="00695E2B" w:rsidRPr="00B208A7" w:rsidRDefault="00695E2B">
      <w:pPr>
        <w:jc w:val="both"/>
        <w:rPr>
          <w:b/>
        </w:rPr>
      </w:pPr>
    </w:p>
    <w:p w14:paraId="56F897C9" w14:textId="77777777" w:rsidR="00695E2B" w:rsidRPr="008252E2" w:rsidRDefault="00594C9E">
      <w:pPr>
        <w:jc w:val="both"/>
        <w:rPr>
          <w:rFonts w:ascii="Times" w:hAnsi="Times"/>
          <w:iCs/>
          <w:lang w:val="en-US"/>
        </w:rPr>
      </w:pPr>
      <w:r w:rsidRPr="00B208A7">
        <w:rPr>
          <w:rFonts w:ascii="Times" w:hAnsi="Times"/>
          <w:iCs/>
          <w:lang w:val="en-US"/>
        </w:rPr>
        <w:t>Dr.</w:t>
      </w:r>
      <w:r w:rsidR="00695E2B" w:rsidRPr="00B208A7">
        <w:rPr>
          <w:rFonts w:ascii="Times" w:hAnsi="Times"/>
          <w:iCs/>
          <w:lang w:val="en-US"/>
        </w:rPr>
        <w:t xml:space="preserve"> </w:t>
      </w:r>
      <w:r w:rsidR="008252E2">
        <w:rPr>
          <w:rFonts w:ascii="Times" w:hAnsi="Times"/>
          <w:iCs/>
          <w:lang w:val="en-US"/>
        </w:rPr>
        <w:t>Gurunath</w:t>
      </w:r>
      <w:r w:rsidR="00B208A7" w:rsidRPr="00B208A7">
        <w:rPr>
          <w:rFonts w:ascii="Times" w:hAnsi="Times"/>
          <w:iCs/>
          <w:lang w:val="en-US"/>
        </w:rPr>
        <w:t xml:space="preserve"> </w:t>
      </w:r>
      <w:r w:rsidR="00695E2B" w:rsidRPr="00B208A7">
        <w:rPr>
          <w:rFonts w:ascii="Times" w:hAnsi="Times"/>
          <w:iCs/>
          <w:lang w:val="en-US"/>
        </w:rPr>
        <w:t xml:space="preserve">completed his PhD in </w:t>
      </w:r>
      <w:r w:rsidR="008252E2">
        <w:rPr>
          <w:rFonts w:ascii="Times" w:hAnsi="Times"/>
          <w:iCs/>
          <w:lang w:val="en-US"/>
        </w:rPr>
        <w:t>Molecular Biophysics</w:t>
      </w:r>
      <w:r w:rsidR="00695E2B" w:rsidRPr="00B208A7">
        <w:rPr>
          <w:rFonts w:ascii="Times" w:hAnsi="Times"/>
          <w:iCs/>
          <w:lang w:val="en-US"/>
        </w:rPr>
        <w:t xml:space="preserve"> </w:t>
      </w:r>
      <w:r w:rsidR="008252E2">
        <w:rPr>
          <w:rFonts w:ascii="Times" w:hAnsi="Times"/>
          <w:iCs/>
          <w:lang w:val="en-US"/>
        </w:rPr>
        <w:t>at the Indian Institute of Science, Bangalore, INDIA.</w:t>
      </w:r>
      <w:r w:rsidR="00695E2B" w:rsidRPr="00B208A7">
        <w:rPr>
          <w:rFonts w:ascii="Times" w:hAnsi="Times"/>
          <w:iCs/>
          <w:lang w:val="en-US"/>
        </w:rPr>
        <w:t xml:space="preserve"> </w:t>
      </w:r>
      <w:r w:rsidR="008252E2">
        <w:rPr>
          <w:rFonts w:ascii="Times" w:hAnsi="Times"/>
          <w:iCs/>
          <w:lang w:val="en-US"/>
        </w:rPr>
        <w:t>After</w:t>
      </w:r>
      <w:r w:rsidR="00695E2B" w:rsidRPr="00B208A7">
        <w:rPr>
          <w:rFonts w:ascii="Times" w:hAnsi="Times"/>
          <w:iCs/>
          <w:lang w:val="en-US"/>
        </w:rPr>
        <w:t xml:space="preserve"> postdoctoral studies </w:t>
      </w:r>
      <w:r w:rsidR="008252E2">
        <w:rPr>
          <w:rFonts w:ascii="Times" w:hAnsi="Times"/>
          <w:iCs/>
          <w:lang w:val="en-US"/>
        </w:rPr>
        <w:t>MIT</w:t>
      </w:r>
      <w:r w:rsidR="00695E2B" w:rsidRPr="00B208A7">
        <w:rPr>
          <w:rFonts w:ascii="Times" w:hAnsi="Times"/>
          <w:iCs/>
          <w:lang w:val="en-US"/>
        </w:rPr>
        <w:t xml:space="preserve"> and the </w:t>
      </w:r>
      <w:proofErr w:type="spellStart"/>
      <w:r w:rsidR="008252E2">
        <w:rPr>
          <w:rFonts w:ascii="Times" w:hAnsi="Times"/>
          <w:iCs/>
          <w:lang w:val="en-US"/>
        </w:rPr>
        <w:t>Karolinska</w:t>
      </w:r>
      <w:proofErr w:type="spellEnd"/>
      <w:r w:rsidR="008252E2">
        <w:rPr>
          <w:rFonts w:ascii="Times" w:hAnsi="Times"/>
          <w:iCs/>
          <w:lang w:val="en-US"/>
        </w:rPr>
        <w:t xml:space="preserve"> Institute Stockholm, he worked for a brief while </w:t>
      </w:r>
      <w:proofErr w:type="spellStart"/>
      <w:r w:rsidR="008252E2">
        <w:rPr>
          <w:rFonts w:ascii="Times" w:hAnsi="Times"/>
          <w:iCs/>
          <w:lang w:val="en-US"/>
        </w:rPr>
        <w:t>Sveriges</w:t>
      </w:r>
      <w:proofErr w:type="spellEnd"/>
      <w:r w:rsidR="008252E2">
        <w:rPr>
          <w:rFonts w:ascii="Times" w:hAnsi="Times"/>
          <w:iCs/>
          <w:lang w:val="en-US"/>
        </w:rPr>
        <w:t xml:space="preserve"> </w:t>
      </w:r>
      <w:proofErr w:type="spellStart"/>
      <w:r w:rsidR="008252E2">
        <w:rPr>
          <w:rFonts w:ascii="Times" w:hAnsi="Times"/>
          <w:iCs/>
          <w:lang w:val="en-US"/>
        </w:rPr>
        <w:t>Lantbruks</w:t>
      </w:r>
      <w:proofErr w:type="spellEnd"/>
      <w:r w:rsidR="008252E2">
        <w:rPr>
          <w:rFonts w:ascii="Times" w:hAnsi="Times"/>
          <w:iCs/>
          <w:lang w:val="en-US"/>
        </w:rPr>
        <w:t xml:space="preserve"> </w:t>
      </w:r>
      <w:proofErr w:type="spellStart"/>
      <w:r w:rsidR="008252E2">
        <w:rPr>
          <w:rFonts w:ascii="Times" w:hAnsi="Times"/>
          <w:iCs/>
          <w:lang w:val="en-US"/>
        </w:rPr>
        <w:t>Universitet</w:t>
      </w:r>
      <w:proofErr w:type="spellEnd"/>
      <w:r w:rsidR="008252E2">
        <w:rPr>
          <w:rFonts w:ascii="Times" w:hAnsi="Times"/>
          <w:iCs/>
          <w:lang w:val="en-US"/>
        </w:rPr>
        <w:t>, Uppsala, Sweden.</w:t>
      </w:r>
      <w:r w:rsidR="00695E2B" w:rsidRPr="00B208A7">
        <w:rPr>
          <w:rFonts w:ascii="Times" w:hAnsi="Times"/>
          <w:iCs/>
          <w:lang w:val="en-US"/>
        </w:rPr>
        <w:t xml:space="preserve"> </w:t>
      </w:r>
      <w:r w:rsidR="008252E2">
        <w:rPr>
          <w:rFonts w:ascii="Times" w:hAnsi="Times"/>
          <w:iCs/>
          <w:lang w:val="en-US"/>
        </w:rPr>
        <w:t xml:space="preserve">He joined as an assistant Professor in Chemistry at IIT Kanpur in 2000 where he is currently tenured as a professor of Chemistry.  His research interests are in the field of peptides and protein design and catalysis with a particular emphasis on use of these for environmental biochemistry. </w:t>
      </w:r>
      <w:r w:rsidR="00695E2B" w:rsidRPr="00B208A7">
        <w:rPr>
          <w:rFonts w:ascii="Times" w:hAnsi="Times"/>
          <w:iCs/>
          <w:lang w:val="en-US"/>
        </w:rPr>
        <w:t xml:space="preserve"> </w:t>
      </w:r>
      <w:r w:rsidR="008252E2">
        <w:rPr>
          <w:rFonts w:ascii="Times" w:hAnsi="Times"/>
          <w:iCs/>
          <w:lang w:val="en-US"/>
        </w:rPr>
        <w:t xml:space="preserve">He has </w:t>
      </w:r>
      <w:r w:rsidR="00695E2B" w:rsidRPr="00B208A7">
        <w:rPr>
          <w:rFonts w:ascii="Times" w:hAnsi="Times"/>
          <w:iCs/>
          <w:lang w:val="en-US"/>
        </w:rPr>
        <w:t xml:space="preserve">published more than </w:t>
      </w:r>
      <w:r w:rsidR="00B208A7">
        <w:rPr>
          <w:rFonts w:ascii="Times" w:hAnsi="Times"/>
          <w:iCs/>
          <w:lang w:val="en-US"/>
        </w:rPr>
        <w:t>5</w:t>
      </w:r>
      <w:r w:rsidR="008252E2">
        <w:rPr>
          <w:rFonts w:ascii="Times" w:hAnsi="Times"/>
          <w:iCs/>
          <w:lang w:val="en-US"/>
        </w:rPr>
        <w:t>0</w:t>
      </w:r>
      <w:r w:rsidR="00695E2B" w:rsidRPr="00B208A7">
        <w:rPr>
          <w:rFonts w:ascii="Times" w:hAnsi="Times"/>
          <w:iCs/>
          <w:lang w:val="en-US"/>
        </w:rPr>
        <w:t xml:space="preserve"> papers in reputed journals and </w:t>
      </w:r>
      <w:r w:rsidR="008252E2">
        <w:rPr>
          <w:rFonts w:ascii="Times" w:hAnsi="Times"/>
          <w:iCs/>
          <w:lang w:val="en-US"/>
        </w:rPr>
        <w:t>has three patents to his credit.</w:t>
      </w:r>
    </w:p>
    <w:p w14:paraId="19E3EB04" w14:textId="77777777" w:rsidR="008252E2" w:rsidRDefault="008252E2">
      <w:pPr>
        <w:autoSpaceDE w:val="0"/>
        <w:rPr>
          <w:b/>
          <w:lang w:val="en-NZ"/>
        </w:rPr>
      </w:pPr>
    </w:p>
    <w:p w14:paraId="57BBA8A2" w14:textId="77777777" w:rsidR="00695E2B" w:rsidRPr="00B208A7" w:rsidRDefault="00695E2B">
      <w:pPr>
        <w:autoSpaceDE w:val="0"/>
        <w:rPr>
          <w:lang w:val="en-NZ"/>
        </w:rPr>
      </w:pPr>
      <w:r w:rsidRPr="00B208A7">
        <w:rPr>
          <w:b/>
          <w:lang w:val="en-NZ"/>
        </w:rPr>
        <w:t xml:space="preserve">Presenting author details </w:t>
      </w:r>
      <w:r w:rsidRPr="00B208A7">
        <w:rPr>
          <w:b/>
          <w:lang w:val="en-NZ"/>
        </w:rPr>
        <w:br/>
      </w:r>
      <w:r w:rsidRPr="00B208A7">
        <w:rPr>
          <w:lang w:val="en-NZ"/>
        </w:rPr>
        <w:t xml:space="preserve">Full name: </w:t>
      </w:r>
      <w:r w:rsidR="008252E2">
        <w:rPr>
          <w:lang w:val="en-NZ"/>
        </w:rPr>
        <w:t>Gurunath Ramanathan</w:t>
      </w:r>
      <w:r w:rsidRPr="00B208A7">
        <w:rPr>
          <w:lang w:val="en-NZ"/>
        </w:rPr>
        <w:br/>
        <w:t xml:space="preserve">Session name/ number: </w:t>
      </w:r>
      <w:r w:rsidR="008252E2">
        <w:rPr>
          <w:lang w:val="en-NZ"/>
        </w:rPr>
        <w:t>Environmental Chemistry</w:t>
      </w:r>
      <w:r w:rsidR="000B240A" w:rsidRPr="00B208A7">
        <w:rPr>
          <w:lang w:val="en-NZ"/>
        </w:rPr>
        <w:br/>
      </w:r>
      <w:r w:rsidRPr="00B208A7">
        <w:rPr>
          <w:lang w:val="en-NZ"/>
        </w:rPr>
        <w:t xml:space="preserve">Category: </w:t>
      </w:r>
      <w:r w:rsidR="008252E2">
        <w:rPr>
          <w:lang w:val="en-NZ"/>
        </w:rPr>
        <w:t>Oral</w:t>
      </w:r>
      <w:r w:rsidR="00594C9E" w:rsidRPr="00B208A7">
        <w:rPr>
          <w:lang w:val="en-NZ"/>
        </w:rPr>
        <w:t xml:space="preserve"> </w:t>
      </w:r>
    </w:p>
    <w:p w14:paraId="554120D2" w14:textId="77777777" w:rsidR="00594C9E" w:rsidRPr="00B208A7" w:rsidRDefault="00594C9E">
      <w:pPr>
        <w:autoSpaceDE w:val="0"/>
        <w:rPr>
          <w:lang w:val="en-NZ"/>
        </w:rPr>
      </w:pPr>
      <w:r w:rsidRPr="00B208A7">
        <w:rPr>
          <w:lang w:val="en-NZ"/>
        </w:rPr>
        <w:t xml:space="preserve">Email id: </w:t>
      </w:r>
      <w:r w:rsidR="008252E2">
        <w:rPr>
          <w:lang w:val="en-NZ"/>
        </w:rPr>
        <w:t>gurunath@iitk.ac.in</w:t>
      </w:r>
    </w:p>
    <w:p w14:paraId="3E950D8D" w14:textId="77777777" w:rsidR="000B240A" w:rsidRPr="00B208A7" w:rsidRDefault="000B240A">
      <w:pPr>
        <w:autoSpaceDE w:val="0"/>
      </w:pPr>
      <w:r w:rsidRPr="00B208A7">
        <w:rPr>
          <w:lang w:val="en-NZ"/>
        </w:rPr>
        <w:lastRenderedPageBreak/>
        <w:t xml:space="preserve">Contact number: </w:t>
      </w:r>
      <w:r w:rsidR="00056579">
        <w:rPr>
          <w:lang w:val="en-NZ"/>
        </w:rPr>
        <w:t>+91-512-2597417</w:t>
      </w:r>
    </w:p>
    <w:sectPr w:rsidR="000B240A" w:rsidRPr="00B208A7" w:rsidSect="00725374">
      <w:pgSz w:w="11906" w:h="16838"/>
      <w:pgMar w:top="851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92429" w14:textId="77777777" w:rsidR="007B3663" w:rsidRDefault="007B3663" w:rsidP="00695E2B">
      <w:r>
        <w:separator/>
      </w:r>
    </w:p>
  </w:endnote>
  <w:endnote w:type="continuationSeparator" w:id="0">
    <w:p w14:paraId="477845A4" w14:textId="77777777" w:rsidR="007B3663" w:rsidRDefault="007B3663" w:rsidP="00695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AF809E" w14:textId="77777777" w:rsidR="007B3663" w:rsidRDefault="007B3663" w:rsidP="00695E2B">
      <w:r>
        <w:separator/>
      </w:r>
    </w:p>
  </w:footnote>
  <w:footnote w:type="continuationSeparator" w:id="0">
    <w:p w14:paraId="635FD8F1" w14:textId="77777777" w:rsidR="007B3663" w:rsidRDefault="007B3663" w:rsidP="00695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activeWritingStyle w:appName="MSWord" w:lang="it-IT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n-NZ" w:vendorID="64" w:dllVersion="6" w:nlCheck="1" w:checkStyle="1"/>
  <w:activeWritingStyle w:appName="MSWord" w:lang="it-IT" w:vendorID="2" w:dllVersion="6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4C9E"/>
    <w:rsid w:val="00056579"/>
    <w:rsid w:val="000B240A"/>
    <w:rsid w:val="000B6F0F"/>
    <w:rsid w:val="000B732D"/>
    <w:rsid w:val="000F1675"/>
    <w:rsid w:val="00136A48"/>
    <w:rsid w:val="002457FF"/>
    <w:rsid w:val="002611EA"/>
    <w:rsid w:val="002A1029"/>
    <w:rsid w:val="003F0965"/>
    <w:rsid w:val="004315B5"/>
    <w:rsid w:val="0046777D"/>
    <w:rsid w:val="00594C9E"/>
    <w:rsid w:val="005A792C"/>
    <w:rsid w:val="005C7066"/>
    <w:rsid w:val="00695E2B"/>
    <w:rsid w:val="00706324"/>
    <w:rsid w:val="00725374"/>
    <w:rsid w:val="007613DF"/>
    <w:rsid w:val="007A673D"/>
    <w:rsid w:val="007B3663"/>
    <w:rsid w:val="008252E2"/>
    <w:rsid w:val="0087509E"/>
    <w:rsid w:val="008F2D84"/>
    <w:rsid w:val="009823A7"/>
    <w:rsid w:val="00A05BA4"/>
    <w:rsid w:val="00A3519F"/>
    <w:rsid w:val="00B208A7"/>
    <w:rsid w:val="00B773BB"/>
    <w:rsid w:val="00BD3213"/>
    <w:rsid w:val="00C51FB4"/>
    <w:rsid w:val="00C656BA"/>
    <w:rsid w:val="00C95DDF"/>
    <w:rsid w:val="00DB374A"/>
    <w:rsid w:val="00DC5599"/>
    <w:rsid w:val="00EB5223"/>
    <w:rsid w:val="00EE0934"/>
    <w:rsid w:val="00F3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21A1E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25374"/>
    <w:pPr>
      <w:suppressAutoHyphens/>
    </w:pPr>
    <w:rPr>
      <w:sz w:val="24"/>
      <w:szCs w:val="24"/>
      <w:lang w:val="it-IT" w:eastAsia="zh-CN"/>
    </w:rPr>
  </w:style>
  <w:style w:type="paragraph" w:styleId="Heading1">
    <w:name w:val="heading 1"/>
    <w:basedOn w:val="Normal"/>
    <w:next w:val="Normal"/>
    <w:qFormat/>
    <w:rsid w:val="00725374"/>
    <w:pPr>
      <w:keepNext/>
      <w:numPr>
        <w:numId w:val="1"/>
      </w:numPr>
      <w:jc w:val="center"/>
      <w:outlineLvl w:val="0"/>
    </w:pPr>
    <w:rPr>
      <w:rFonts w:ascii="Cambria" w:hAnsi="Cambria" w:cs="Gautami"/>
      <w:b/>
      <w:bCs/>
      <w:kern w:val="1"/>
      <w:sz w:val="32"/>
      <w:szCs w:val="32"/>
      <w:lang w:bidi="te-IN"/>
    </w:rPr>
  </w:style>
  <w:style w:type="paragraph" w:styleId="Heading3">
    <w:name w:val="heading 3"/>
    <w:basedOn w:val="Normal"/>
    <w:next w:val="Normal"/>
    <w:qFormat/>
    <w:rsid w:val="00725374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725374"/>
    <w:rPr>
      <w:rFonts w:ascii="Symbol" w:hAnsi="Symbol" w:cs="Symbol"/>
    </w:rPr>
  </w:style>
  <w:style w:type="character" w:customStyle="1" w:styleId="WW8Num1z1">
    <w:name w:val="WW8Num1z1"/>
    <w:rsid w:val="00725374"/>
    <w:rPr>
      <w:rFonts w:ascii="Courier New" w:hAnsi="Courier New" w:cs="Courier New"/>
    </w:rPr>
  </w:style>
  <w:style w:type="character" w:customStyle="1" w:styleId="WW8Num1z2">
    <w:name w:val="WW8Num1z2"/>
    <w:rsid w:val="00725374"/>
    <w:rPr>
      <w:rFonts w:ascii="Wingdings" w:hAnsi="Wingdings" w:cs="Wingdings"/>
    </w:rPr>
  </w:style>
  <w:style w:type="character" w:customStyle="1" w:styleId="WW8Num2z0">
    <w:name w:val="WW8Num2z0"/>
    <w:rsid w:val="00725374"/>
    <w:rPr>
      <w:rFonts w:ascii="Symbol" w:hAnsi="Symbol" w:cs="Symbol"/>
    </w:rPr>
  </w:style>
  <w:style w:type="character" w:customStyle="1" w:styleId="WW8Num2z1">
    <w:name w:val="WW8Num2z1"/>
    <w:rsid w:val="00725374"/>
    <w:rPr>
      <w:rFonts w:ascii="Courier New" w:hAnsi="Courier New" w:cs="Courier New"/>
    </w:rPr>
  </w:style>
  <w:style w:type="character" w:customStyle="1" w:styleId="WW8Num2z2">
    <w:name w:val="WW8Num2z2"/>
    <w:rsid w:val="00725374"/>
    <w:rPr>
      <w:rFonts w:ascii="Wingdings" w:hAnsi="Wingdings" w:cs="Wingdings"/>
    </w:rPr>
  </w:style>
  <w:style w:type="character" w:customStyle="1" w:styleId="WW8Num3z0">
    <w:name w:val="WW8Num3z0"/>
    <w:rsid w:val="00725374"/>
    <w:rPr>
      <w:rFonts w:ascii="Symbol" w:hAnsi="Symbol" w:cs="Symbol"/>
    </w:rPr>
  </w:style>
  <w:style w:type="character" w:customStyle="1" w:styleId="WW8Num3z1">
    <w:name w:val="WW8Num3z1"/>
    <w:rsid w:val="00725374"/>
    <w:rPr>
      <w:rFonts w:ascii="Courier New" w:hAnsi="Courier New" w:cs="Courier New"/>
    </w:rPr>
  </w:style>
  <w:style w:type="character" w:customStyle="1" w:styleId="WW8Num3z2">
    <w:name w:val="WW8Num3z2"/>
    <w:rsid w:val="00725374"/>
    <w:rPr>
      <w:rFonts w:ascii="Wingdings" w:hAnsi="Wingdings" w:cs="Wingdings"/>
    </w:rPr>
  </w:style>
  <w:style w:type="character" w:customStyle="1" w:styleId="Heading1Char">
    <w:name w:val="Heading 1 Char"/>
    <w:rsid w:val="0072537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rsid w:val="00725374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rsid w:val="00725374"/>
    <w:rPr>
      <w:rFonts w:cs="Times New Roman"/>
      <w:color w:val="0000FF"/>
      <w:u w:val="single"/>
    </w:rPr>
  </w:style>
  <w:style w:type="character" w:customStyle="1" w:styleId="BodyTextChar">
    <w:name w:val="Body Text Char"/>
    <w:rsid w:val="00725374"/>
    <w:rPr>
      <w:sz w:val="24"/>
      <w:szCs w:val="24"/>
    </w:rPr>
  </w:style>
  <w:style w:type="character" w:styleId="CommentReference">
    <w:name w:val="annotation reference"/>
    <w:rsid w:val="00725374"/>
    <w:rPr>
      <w:rFonts w:cs="Times New Roman"/>
      <w:sz w:val="16"/>
      <w:szCs w:val="16"/>
    </w:rPr>
  </w:style>
  <w:style w:type="character" w:customStyle="1" w:styleId="CommentTextChar">
    <w:name w:val="Comment Text Char"/>
    <w:rsid w:val="00725374"/>
    <w:rPr>
      <w:sz w:val="20"/>
      <w:szCs w:val="20"/>
    </w:rPr>
  </w:style>
  <w:style w:type="character" w:customStyle="1" w:styleId="CommentSubjectChar">
    <w:name w:val="Comment Subject Char"/>
    <w:rsid w:val="00725374"/>
    <w:rPr>
      <w:b/>
      <w:bCs/>
      <w:sz w:val="20"/>
      <w:szCs w:val="20"/>
    </w:rPr>
  </w:style>
  <w:style w:type="character" w:customStyle="1" w:styleId="BalloonTextChar">
    <w:name w:val="Balloon Text Char"/>
    <w:rsid w:val="00725374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rsid w:val="00725374"/>
    <w:rPr>
      <w:sz w:val="24"/>
      <w:szCs w:val="24"/>
    </w:rPr>
  </w:style>
  <w:style w:type="character" w:customStyle="1" w:styleId="HeaderChar">
    <w:name w:val="Header Char"/>
    <w:rsid w:val="00725374"/>
    <w:rPr>
      <w:sz w:val="24"/>
      <w:szCs w:val="24"/>
    </w:rPr>
  </w:style>
  <w:style w:type="character" w:customStyle="1" w:styleId="FooterChar">
    <w:name w:val="Footer Char"/>
    <w:rsid w:val="00725374"/>
    <w:rPr>
      <w:sz w:val="24"/>
      <w:szCs w:val="24"/>
    </w:rPr>
  </w:style>
  <w:style w:type="character" w:customStyle="1" w:styleId="texto">
    <w:name w:val="texto"/>
    <w:basedOn w:val="DefaultParagraphFont"/>
    <w:rsid w:val="00725374"/>
  </w:style>
  <w:style w:type="paragraph" w:customStyle="1" w:styleId="Heading">
    <w:name w:val="Heading"/>
    <w:basedOn w:val="Normal"/>
    <w:next w:val="BodyText"/>
    <w:rsid w:val="0072537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rsid w:val="00725374"/>
    <w:pPr>
      <w:jc w:val="center"/>
    </w:pPr>
    <w:rPr>
      <w:rFonts w:cs="Gautami"/>
      <w:lang w:bidi="te-IN"/>
    </w:rPr>
  </w:style>
  <w:style w:type="paragraph" w:styleId="List">
    <w:name w:val="List"/>
    <w:basedOn w:val="BodyText"/>
    <w:rsid w:val="00725374"/>
    <w:rPr>
      <w:rFonts w:cs="FreeSans"/>
    </w:rPr>
  </w:style>
  <w:style w:type="paragraph" w:styleId="Caption">
    <w:name w:val="caption"/>
    <w:basedOn w:val="Normal"/>
    <w:qFormat/>
    <w:rsid w:val="00725374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rsid w:val="00725374"/>
    <w:pPr>
      <w:suppressLineNumbers/>
    </w:pPr>
    <w:rPr>
      <w:rFonts w:cs="FreeSans"/>
    </w:rPr>
  </w:style>
  <w:style w:type="paragraph" w:styleId="CommentText">
    <w:name w:val="annotation text"/>
    <w:basedOn w:val="Normal"/>
    <w:rsid w:val="0046777D"/>
    <w:rPr>
      <w:rFonts w:cs="Gautami"/>
      <w:sz w:val="20"/>
      <w:szCs w:val="20"/>
      <w:lang w:val="en-US" w:bidi="te-IN"/>
    </w:rPr>
  </w:style>
  <w:style w:type="paragraph" w:styleId="CommentSubject">
    <w:name w:val="annotation subject"/>
    <w:basedOn w:val="CommentText"/>
    <w:next w:val="CommentText"/>
    <w:rsid w:val="00725374"/>
    <w:rPr>
      <w:b/>
      <w:bCs/>
    </w:rPr>
  </w:style>
  <w:style w:type="paragraph" w:styleId="BalloonText">
    <w:name w:val="Balloon Text"/>
    <w:basedOn w:val="Normal"/>
    <w:rsid w:val="00725374"/>
    <w:rPr>
      <w:rFonts w:ascii="Tahoma" w:hAnsi="Tahoma" w:cs="Gautami"/>
      <w:sz w:val="16"/>
      <w:szCs w:val="16"/>
      <w:lang w:bidi="te-IN"/>
    </w:rPr>
  </w:style>
  <w:style w:type="paragraph" w:styleId="BodyTextIndent">
    <w:name w:val="Body Text Indent"/>
    <w:basedOn w:val="Normal"/>
    <w:rsid w:val="00725374"/>
    <w:pPr>
      <w:spacing w:after="120"/>
      <w:ind w:left="283"/>
    </w:pPr>
    <w:rPr>
      <w:rFonts w:cs="Gautami"/>
      <w:lang w:bidi="te-IN"/>
    </w:rPr>
  </w:style>
  <w:style w:type="paragraph" w:styleId="Header">
    <w:name w:val="header"/>
    <w:basedOn w:val="Normal"/>
    <w:rsid w:val="00725374"/>
    <w:pPr>
      <w:tabs>
        <w:tab w:val="center" w:pos="4819"/>
        <w:tab w:val="right" w:pos="9638"/>
      </w:tabs>
    </w:pPr>
    <w:rPr>
      <w:rFonts w:cs="Gautami"/>
      <w:lang w:bidi="te-IN"/>
    </w:rPr>
  </w:style>
  <w:style w:type="paragraph" w:styleId="Footer">
    <w:name w:val="footer"/>
    <w:basedOn w:val="Normal"/>
    <w:rsid w:val="00725374"/>
    <w:pPr>
      <w:tabs>
        <w:tab w:val="center" w:pos="4819"/>
        <w:tab w:val="right" w:pos="9638"/>
      </w:tabs>
    </w:pPr>
    <w:rPr>
      <w:rFonts w:cs="Gautami"/>
      <w:lang w:bidi="te-IN"/>
    </w:rPr>
  </w:style>
  <w:style w:type="paragraph" w:customStyle="1" w:styleId="xmsonormal">
    <w:name w:val="x_msonormal"/>
    <w:basedOn w:val="Normal"/>
    <w:rsid w:val="00725374"/>
  </w:style>
  <w:style w:type="paragraph" w:styleId="NormalWeb">
    <w:name w:val="Normal (Web)"/>
    <w:basedOn w:val="Normal"/>
    <w:rsid w:val="00725374"/>
  </w:style>
  <w:style w:type="paragraph" w:customStyle="1" w:styleId="xmsonormal0">
    <w:name w:val="xmsonormal"/>
    <w:basedOn w:val="Normal"/>
    <w:rsid w:val="00725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4ABC9-C392-ED45-953F-72539E10F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1981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Swarna Latha</dc:creator>
  <cp:keywords/>
  <cp:lastModifiedBy>Gurunath Ramanathan</cp:lastModifiedBy>
  <cp:revision>2</cp:revision>
  <cp:lastPrinted>1899-12-31T18:06:40Z</cp:lastPrinted>
  <dcterms:created xsi:type="dcterms:W3CDTF">2017-11-20T04:30:00Z</dcterms:created>
  <dcterms:modified xsi:type="dcterms:W3CDTF">2017-11-20T04:30:00Z</dcterms:modified>
</cp:coreProperties>
</file>