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0D0" w:rsidRDefault="008D06F9" w:rsidP="008D06F9">
      <w:pPr>
        <w:ind w:left="3600"/>
        <w:rPr>
          <w:sz w:val="40"/>
          <w:szCs w:val="40"/>
        </w:rPr>
      </w:pPr>
      <w:bookmarkStart w:id="0" w:name="_GoBack"/>
      <w:bookmarkEnd w:id="0"/>
      <w:r w:rsidRPr="008D06F9">
        <w:rPr>
          <w:sz w:val="40"/>
          <w:szCs w:val="40"/>
        </w:rPr>
        <w:t xml:space="preserve">CASE REPORT </w:t>
      </w:r>
    </w:p>
    <w:p w:rsidR="008D06F9" w:rsidRDefault="008D06F9" w:rsidP="008D06F9">
      <w:pPr>
        <w:ind w:left="3600"/>
        <w:rPr>
          <w:sz w:val="40"/>
          <w:szCs w:val="40"/>
        </w:rPr>
      </w:pPr>
    </w:p>
    <w:p w:rsidR="00AF69CE" w:rsidRPr="00AF69CE" w:rsidRDefault="00AF69CE" w:rsidP="00AF69CE">
      <w:pPr>
        <w:rPr>
          <w:sz w:val="24"/>
          <w:szCs w:val="24"/>
        </w:rPr>
      </w:pPr>
      <w:r w:rsidRPr="00AF69CE">
        <w:rPr>
          <w:sz w:val="24"/>
          <w:szCs w:val="24"/>
        </w:rPr>
        <w:t xml:space="preserve">A 22-year-old male presented to the emergency department with complaints of shortness of breath and altered mental status from the preceding day. There was no history of trauma, fever, chest pain, or </w:t>
      </w:r>
      <w:proofErr w:type="spellStart"/>
      <w:r w:rsidRPr="00AF69CE">
        <w:rPr>
          <w:sz w:val="24"/>
          <w:szCs w:val="24"/>
        </w:rPr>
        <w:t>hemoptysis</w:t>
      </w:r>
      <w:proofErr w:type="spellEnd"/>
      <w:r w:rsidRPr="00AF69CE">
        <w:rPr>
          <w:sz w:val="24"/>
          <w:szCs w:val="24"/>
        </w:rPr>
        <w:t xml:space="preserve">. </w:t>
      </w:r>
      <w:r w:rsidR="00F25518">
        <w:rPr>
          <w:sz w:val="24"/>
          <w:szCs w:val="24"/>
        </w:rPr>
        <w:t>How</w:t>
      </w:r>
      <w:r w:rsidR="006C0B78">
        <w:rPr>
          <w:sz w:val="24"/>
          <w:szCs w:val="24"/>
        </w:rPr>
        <w:t>soever</w:t>
      </w:r>
      <w:r w:rsidR="00F25518">
        <w:rPr>
          <w:sz w:val="24"/>
          <w:szCs w:val="24"/>
        </w:rPr>
        <w:t xml:space="preserve"> attendant stated that patient condition worsened when he coughed thrice with full effort.</w:t>
      </w:r>
      <w:r w:rsidRPr="00AF69CE">
        <w:rPr>
          <w:sz w:val="24"/>
          <w:szCs w:val="24"/>
        </w:rPr>
        <w:t xml:space="preserve">His blood pressure was 70/50 mm Hg, heart rate 124 beats/min, respiratory rate 40 breaths/min, and temperature 38.3°C. He was cyanotic and his oxygen saturation was 77%. His respiratory pattern was shallow. Air entry was decreased anterior on his right side in the </w:t>
      </w:r>
      <w:proofErr w:type="spellStart"/>
      <w:r w:rsidRPr="00AF69CE">
        <w:rPr>
          <w:sz w:val="24"/>
          <w:szCs w:val="24"/>
        </w:rPr>
        <w:t>supramammary</w:t>
      </w:r>
      <w:proofErr w:type="spellEnd"/>
      <w:r w:rsidRPr="00AF69CE">
        <w:rPr>
          <w:sz w:val="24"/>
          <w:szCs w:val="24"/>
        </w:rPr>
        <w:t xml:space="preserve"> area and posterior in his </w:t>
      </w:r>
      <w:proofErr w:type="spellStart"/>
      <w:r w:rsidRPr="00AF69CE">
        <w:rPr>
          <w:sz w:val="24"/>
          <w:szCs w:val="24"/>
        </w:rPr>
        <w:t>suprascapular</w:t>
      </w:r>
      <w:proofErr w:type="spellEnd"/>
      <w:r w:rsidRPr="00AF69CE">
        <w:rPr>
          <w:sz w:val="24"/>
          <w:szCs w:val="24"/>
        </w:rPr>
        <w:t xml:space="preserve"> and </w:t>
      </w:r>
      <w:proofErr w:type="spellStart"/>
      <w:r w:rsidRPr="00AF69CE">
        <w:rPr>
          <w:sz w:val="24"/>
          <w:szCs w:val="24"/>
        </w:rPr>
        <w:t>interscapular</w:t>
      </w:r>
      <w:proofErr w:type="spellEnd"/>
      <w:r w:rsidRPr="00AF69CE">
        <w:rPr>
          <w:sz w:val="24"/>
          <w:szCs w:val="24"/>
        </w:rPr>
        <w:t xml:space="preserve"> area, and there were bilateral </w:t>
      </w:r>
      <w:proofErr w:type="spellStart"/>
      <w:r w:rsidRPr="00AF69CE">
        <w:rPr>
          <w:sz w:val="24"/>
          <w:szCs w:val="24"/>
        </w:rPr>
        <w:t>rhonchi</w:t>
      </w:r>
      <w:proofErr w:type="spellEnd"/>
      <w:r w:rsidRPr="00AF69CE">
        <w:rPr>
          <w:sz w:val="24"/>
          <w:szCs w:val="24"/>
        </w:rPr>
        <w:t>. He was agitated and not oriented to person, place, or time. He underwent fluid resuscitation with crystalloid infusion. He received supplemental oxygen, subcutaneous adrenaline, and intravenous hydrocortisone, after which his blood pressure, respiration, and mental status improved.</w:t>
      </w:r>
    </w:p>
    <w:p w:rsidR="00AF69CE" w:rsidRPr="00AF69CE" w:rsidRDefault="00AF69CE" w:rsidP="00AF69CE">
      <w:pPr>
        <w:rPr>
          <w:sz w:val="24"/>
          <w:szCs w:val="24"/>
        </w:rPr>
      </w:pPr>
    </w:p>
    <w:p w:rsidR="008D06F9" w:rsidRDefault="00091379" w:rsidP="00AF69CE">
      <w:pPr>
        <w:rPr>
          <w:sz w:val="24"/>
          <w:szCs w:val="24"/>
        </w:rPr>
      </w:pPr>
      <w:r>
        <w:rPr>
          <w:noProof/>
          <w:sz w:val="24"/>
          <w:szCs w:val="24"/>
        </w:rPr>
        <w:drawing>
          <wp:anchor distT="0" distB="0" distL="114300" distR="114300" simplePos="0" relativeHeight="251660288" behindDoc="0" locked="0" layoutInCell="1" allowOverlap="1">
            <wp:simplePos x="0" y="0"/>
            <wp:positionH relativeFrom="column">
              <wp:posOffset>3016045</wp:posOffset>
            </wp:positionH>
            <wp:positionV relativeFrom="paragraph">
              <wp:posOffset>1706532</wp:posOffset>
            </wp:positionV>
            <wp:extent cx="2927407" cy="2195400"/>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27407" cy="2195400"/>
                    </a:xfrm>
                    <a:prstGeom prst="rect">
                      <a:avLst/>
                    </a:prstGeom>
                  </pic:spPr>
                </pic:pic>
              </a:graphicData>
            </a:graphic>
            <wp14:sizeRelH relativeFrom="margin">
              <wp14:pctWidth>0</wp14:pctWidth>
            </wp14:sizeRelH>
            <wp14:sizeRelV relativeFrom="margin">
              <wp14:pctHeight>0</wp14:pctHeight>
            </wp14:sizeRelV>
          </wp:anchor>
        </w:drawing>
      </w:r>
      <w:r w:rsidR="00AF69CE" w:rsidRPr="00AF69CE">
        <w:rPr>
          <w:sz w:val="24"/>
          <w:szCs w:val="24"/>
        </w:rPr>
        <w:t xml:space="preserve">Radiograph showed a thin-walled circular translucent area in the right upper lung field (Fig. 1). A misdiagnosis of pneumothorax was made, and an intercostal chest tube was placed. After 5 hospital days, a repeat radiograph revealed a cavity with an air/fluid level, and the chest tube in situ (Fig. 2). The chest tube was then removed and a contrast-enhanced computed tomogram showed a cavity with water-lily sign, which suggested of a ruptured hydatid cyst (Fig. 3). </w:t>
      </w:r>
      <w:proofErr w:type="spellStart"/>
      <w:r w:rsidR="00AF69CE" w:rsidRPr="00AF69CE">
        <w:rPr>
          <w:sz w:val="24"/>
          <w:szCs w:val="24"/>
        </w:rPr>
        <w:t>Immunoglobin-G</w:t>
      </w:r>
      <w:proofErr w:type="spellEnd"/>
      <w:r w:rsidR="00AF69CE" w:rsidRPr="00AF69CE">
        <w:rPr>
          <w:sz w:val="24"/>
          <w:szCs w:val="24"/>
        </w:rPr>
        <w:t xml:space="preserve"> enzyme-linked immunosorbent assay for </w:t>
      </w:r>
      <w:proofErr w:type="spellStart"/>
      <w:r w:rsidR="00AF69CE" w:rsidRPr="00AF69CE">
        <w:rPr>
          <w:sz w:val="24"/>
          <w:szCs w:val="24"/>
        </w:rPr>
        <w:t>Echinococcus</w:t>
      </w:r>
      <w:proofErr w:type="spellEnd"/>
      <w:r w:rsidR="00AF69CE" w:rsidRPr="00AF69CE">
        <w:rPr>
          <w:sz w:val="24"/>
          <w:szCs w:val="24"/>
        </w:rPr>
        <w:t xml:space="preserve"> was positive, and the revised diagnosis was spontaneously ruptured hydatid cyst with anaphylactic shock and respiratory distress.</w:t>
      </w:r>
    </w:p>
    <w:p w:rsidR="007C31EA" w:rsidRDefault="00091379" w:rsidP="00AF69CE">
      <w:pPr>
        <w:rPr>
          <w:sz w:val="24"/>
          <w:szCs w:val="24"/>
        </w:rPr>
      </w:pPr>
      <w:r>
        <w:rPr>
          <w:noProof/>
          <w:sz w:val="24"/>
          <w:szCs w:val="24"/>
        </w:rPr>
        <w:drawing>
          <wp:anchor distT="0" distB="0" distL="114300" distR="114300" simplePos="0" relativeHeight="251659264" behindDoc="0" locked="0" layoutInCell="1" allowOverlap="1">
            <wp:simplePos x="0" y="0"/>
            <wp:positionH relativeFrom="column">
              <wp:posOffset>73312</wp:posOffset>
            </wp:positionH>
            <wp:positionV relativeFrom="paragraph">
              <wp:posOffset>217560</wp:posOffset>
            </wp:positionV>
            <wp:extent cx="2939415" cy="2204720"/>
            <wp:effectExtent l="0" t="0" r="0" b="508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39415" cy="2204720"/>
                    </a:xfrm>
                    <a:prstGeom prst="rect">
                      <a:avLst/>
                    </a:prstGeom>
                  </pic:spPr>
                </pic:pic>
              </a:graphicData>
            </a:graphic>
            <wp14:sizeRelH relativeFrom="margin">
              <wp14:pctWidth>0</wp14:pctWidth>
            </wp14:sizeRelH>
            <wp14:sizeRelV relativeFrom="margin">
              <wp14:pctHeight>0</wp14:pctHeight>
            </wp14:sizeRelV>
          </wp:anchor>
        </w:drawing>
      </w:r>
    </w:p>
    <w:p w:rsidR="00BC3773" w:rsidRDefault="00BC3773" w:rsidP="0009496F">
      <w:pPr>
        <w:rPr>
          <w:sz w:val="24"/>
          <w:szCs w:val="24"/>
        </w:rPr>
      </w:pPr>
      <w:r w:rsidRPr="00BC3773">
        <w:rPr>
          <w:sz w:val="24"/>
          <w:szCs w:val="24"/>
        </w:rPr>
        <w:t>Radiograph shows a thin-walled translucent</w:t>
      </w:r>
      <w:r w:rsidR="0009496F">
        <w:rPr>
          <w:sz w:val="24"/>
          <w:szCs w:val="24"/>
        </w:rPr>
        <w:t xml:space="preserve">.     </w:t>
      </w:r>
      <w:r w:rsidR="00434AC9">
        <w:rPr>
          <w:sz w:val="24"/>
          <w:szCs w:val="24"/>
        </w:rPr>
        <w:t xml:space="preserve">    </w:t>
      </w:r>
      <w:r w:rsidR="00884E5E" w:rsidRPr="00884E5E">
        <w:rPr>
          <w:sz w:val="24"/>
          <w:szCs w:val="24"/>
        </w:rPr>
        <w:t xml:space="preserve">Radiograph shows a cavity with an air/fluid </w:t>
      </w:r>
      <w:r w:rsidR="00884E5E">
        <w:rPr>
          <w:sz w:val="24"/>
          <w:szCs w:val="24"/>
        </w:rPr>
        <w:t xml:space="preserve">      </w:t>
      </w:r>
    </w:p>
    <w:p w:rsidR="00434AC9" w:rsidRDefault="00BC3773" w:rsidP="00AF69CE">
      <w:pPr>
        <w:rPr>
          <w:sz w:val="24"/>
          <w:szCs w:val="24"/>
        </w:rPr>
      </w:pPr>
      <w:r w:rsidRPr="00BC3773">
        <w:rPr>
          <w:sz w:val="24"/>
          <w:szCs w:val="24"/>
        </w:rPr>
        <w:t xml:space="preserve"> area in the right upper lung field, which was </w:t>
      </w:r>
      <w:r w:rsidR="0009496F">
        <w:rPr>
          <w:sz w:val="24"/>
          <w:szCs w:val="24"/>
        </w:rPr>
        <w:t xml:space="preserve">        </w:t>
      </w:r>
      <w:r w:rsidR="00F21A1C" w:rsidRPr="00F21A1C">
        <w:rPr>
          <w:sz w:val="24"/>
          <w:szCs w:val="24"/>
        </w:rPr>
        <w:t>and an intercostal chest tube.</w:t>
      </w:r>
    </w:p>
    <w:p w:rsidR="00434AC9" w:rsidRDefault="00BC3773" w:rsidP="00AF69CE">
      <w:pPr>
        <w:rPr>
          <w:sz w:val="24"/>
          <w:szCs w:val="24"/>
        </w:rPr>
      </w:pPr>
      <w:r w:rsidRPr="00BC3773">
        <w:rPr>
          <w:sz w:val="24"/>
          <w:szCs w:val="24"/>
        </w:rPr>
        <w:t>misdiagnosed as pneumothorax, and an</w:t>
      </w:r>
    </w:p>
    <w:p w:rsidR="005A2693" w:rsidRDefault="00BC3773" w:rsidP="00AF69CE">
      <w:pPr>
        <w:rPr>
          <w:sz w:val="24"/>
          <w:szCs w:val="24"/>
        </w:rPr>
      </w:pPr>
      <w:r w:rsidRPr="00BC3773">
        <w:rPr>
          <w:sz w:val="24"/>
          <w:szCs w:val="24"/>
        </w:rPr>
        <w:t xml:space="preserve"> intercostal chest tube.</w:t>
      </w:r>
    </w:p>
    <w:p w:rsidR="00A02704" w:rsidRDefault="00A02704" w:rsidP="00AF69CE">
      <w:pPr>
        <w:rPr>
          <w:sz w:val="24"/>
          <w:szCs w:val="24"/>
        </w:rPr>
      </w:pPr>
    </w:p>
    <w:p w:rsidR="00A02704" w:rsidRDefault="00A02704" w:rsidP="00AF69CE">
      <w:pPr>
        <w:rPr>
          <w:sz w:val="24"/>
          <w:szCs w:val="24"/>
        </w:rPr>
      </w:pPr>
    </w:p>
    <w:p w:rsidR="00A02704" w:rsidRDefault="00A02704">
      <w:pPr>
        <w:rPr>
          <w:sz w:val="24"/>
          <w:szCs w:val="24"/>
        </w:rPr>
      </w:pPr>
      <w:r w:rsidRPr="00A02704">
        <w:rPr>
          <w:sz w:val="24"/>
          <w:szCs w:val="24"/>
        </w:rPr>
        <w:t xml:space="preserve">Per standard medical treatment for a ruptured hydatid cyst, we administered oral </w:t>
      </w:r>
      <w:proofErr w:type="spellStart"/>
      <w:r w:rsidRPr="00A02704">
        <w:rPr>
          <w:sz w:val="24"/>
          <w:szCs w:val="24"/>
        </w:rPr>
        <w:t>albendazole</w:t>
      </w:r>
      <w:proofErr w:type="spellEnd"/>
      <w:r w:rsidRPr="00A02704">
        <w:rPr>
          <w:sz w:val="24"/>
          <w:szCs w:val="24"/>
        </w:rPr>
        <w:t xml:space="preserve">, 400 mg, twice daily.He responded well to </w:t>
      </w:r>
      <w:proofErr w:type="spellStart"/>
      <w:r w:rsidRPr="00A02704">
        <w:rPr>
          <w:sz w:val="24"/>
          <w:szCs w:val="24"/>
        </w:rPr>
        <w:t>albendazole</w:t>
      </w:r>
      <w:proofErr w:type="spellEnd"/>
      <w:r w:rsidRPr="00A02704">
        <w:rPr>
          <w:sz w:val="24"/>
          <w:szCs w:val="24"/>
        </w:rPr>
        <w:t xml:space="preserve"> and supportive care. After 21 days he underwent surgery for the ruptured cyst, and histopathology confirmed hydatid cyst. His post-surgery recovery was uneventful, and he has had no long-term complications.</w:t>
      </w:r>
    </w:p>
    <w:p w:rsidR="007C31EA" w:rsidRDefault="007C31EA">
      <w:pPr>
        <w:rPr>
          <w:sz w:val="24"/>
          <w:szCs w:val="24"/>
        </w:rPr>
      </w:pPr>
    </w:p>
    <w:p w:rsidR="007C31EA" w:rsidRDefault="007C31EA">
      <w:pPr>
        <w:rPr>
          <w:sz w:val="24"/>
          <w:szCs w:val="24"/>
        </w:rPr>
      </w:pPr>
    </w:p>
    <w:p w:rsidR="007C31EA" w:rsidRDefault="007C31EA">
      <w:pPr>
        <w:rPr>
          <w:sz w:val="24"/>
          <w:szCs w:val="24"/>
        </w:rPr>
      </w:pPr>
    </w:p>
    <w:p w:rsidR="007C31EA" w:rsidRDefault="00314D23">
      <w:pPr>
        <w:rPr>
          <w:sz w:val="24"/>
          <w:szCs w:val="24"/>
        </w:rPr>
      </w:pPr>
      <w:r>
        <w:rPr>
          <w:noProof/>
          <w:sz w:val="24"/>
          <w:szCs w:val="24"/>
        </w:rPr>
        <w:drawing>
          <wp:anchor distT="0" distB="0" distL="114300" distR="114300" simplePos="0" relativeHeight="251661312" behindDoc="0" locked="0" layoutInCell="1" allowOverlap="1">
            <wp:simplePos x="0" y="0"/>
            <wp:positionH relativeFrom="column">
              <wp:posOffset>709448</wp:posOffset>
            </wp:positionH>
            <wp:positionV relativeFrom="paragraph">
              <wp:posOffset>310</wp:posOffset>
            </wp:positionV>
            <wp:extent cx="4251851" cy="3187872"/>
            <wp:effectExtent l="0" t="0" r="317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51851" cy="3187872"/>
                    </a:xfrm>
                    <a:prstGeom prst="rect">
                      <a:avLst/>
                    </a:prstGeom>
                  </pic:spPr>
                </pic:pic>
              </a:graphicData>
            </a:graphic>
            <wp14:sizeRelH relativeFrom="margin">
              <wp14:pctWidth>0</wp14:pctWidth>
            </wp14:sizeRelH>
            <wp14:sizeRelV relativeFrom="margin">
              <wp14:pctHeight>0</wp14:pctHeight>
            </wp14:sizeRelV>
          </wp:anchor>
        </w:drawing>
      </w:r>
    </w:p>
    <w:p w:rsidR="007C31EA" w:rsidRDefault="009D31A1">
      <w:pPr>
        <w:rPr>
          <w:sz w:val="24"/>
          <w:szCs w:val="24"/>
        </w:rPr>
      </w:pPr>
      <w:r w:rsidRPr="009D31A1">
        <w:rPr>
          <w:sz w:val="24"/>
          <w:szCs w:val="24"/>
        </w:rPr>
        <w:t>Computed tomogram shows a cavity with water-lily sign, which suggests ruptured hydatid cyst.</w:t>
      </w:r>
    </w:p>
    <w:p w:rsidR="007C31EA" w:rsidRDefault="007C31EA">
      <w:pPr>
        <w:rPr>
          <w:sz w:val="24"/>
          <w:szCs w:val="24"/>
        </w:rPr>
      </w:pPr>
    </w:p>
    <w:p w:rsidR="007C31EA" w:rsidRDefault="007C31EA">
      <w:pPr>
        <w:rPr>
          <w:sz w:val="24"/>
          <w:szCs w:val="24"/>
        </w:rPr>
      </w:pPr>
    </w:p>
    <w:p w:rsidR="007C31EA" w:rsidRDefault="007C31EA">
      <w:pPr>
        <w:rPr>
          <w:sz w:val="24"/>
          <w:szCs w:val="24"/>
        </w:rPr>
      </w:pPr>
    </w:p>
    <w:p w:rsidR="007C31EA" w:rsidRDefault="007C31EA">
      <w:pPr>
        <w:rPr>
          <w:sz w:val="24"/>
          <w:szCs w:val="24"/>
        </w:rPr>
      </w:pPr>
    </w:p>
    <w:p w:rsidR="007C31EA" w:rsidRDefault="007C31EA">
      <w:pPr>
        <w:rPr>
          <w:sz w:val="24"/>
          <w:szCs w:val="24"/>
        </w:rPr>
      </w:pPr>
    </w:p>
    <w:p w:rsidR="007C31EA" w:rsidRDefault="007C31EA">
      <w:pPr>
        <w:rPr>
          <w:sz w:val="24"/>
          <w:szCs w:val="24"/>
        </w:rPr>
      </w:pPr>
    </w:p>
    <w:p w:rsidR="007C31EA" w:rsidRDefault="007C31EA">
      <w:pPr>
        <w:rPr>
          <w:sz w:val="24"/>
          <w:szCs w:val="24"/>
        </w:rPr>
      </w:pPr>
    </w:p>
    <w:p w:rsidR="007C31EA" w:rsidRDefault="007C31EA">
      <w:pPr>
        <w:rPr>
          <w:sz w:val="24"/>
          <w:szCs w:val="24"/>
        </w:rPr>
      </w:pPr>
    </w:p>
    <w:p w:rsidR="007C31EA" w:rsidRDefault="007C31EA">
      <w:pPr>
        <w:rPr>
          <w:sz w:val="24"/>
          <w:szCs w:val="24"/>
        </w:rPr>
      </w:pPr>
    </w:p>
    <w:p w:rsidR="007C31EA" w:rsidRDefault="007C31EA">
      <w:pPr>
        <w:rPr>
          <w:sz w:val="24"/>
          <w:szCs w:val="24"/>
        </w:rPr>
      </w:pPr>
    </w:p>
    <w:p w:rsidR="005A2693" w:rsidRDefault="005A2693">
      <w:pPr>
        <w:rPr>
          <w:sz w:val="24"/>
          <w:szCs w:val="24"/>
        </w:rPr>
      </w:pPr>
    </w:p>
    <w:p w:rsidR="007C31EA" w:rsidRPr="007C31EA" w:rsidRDefault="007C31EA" w:rsidP="007C31EA">
      <w:pPr>
        <w:ind w:left="2880"/>
        <w:rPr>
          <w:sz w:val="32"/>
          <w:szCs w:val="32"/>
        </w:rPr>
      </w:pPr>
      <w:r w:rsidRPr="007C31EA">
        <w:rPr>
          <w:sz w:val="32"/>
          <w:szCs w:val="32"/>
        </w:rPr>
        <w:t>Discussion</w:t>
      </w:r>
    </w:p>
    <w:p w:rsidR="007C31EA" w:rsidRPr="007C31EA" w:rsidRDefault="007C31EA" w:rsidP="007C31EA">
      <w:pPr>
        <w:rPr>
          <w:sz w:val="24"/>
          <w:szCs w:val="24"/>
        </w:rPr>
      </w:pPr>
    </w:p>
    <w:p w:rsidR="00DD5213" w:rsidRDefault="007C31EA" w:rsidP="007C31EA">
      <w:pPr>
        <w:rPr>
          <w:sz w:val="24"/>
          <w:szCs w:val="24"/>
        </w:rPr>
      </w:pPr>
      <w:r w:rsidRPr="007C31EA">
        <w:rPr>
          <w:sz w:val="24"/>
          <w:szCs w:val="24"/>
        </w:rPr>
        <w:t xml:space="preserve">Pulmonary hydatid cyst most commonly appears in the lower lobe of the right lung, and is usually solitary. These cysts may initially be asymptomatic, and may be diagnosed incidentally during a radiological evaluation for other reasons. On the other hand, a hydatid cyst may present with symptoms, such as chest pain, </w:t>
      </w:r>
      <w:proofErr w:type="spellStart"/>
      <w:r w:rsidRPr="007C31EA">
        <w:rPr>
          <w:sz w:val="24"/>
          <w:szCs w:val="24"/>
        </w:rPr>
        <w:t>hemoptysis</w:t>
      </w:r>
      <w:proofErr w:type="spellEnd"/>
      <w:r w:rsidRPr="007C31EA">
        <w:rPr>
          <w:sz w:val="24"/>
          <w:szCs w:val="24"/>
        </w:rPr>
        <w:t xml:space="preserve">, dyspnea, and fever. </w:t>
      </w:r>
      <w:r w:rsidR="002C62BC">
        <w:rPr>
          <w:sz w:val="24"/>
          <w:szCs w:val="24"/>
        </w:rPr>
        <w:t xml:space="preserve">Studies </w:t>
      </w:r>
      <w:r w:rsidRPr="007C31EA">
        <w:rPr>
          <w:sz w:val="24"/>
          <w:szCs w:val="24"/>
        </w:rPr>
        <w:t xml:space="preserve">reported chest pain (50%), cough (27%), dyspnea (18%), and fever (12%) as the most common presenting symptoms in patients with intact pulmonary hydatid cysts. However, 27% of patients were asymptomatic. Pulmonary hydatid cysts rupture in about a third of </w:t>
      </w:r>
      <w:proofErr w:type="spellStart"/>
      <w:r w:rsidRPr="007C31EA">
        <w:rPr>
          <w:sz w:val="24"/>
          <w:szCs w:val="24"/>
        </w:rPr>
        <w:t>patients,releasing</w:t>
      </w:r>
      <w:proofErr w:type="spellEnd"/>
      <w:r w:rsidRPr="007C31EA">
        <w:rPr>
          <w:sz w:val="24"/>
          <w:szCs w:val="24"/>
        </w:rPr>
        <w:t xml:space="preserve"> a highly antigenic fluid into the bronchus, which can cause secondary hydatid spread, asphyxia, anaphylactic shock, acute respiratory failure, massive </w:t>
      </w:r>
      <w:proofErr w:type="spellStart"/>
      <w:r w:rsidRPr="007C31EA">
        <w:rPr>
          <w:sz w:val="24"/>
          <w:szCs w:val="24"/>
        </w:rPr>
        <w:t>hemoptysis</w:t>
      </w:r>
      <w:proofErr w:type="spellEnd"/>
      <w:r w:rsidRPr="007C31EA">
        <w:rPr>
          <w:sz w:val="24"/>
          <w:szCs w:val="24"/>
        </w:rPr>
        <w:t xml:space="preserve">, and circulatory collapse. Ruptured pulmonary hydatid cysts generally present with chest pain (49%), cough (46%), dyspnea (42%), </w:t>
      </w:r>
      <w:proofErr w:type="spellStart"/>
      <w:r w:rsidRPr="007C31EA">
        <w:rPr>
          <w:sz w:val="24"/>
          <w:szCs w:val="24"/>
        </w:rPr>
        <w:t>hemoptysis</w:t>
      </w:r>
      <w:proofErr w:type="spellEnd"/>
      <w:r w:rsidRPr="007C31EA">
        <w:rPr>
          <w:sz w:val="24"/>
          <w:szCs w:val="24"/>
        </w:rPr>
        <w:t xml:space="preserve"> (33%), fever (36%), and sputum </w:t>
      </w:r>
      <w:r w:rsidRPr="007C31EA">
        <w:rPr>
          <w:sz w:val="24"/>
          <w:szCs w:val="24"/>
        </w:rPr>
        <w:lastRenderedPageBreak/>
        <w:t>production (33%), whereas only 3% of patients with ruptured pulmonary hydatid cyst are asymptomatic.Anaphylactic shock is a rare reaction to a ruptured pulmonary hydatid cyst.</w:t>
      </w:r>
    </w:p>
    <w:p w:rsidR="007C31EA" w:rsidRPr="007C31EA" w:rsidRDefault="007C31EA" w:rsidP="007C31EA">
      <w:pPr>
        <w:rPr>
          <w:sz w:val="24"/>
          <w:szCs w:val="24"/>
        </w:rPr>
      </w:pPr>
      <w:r w:rsidRPr="007C31EA">
        <w:rPr>
          <w:sz w:val="24"/>
          <w:szCs w:val="24"/>
        </w:rPr>
        <w:t xml:space="preserve"> In our patient, shock and respiratory distress were present, but other diagnostic symptoms such as rash and </w:t>
      </w:r>
      <w:proofErr w:type="spellStart"/>
      <w:r w:rsidRPr="007C31EA">
        <w:rPr>
          <w:sz w:val="24"/>
          <w:szCs w:val="24"/>
        </w:rPr>
        <w:t>edema</w:t>
      </w:r>
      <w:proofErr w:type="spellEnd"/>
      <w:r w:rsidRPr="007C31EA">
        <w:rPr>
          <w:sz w:val="24"/>
          <w:szCs w:val="24"/>
        </w:rPr>
        <w:t xml:space="preserve"> were absent. </w:t>
      </w:r>
      <w:r w:rsidR="00BF67EE">
        <w:rPr>
          <w:sz w:val="24"/>
          <w:szCs w:val="24"/>
        </w:rPr>
        <w:t xml:space="preserve">A study </w:t>
      </w:r>
      <w:r w:rsidRPr="007C31EA">
        <w:rPr>
          <w:sz w:val="24"/>
          <w:szCs w:val="24"/>
        </w:rPr>
        <w:t xml:space="preserve">reported a similar case of ruptured pulmonary hydatid cyst with shock and respiratory distress but absence of rash and </w:t>
      </w:r>
      <w:proofErr w:type="spellStart"/>
      <w:r w:rsidRPr="007C31EA">
        <w:rPr>
          <w:sz w:val="24"/>
          <w:szCs w:val="24"/>
        </w:rPr>
        <w:t>edema</w:t>
      </w:r>
      <w:proofErr w:type="spellEnd"/>
      <w:r w:rsidRPr="007C31EA">
        <w:rPr>
          <w:sz w:val="24"/>
          <w:szCs w:val="24"/>
        </w:rPr>
        <w:t>.</w:t>
      </w:r>
    </w:p>
    <w:p w:rsidR="007C31EA" w:rsidRPr="007C31EA" w:rsidRDefault="007C31EA" w:rsidP="007C31EA">
      <w:pPr>
        <w:rPr>
          <w:sz w:val="24"/>
          <w:szCs w:val="24"/>
        </w:rPr>
      </w:pPr>
    </w:p>
    <w:p w:rsidR="007C31EA" w:rsidRPr="007C31EA" w:rsidRDefault="007C31EA" w:rsidP="007C31EA">
      <w:pPr>
        <w:rPr>
          <w:sz w:val="24"/>
          <w:szCs w:val="24"/>
        </w:rPr>
      </w:pPr>
      <w:r w:rsidRPr="007C31EA">
        <w:rPr>
          <w:sz w:val="24"/>
          <w:szCs w:val="24"/>
        </w:rPr>
        <w:t xml:space="preserve">Ruptured pulmonary hydatid cyst is often difficult to diagnose because after rupture into a bronchial lumen, radiographic appearance can be widely varied. It may be misdiagnosed as pneumonia, tuberculosis, lung abscess, </w:t>
      </w:r>
      <w:proofErr w:type="spellStart"/>
      <w:r w:rsidRPr="007C31EA">
        <w:rPr>
          <w:sz w:val="24"/>
          <w:szCs w:val="24"/>
        </w:rPr>
        <w:t>tumor</w:t>
      </w:r>
      <w:proofErr w:type="spellEnd"/>
      <w:r w:rsidRPr="007C31EA">
        <w:rPr>
          <w:sz w:val="24"/>
          <w:szCs w:val="24"/>
        </w:rPr>
        <w:t>, or pneumothorax.</w:t>
      </w:r>
      <w:r w:rsidR="00D01487">
        <w:rPr>
          <w:sz w:val="24"/>
          <w:szCs w:val="24"/>
        </w:rPr>
        <w:t xml:space="preserve">Another study </w:t>
      </w:r>
      <w:r w:rsidRPr="007C31EA">
        <w:rPr>
          <w:sz w:val="24"/>
          <w:szCs w:val="24"/>
        </w:rPr>
        <w:t xml:space="preserve"> reported a case of ruptured pulmonary hydatid cyst that was diagnosed as a lung mass. Air/fluid level, air bubbles, and/or cavitation may also be seen in a ruptured cyst, mimicking a lung abscess or tubercular cavity. The edges of the fluid-filled cyst may be blurred, mimicking inflammation or pneumonia. In some cases, when all the contents of the cyst are released and the cyst is almost completely filled with air, a thin-walled hollow air-filled cavity or tension air bag can be diagnosed as pneumothorax. This appearance in our patient led to the initial diagnosis of pneumothorax.</w:t>
      </w:r>
    </w:p>
    <w:p w:rsidR="007C31EA" w:rsidRPr="007C31EA" w:rsidRDefault="007C31EA" w:rsidP="007C31EA">
      <w:pPr>
        <w:rPr>
          <w:sz w:val="24"/>
          <w:szCs w:val="24"/>
        </w:rPr>
      </w:pPr>
    </w:p>
    <w:p w:rsidR="007C31EA" w:rsidRPr="007C31EA" w:rsidRDefault="007C31EA" w:rsidP="007C31EA">
      <w:pPr>
        <w:rPr>
          <w:sz w:val="24"/>
          <w:szCs w:val="24"/>
        </w:rPr>
      </w:pPr>
      <w:r w:rsidRPr="007C31EA">
        <w:rPr>
          <w:sz w:val="24"/>
          <w:szCs w:val="24"/>
        </w:rPr>
        <w:t xml:space="preserve">The parasitic membrane may partially detach from the adventitia, drop, and float in the residual fluid. The </w:t>
      </w:r>
      <w:proofErr w:type="spellStart"/>
      <w:r w:rsidRPr="007C31EA">
        <w:rPr>
          <w:sz w:val="24"/>
          <w:szCs w:val="24"/>
        </w:rPr>
        <w:t>endocyst</w:t>
      </w:r>
      <w:proofErr w:type="spellEnd"/>
      <w:r w:rsidRPr="007C31EA">
        <w:rPr>
          <w:sz w:val="24"/>
          <w:szCs w:val="24"/>
        </w:rPr>
        <w:t xml:space="preserve"> membrane floating on top of the remaining fluid is called the water-lily sign, a highly characteristic radiographic image for hydatid cyst rupture. Radiography remains the initial imaging modality for detecting hydatid cysts. Ultrasonography, computed tomography, and magnetic resonance imaging can also be used. Computed tomography has a sensitivity of 100% in identifying cyst rupture. In</w:t>
      </w:r>
      <w:r w:rsidR="00770ACC">
        <w:rPr>
          <w:sz w:val="24"/>
          <w:szCs w:val="24"/>
        </w:rPr>
        <w:t xml:space="preserve"> one of </w:t>
      </w:r>
      <w:r w:rsidRPr="007C31EA">
        <w:rPr>
          <w:sz w:val="24"/>
          <w:szCs w:val="24"/>
        </w:rPr>
        <w:t xml:space="preserve"> the study , plain chest radiograph detected only 57 of 79 pulmonary cysts detected via computed tomogram.</w:t>
      </w:r>
    </w:p>
    <w:p w:rsidR="007C31EA" w:rsidRPr="007C31EA" w:rsidRDefault="007C31EA" w:rsidP="007C31EA">
      <w:pPr>
        <w:rPr>
          <w:sz w:val="24"/>
          <w:szCs w:val="24"/>
        </w:rPr>
      </w:pPr>
    </w:p>
    <w:p w:rsidR="007C31EA" w:rsidRPr="007C31EA" w:rsidRDefault="007C31EA" w:rsidP="007C31EA">
      <w:pPr>
        <w:rPr>
          <w:sz w:val="24"/>
          <w:szCs w:val="24"/>
        </w:rPr>
      </w:pPr>
      <w:r w:rsidRPr="007C31EA">
        <w:rPr>
          <w:sz w:val="24"/>
          <w:szCs w:val="24"/>
        </w:rPr>
        <w:t xml:space="preserve">The treatment of ruptured pulmonary hydatid cysts is principally surgical. </w:t>
      </w:r>
      <w:proofErr w:type="spellStart"/>
      <w:r w:rsidRPr="007C31EA">
        <w:rPr>
          <w:sz w:val="24"/>
          <w:szCs w:val="24"/>
        </w:rPr>
        <w:t>Albendazole</w:t>
      </w:r>
      <w:proofErr w:type="spellEnd"/>
      <w:r w:rsidRPr="007C31EA">
        <w:rPr>
          <w:sz w:val="24"/>
          <w:szCs w:val="24"/>
        </w:rPr>
        <w:t xml:space="preserve"> is given as a complement to surgical treatment, to avoid </w:t>
      </w:r>
      <w:proofErr w:type="spellStart"/>
      <w:r w:rsidRPr="007C31EA">
        <w:rPr>
          <w:sz w:val="24"/>
          <w:szCs w:val="24"/>
        </w:rPr>
        <w:t>recurrence,and</w:t>
      </w:r>
      <w:proofErr w:type="spellEnd"/>
      <w:r w:rsidRPr="007C31EA">
        <w:rPr>
          <w:sz w:val="24"/>
          <w:szCs w:val="24"/>
        </w:rPr>
        <w:t xml:space="preserve"> in patients who cannot undergo surgery. </w:t>
      </w:r>
      <w:proofErr w:type="spellStart"/>
      <w:r w:rsidRPr="007C31EA">
        <w:rPr>
          <w:sz w:val="24"/>
          <w:szCs w:val="24"/>
        </w:rPr>
        <w:t>Albendazole</w:t>
      </w:r>
      <w:proofErr w:type="spellEnd"/>
      <w:r w:rsidRPr="007C31EA">
        <w:rPr>
          <w:sz w:val="24"/>
          <w:szCs w:val="24"/>
        </w:rPr>
        <w:t xml:space="preserve"> is particularly effective on smaller cysts.Treatment of the other symptoms is standard: adrenaline for anaphylactic shock; 100% oxygen; and colloid or crystalloid to replenish intravascular volume.</w:t>
      </w:r>
    </w:p>
    <w:p w:rsidR="007C31EA" w:rsidRPr="007C31EA" w:rsidRDefault="007C31EA" w:rsidP="007C31EA">
      <w:pPr>
        <w:rPr>
          <w:sz w:val="24"/>
          <w:szCs w:val="24"/>
        </w:rPr>
      </w:pPr>
    </w:p>
    <w:p w:rsidR="005A2693" w:rsidRPr="00A02704" w:rsidRDefault="007C31EA">
      <w:pPr>
        <w:rPr>
          <w:sz w:val="24"/>
          <w:szCs w:val="24"/>
        </w:rPr>
      </w:pPr>
      <w:r w:rsidRPr="007C31EA">
        <w:rPr>
          <w:sz w:val="24"/>
          <w:szCs w:val="24"/>
        </w:rPr>
        <w:t xml:space="preserve">This case should raise awareness of an uncommon presentation of hydatid disease in medical departments, where most patients with this type of presentation would be first seen, especially in regions with limited surgical resources. This case should also raise awareness of hydatid disease worldwide; with global travel and immigration, patients with hydatid disease may present to physicians who are unfamiliar with it varied radiologic features. Hydatid cyst rupture should be suspected in patients from areas where </w:t>
      </w:r>
      <w:proofErr w:type="spellStart"/>
      <w:r w:rsidRPr="007C31EA">
        <w:rPr>
          <w:sz w:val="24"/>
          <w:szCs w:val="24"/>
        </w:rPr>
        <w:t>Echinococcus</w:t>
      </w:r>
      <w:proofErr w:type="spellEnd"/>
      <w:r w:rsidRPr="007C31EA">
        <w:rPr>
          <w:sz w:val="24"/>
          <w:szCs w:val="24"/>
        </w:rPr>
        <w:t xml:space="preserve"> is endemic.</w:t>
      </w:r>
    </w:p>
    <w:p w:rsidR="00A02704" w:rsidRPr="00221CD2" w:rsidRDefault="00A02704" w:rsidP="00AF69CE">
      <w:pPr>
        <w:rPr>
          <w:sz w:val="24"/>
          <w:szCs w:val="24"/>
        </w:rPr>
      </w:pPr>
    </w:p>
    <w:sectPr w:rsidR="00A02704" w:rsidRPr="00221C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0D0"/>
    <w:rsid w:val="00091379"/>
    <w:rsid w:val="0009496F"/>
    <w:rsid w:val="00221CD2"/>
    <w:rsid w:val="002C62BC"/>
    <w:rsid w:val="00314D23"/>
    <w:rsid w:val="00434AC9"/>
    <w:rsid w:val="004A00D0"/>
    <w:rsid w:val="005A2693"/>
    <w:rsid w:val="006C0B78"/>
    <w:rsid w:val="00770ACC"/>
    <w:rsid w:val="007C31EA"/>
    <w:rsid w:val="008168CE"/>
    <w:rsid w:val="00884E5E"/>
    <w:rsid w:val="008D06F9"/>
    <w:rsid w:val="00914391"/>
    <w:rsid w:val="009D31A1"/>
    <w:rsid w:val="00A02704"/>
    <w:rsid w:val="00AF69CE"/>
    <w:rsid w:val="00B42B6C"/>
    <w:rsid w:val="00B53D29"/>
    <w:rsid w:val="00B7730B"/>
    <w:rsid w:val="00BC3773"/>
    <w:rsid w:val="00BF67EE"/>
    <w:rsid w:val="00D01487"/>
    <w:rsid w:val="00D40930"/>
    <w:rsid w:val="00D60F2E"/>
    <w:rsid w:val="00D82306"/>
    <w:rsid w:val="00DD5213"/>
    <w:rsid w:val="00F21A1C"/>
    <w:rsid w:val="00F255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25A76D7-4874-C14F-B6D3-C9F8AB5FA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926</Words>
  <Characters>5280</Characters>
  <Application>Microsoft Office Word</Application>
  <DocSecurity>0</DocSecurity>
  <Lines>44</Lines>
  <Paragraphs>12</Paragraphs>
  <ScaleCrop>false</ScaleCrop>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 kumawat</dc:creator>
  <cp:keywords/>
  <dc:description/>
  <cp:lastModifiedBy>Lucky kumawat</cp:lastModifiedBy>
  <cp:revision>2</cp:revision>
  <dcterms:created xsi:type="dcterms:W3CDTF">2019-06-24T16:57:00Z</dcterms:created>
  <dcterms:modified xsi:type="dcterms:W3CDTF">2019-06-24T16:57:00Z</dcterms:modified>
</cp:coreProperties>
</file>