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A62" w:rsidRDefault="004B3A62" w:rsidP="004B3A62">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 xml:space="preserve">POLAND </w:t>
      </w:r>
      <w:proofErr w:type="gramStart"/>
      <w:r>
        <w:rPr>
          <w:rFonts w:ascii="Times New Roman" w:hAnsi="Times New Roman" w:cs="Times New Roman"/>
          <w:lang w:val="en-US"/>
        </w:rPr>
        <w:t>SYNDROME :A</w:t>
      </w:r>
      <w:proofErr w:type="gramEnd"/>
      <w:r>
        <w:rPr>
          <w:rFonts w:ascii="Times New Roman" w:hAnsi="Times New Roman" w:cs="Times New Roman"/>
          <w:lang w:val="en-US"/>
        </w:rPr>
        <w:t xml:space="preserve"> CASE REPORT </w:t>
      </w:r>
    </w:p>
    <w:p w:rsidR="004B3A62" w:rsidRDefault="004B3A62" w:rsidP="004B3A62">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 xml:space="preserve">Assoc. Prof. Dr. Arife </w:t>
      </w:r>
      <w:proofErr w:type="spellStart"/>
      <w:r>
        <w:rPr>
          <w:rFonts w:ascii="Times New Roman" w:hAnsi="Times New Roman" w:cs="Times New Roman"/>
          <w:lang w:val="en-US"/>
        </w:rPr>
        <w:t>Zeybek</w:t>
      </w:r>
      <w:proofErr w:type="spellEnd"/>
    </w:p>
    <w:p w:rsidR="004B3A62" w:rsidRDefault="004B3A62" w:rsidP="004B3A62">
      <w:pPr>
        <w:spacing w:before="120" w:after="120" w:line="480" w:lineRule="auto"/>
        <w:mirrorIndents/>
        <w:jc w:val="both"/>
        <w:rPr>
          <w:rFonts w:ascii="Times New Roman" w:hAnsi="Times New Roman" w:cs="Times New Roman"/>
          <w:lang w:val="en-US"/>
        </w:rPr>
      </w:pPr>
      <w:proofErr w:type="spellStart"/>
      <w:r>
        <w:rPr>
          <w:rFonts w:ascii="Times New Roman" w:hAnsi="Times New Roman" w:cs="Times New Roman"/>
          <w:lang w:val="en-US"/>
        </w:rPr>
        <w:t>Mugla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Sıtkı</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Kocman</w:t>
      </w:r>
      <w:proofErr w:type="spellEnd"/>
      <w:r>
        <w:rPr>
          <w:rFonts w:ascii="Times New Roman" w:hAnsi="Times New Roman" w:cs="Times New Roman"/>
          <w:lang w:val="en-US"/>
        </w:rPr>
        <w:t xml:space="preserve"> University, School of Medicine, Department of Thoracic </w:t>
      </w:r>
      <w:proofErr w:type="gramStart"/>
      <w:r>
        <w:rPr>
          <w:rFonts w:ascii="Times New Roman" w:hAnsi="Times New Roman" w:cs="Times New Roman"/>
          <w:lang w:val="en-US"/>
        </w:rPr>
        <w:t>Surgery  ,</w:t>
      </w:r>
      <w:proofErr w:type="spellStart"/>
      <w:proofErr w:type="gramEnd"/>
      <w:r>
        <w:rPr>
          <w:rFonts w:ascii="Times New Roman" w:hAnsi="Times New Roman" w:cs="Times New Roman"/>
          <w:lang w:val="en-US"/>
        </w:rPr>
        <w:t>Mugla</w:t>
      </w:r>
      <w:proofErr w:type="spellEnd"/>
      <w:r>
        <w:rPr>
          <w:rFonts w:ascii="Times New Roman" w:hAnsi="Times New Roman" w:cs="Times New Roman"/>
          <w:lang w:val="en-US"/>
        </w:rPr>
        <w:t xml:space="preserve"> / Turkey</w:t>
      </w:r>
    </w:p>
    <w:p w:rsidR="004B3A62" w:rsidRDefault="004B3A62" w:rsidP="004B3A62">
      <w:pPr>
        <w:spacing w:before="120" w:after="120" w:line="480" w:lineRule="auto"/>
        <w:mirrorIndents/>
        <w:jc w:val="both"/>
        <w:rPr>
          <w:rFonts w:ascii="Times New Roman" w:hAnsi="Times New Roman" w:cs="Times New Roman"/>
          <w:lang w:val="en-US"/>
        </w:rPr>
      </w:pPr>
    </w:p>
    <w:p w:rsidR="004B3A62" w:rsidRDefault="004B3A62" w:rsidP="00914A28">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A 29-year-old male patient was accepted to our outpatient clinic with blunt trauma to the right side of the chest. After a physical examination and radiological evaluations, no trauma-related complications on the right side of the chest were detected, however, an asymmetry in the left chest wall, an upward-positioned nipple at the left side and collapsed left chest wall and abdomen were noted. When palpated, absence of costal cartilage of the 5</w:t>
      </w:r>
      <w:r>
        <w:rPr>
          <w:rFonts w:ascii="Times New Roman" w:hAnsi="Times New Roman" w:cs="Times New Roman"/>
          <w:vertAlign w:val="superscript"/>
          <w:lang w:val="en-US"/>
        </w:rPr>
        <w:t>th</w:t>
      </w:r>
      <w:r>
        <w:rPr>
          <w:rFonts w:ascii="Times New Roman" w:hAnsi="Times New Roman" w:cs="Times New Roman"/>
          <w:lang w:val="en-US"/>
        </w:rPr>
        <w:t>-10</w:t>
      </w:r>
      <w:r>
        <w:rPr>
          <w:rFonts w:ascii="Times New Roman" w:hAnsi="Times New Roman" w:cs="Times New Roman"/>
          <w:vertAlign w:val="superscript"/>
          <w:lang w:val="en-US"/>
        </w:rPr>
        <w:t>th</w:t>
      </w:r>
      <w:r>
        <w:rPr>
          <w:rFonts w:ascii="Times New Roman" w:hAnsi="Times New Roman" w:cs="Times New Roman"/>
          <w:lang w:val="en-US"/>
        </w:rPr>
        <w:t xml:space="preserve"> rib on the left chest wall and muscle weakness on the chest wall and anterior abdominal wall was identified and a 20×15 cm area of hypopigmentation on the left chest wall – the area that was separated by a sharp border on the same level as the skin was noted (Figure 1). No pathological findings or symptoms were found in the rest of the physical examination. There was no paradoxical respiration or dyspnea in the patient. Respiratory reserves were found to be within normal limits.</w:t>
      </w:r>
    </w:p>
    <w:p w:rsidR="009E3566" w:rsidRDefault="004B3A62" w:rsidP="00914A28">
      <w:pPr>
        <w:spacing w:line="480" w:lineRule="auto"/>
        <w:rPr>
          <w:rFonts w:ascii="Times New Roman" w:hAnsi="Times New Roman" w:cs="Times New Roman"/>
          <w:lang w:val="en-US"/>
        </w:rPr>
      </w:pPr>
      <w:r>
        <w:rPr>
          <w:rFonts w:ascii="Times New Roman" w:hAnsi="Times New Roman" w:cs="Times New Roman"/>
          <w:lang w:val="en-US"/>
        </w:rPr>
        <w:t xml:space="preserve">On the thoracic CT scan, total agenesis of the left </w:t>
      </w:r>
      <w:proofErr w:type="spellStart"/>
      <w:r>
        <w:rPr>
          <w:rFonts w:ascii="Times New Roman" w:hAnsi="Times New Roman" w:cs="Times New Roman"/>
          <w:lang w:val="en-US"/>
        </w:rPr>
        <w:t>PMj</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PMi</w:t>
      </w:r>
      <w:proofErr w:type="spellEnd"/>
      <w:r>
        <w:rPr>
          <w:rFonts w:ascii="Times New Roman" w:hAnsi="Times New Roman" w:cs="Times New Roman"/>
          <w:lang w:val="en-US"/>
        </w:rPr>
        <w:t xml:space="preserve"> hypoplasia, left rectus abdominis xiphoid adnexa head aplasia, and left 5</w:t>
      </w:r>
      <w:r>
        <w:rPr>
          <w:rFonts w:ascii="Times New Roman" w:hAnsi="Times New Roman" w:cs="Times New Roman"/>
          <w:vertAlign w:val="superscript"/>
          <w:lang w:val="en-US"/>
        </w:rPr>
        <w:t>th</w:t>
      </w:r>
      <w:r>
        <w:rPr>
          <w:rFonts w:ascii="Times New Roman" w:hAnsi="Times New Roman" w:cs="Times New Roman"/>
          <w:lang w:val="en-US"/>
        </w:rPr>
        <w:t>–10</w:t>
      </w:r>
      <w:r>
        <w:rPr>
          <w:rFonts w:ascii="Times New Roman" w:hAnsi="Times New Roman" w:cs="Times New Roman"/>
          <w:vertAlign w:val="superscript"/>
          <w:lang w:val="en-US"/>
        </w:rPr>
        <w:t>th</w:t>
      </w:r>
      <w:r>
        <w:rPr>
          <w:rFonts w:ascii="Times New Roman" w:hAnsi="Times New Roman" w:cs="Times New Roman"/>
          <w:lang w:val="en-US"/>
        </w:rPr>
        <w:t xml:space="preserve"> costal cartilage defects were detected. These findings implied PS and accompanying </w:t>
      </w:r>
      <w:proofErr w:type="spellStart"/>
      <w:r>
        <w:rPr>
          <w:rFonts w:ascii="Times New Roman" w:hAnsi="Times New Roman" w:cs="Times New Roman"/>
          <w:lang w:val="en-US"/>
        </w:rPr>
        <w:t>dextrocardia</w:t>
      </w:r>
      <w:proofErr w:type="spellEnd"/>
      <w:r>
        <w:rPr>
          <w:rFonts w:ascii="Times New Roman" w:hAnsi="Times New Roman" w:cs="Times New Roman"/>
          <w:lang w:val="en-US"/>
        </w:rPr>
        <w:t xml:space="preserve"> (Figures 2–3). No congenital heart disease was detected by echocardiographic evaluation performed by a cardiologist. No decrease or change in the arterial bloodstream was reported in the upper left extremity or left subclavian arterial Doppler USG. A moderate level of hepatosplenomegaly was noted in the abdominal USG. There was no abnormality in the vertebral or skeletal structure</w:t>
      </w:r>
      <w:r w:rsidR="00BD43F4">
        <w:rPr>
          <w:rFonts w:ascii="Times New Roman" w:hAnsi="Times New Roman" w:cs="Times New Roman"/>
          <w:lang w:val="en-US"/>
        </w:rPr>
        <w:t>.</w:t>
      </w:r>
    </w:p>
    <w:p w:rsidR="00914A28" w:rsidRDefault="00914A28" w:rsidP="00914A28">
      <w:pPr>
        <w:spacing w:line="480" w:lineRule="auto"/>
        <w:jc w:val="both"/>
        <w:rPr>
          <w:rFonts w:ascii="Times New Roman" w:hAnsi="Times New Roman" w:cs="Times New Roman"/>
          <w:b/>
          <w:bCs/>
        </w:rPr>
      </w:pPr>
    </w:p>
    <w:p w:rsidR="00262856" w:rsidRPr="008E60E3" w:rsidRDefault="00262856" w:rsidP="00262856">
      <w:pPr>
        <w:spacing w:line="480" w:lineRule="auto"/>
        <w:jc w:val="both"/>
        <w:rPr>
          <w:rFonts w:ascii="Times New Roman" w:hAnsi="Times New Roman" w:cs="Times New Roman"/>
        </w:rPr>
      </w:pPr>
      <w:bookmarkStart w:id="0" w:name="_GoBack"/>
      <w:bookmarkEnd w:id="0"/>
      <w:proofErr w:type="spellStart"/>
      <w:r w:rsidRPr="008E60E3">
        <w:rPr>
          <w:rFonts w:ascii="Times New Roman" w:hAnsi="Times New Roman" w:cs="Times New Roman"/>
          <w:b/>
          <w:bCs/>
        </w:rPr>
        <w:t>Corresponding</w:t>
      </w:r>
      <w:proofErr w:type="spellEnd"/>
      <w:r w:rsidRPr="008E60E3">
        <w:rPr>
          <w:rFonts w:ascii="Times New Roman" w:hAnsi="Times New Roman" w:cs="Times New Roman"/>
          <w:b/>
          <w:bCs/>
        </w:rPr>
        <w:t xml:space="preserve"> </w:t>
      </w:r>
      <w:proofErr w:type="spellStart"/>
      <w:r w:rsidRPr="008E60E3">
        <w:rPr>
          <w:rFonts w:ascii="Times New Roman" w:hAnsi="Times New Roman" w:cs="Times New Roman"/>
          <w:b/>
          <w:bCs/>
        </w:rPr>
        <w:t>author</w:t>
      </w:r>
      <w:proofErr w:type="spellEnd"/>
      <w:r w:rsidRPr="008E60E3">
        <w:rPr>
          <w:rFonts w:ascii="Times New Roman" w:hAnsi="Times New Roman" w:cs="Times New Roman"/>
        </w:rPr>
        <w:t xml:space="preserve">: </w:t>
      </w:r>
    </w:p>
    <w:p w:rsidR="00262856" w:rsidRPr="008E60E3" w:rsidRDefault="00262856" w:rsidP="00262856">
      <w:pPr>
        <w:spacing w:line="480" w:lineRule="auto"/>
        <w:jc w:val="both"/>
        <w:rPr>
          <w:rFonts w:ascii="Times New Roman" w:hAnsi="Times New Roman" w:cs="Times New Roman"/>
        </w:rPr>
      </w:pPr>
      <w:r w:rsidRPr="008E60E3">
        <w:rPr>
          <w:rFonts w:ascii="Times New Roman" w:hAnsi="Times New Roman" w:cs="Times New Roman"/>
        </w:rPr>
        <w:t xml:space="preserve">Arife Zeybek, </w:t>
      </w:r>
      <w:proofErr w:type="spellStart"/>
      <w:r w:rsidRPr="008E60E3">
        <w:rPr>
          <w:rFonts w:ascii="Times New Roman" w:hAnsi="Times New Roman" w:cs="Times New Roman"/>
        </w:rPr>
        <w:t>Assoc</w:t>
      </w:r>
      <w:proofErr w:type="spellEnd"/>
      <w:r w:rsidRPr="008E60E3">
        <w:rPr>
          <w:rFonts w:ascii="Times New Roman" w:hAnsi="Times New Roman" w:cs="Times New Roman"/>
        </w:rPr>
        <w:t xml:space="preserve">. </w:t>
      </w:r>
      <w:proofErr w:type="spellStart"/>
      <w:r w:rsidRPr="008E60E3">
        <w:rPr>
          <w:rFonts w:ascii="Times New Roman" w:hAnsi="Times New Roman" w:cs="Times New Roman"/>
        </w:rPr>
        <w:t>Professor</w:t>
      </w:r>
      <w:proofErr w:type="spellEnd"/>
      <w:r w:rsidRPr="008E60E3">
        <w:rPr>
          <w:rFonts w:ascii="Times New Roman" w:hAnsi="Times New Roman" w:cs="Times New Roman"/>
        </w:rPr>
        <w:t xml:space="preserve">, </w:t>
      </w:r>
      <w:proofErr w:type="spellStart"/>
      <w:r w:rsidRPr="008E60E3">
        <w:rPr>
          <w:rFonts w:ascii="Times New Roman" w:hAnsi="Times New Roman" w:cs="Times New Roman"/>
        </w:rPr>
        <w:t>Department</w:t>
      </w:r>
      <w:proofErr w:type="spellEnd"/>
      <w:r w:rsidRPr="008E60E3">
        <w:rPr>
          <w:rFonts w:ascii="Times New Roman" w:hAnsi="Times New Roman" w:cs="Times New Roman"/>
        </w:rPr>
        <w:t xml:space="preserve"> of </w:t>
      </w:r>
      <w:proofErr w:type="spellStart"/>
      <w:r w:rsidRPr="008E60E3">
        <w:rPr>
          <w:rFonts w:ascii="Times New Roman" w:hAnsi="Times New Roman" w:cs="Times New Roman"/>
        </w:rPr>
        <w:t>Thoracic</w:t>
      </w:r>
      <w:proofErr w:type="spellEnd"/>
      <w:r w:rsidRPr="008E60E3">
        <w:rPr>
          <w:rFonts w:ascii="Times New Roman" w:hAnsi="Times New Roman" w:cs="Times New Roman"/>
        </w:rPr>
        <w:t xml:space="preserve"> </w:t>
      </w:r>
      <w:proofErr w:type="spellStart"/>
      <w:r w:rsidRPr="008E60E3">
        <w:rPr>
          <w:rFonts w:ascii="Times New Roman" w:hAnsi="Times New Roman" w:cs="Times New Roman"/>
        </w:rPr>
        <w:t>Surgery</w:t>
      </w:r>
      <w:proofErr w:type="spellEnd"/>
      <w:r w:rsidRPr="008E60E3">
        <w:rPr>
          <w:rFonts w:ascii="Times New Roman" w:hAnsi="Times New Roman" w:cs="Times New Roman"/>
        </w:rPr>
        <w:t xml:space="preserve">, </w:t>
      </w:r>
      <w:proofErr w:type="spellStart"/>
      <w:r w:rsidRPr="008E60E3">
        <w:rPr>
          <w:rFonts w:ascii="Times New Roman" w:hAnsi="Times New Roman" w:cs="Times New Roman"/>
        </w:rPr>
        <w:t>Mugla</w:t>
      </w:r>
      <w:proofErr w:type="spellEnd"/>
      <w:r w:rsidRPr="008E60E3">
        <w:rPr>
          <w:rFonts w:ascii="Times New Roman" w:hAnsi="Times New Roman" w:cs="Times New Roman"/>
        </w:rPr>
        <w:t xml:space="preserve"> Sıtkı Koçman </w:t>
      </w:r>
      <w:proofErr w:type="spellStart"/>
      <w:r w:rsidRPr="008E60E3">
        <w:rPr>
          <w:rFonts w:ascii="Times New Roman" w:hAnsi="Times New Roman" w:cs="Times New Roman"/>
        </w:rPr>
        <w:t>University</w:t>
      </w:r>
      <w:proofErr w:type="spellEnd"/>
      <w:r w:rsidRPr="008E60E3">
        <w:rPr>
          <w:rFonts w:ascii="Times New Roman" w:hAnsi="Times New Roman" w:cs="Times New Roman"/>
        </w:rPr>
        <w:t xml:space="preserve">, School of </w:t>
      </w:r>
      <w:proofErr w:type="spellStart"/>
      <w:r w:rsidRPr="008E60E3">
        <w:rPr>
          <w:rFonts w:ascii="Times New Roman" w:hAnsi="Times New Roman" w:cs="Times New Roman"/>
        </w:rPr>
        <w:t>Medicine</w:t>
      </w:r>
      <w:proofErr w:type="spellEnd"/>
      <w:r w:rsidRPr="008E60E3">
        <w:rPr>
          <w:rFonts w:ascii="Times New Roman" w:hAnsi="Times New Roman" w:cs="Times New Roman"/>
        </w:rPr>
        <w:t xml:space="preserve">, </w:t>
      </w:r>
      <w:proofErr w:type="spellStart"/>
      <w:r w:rsidRPr="008E60E3">
        <w:rPr>
          <w:rFonts w:ascii="Times New Roman" w:hAnsi="Times New Roman" w:cs="Times New Roman"/>
        </w:rPr>
        <w:t>Turkey</w:t>
      </w:r>
      <w:proofErr w:type="spellEnd"/>
      <w:r w:rsidRPr="008E60E3">
        <w:rPr>
          <w:rFonts w:ascii="Times New Roman" w:hAnsi="Times New Roman" w:cs="Times New Roman"/>
        </w:rPr>
        <w:t xml:space="preserve">, Tel: 90 252 2114855; E-mail: </w:t>
      </w:r>
      <w:hyperlink r:id="rId4" w:history="1">
        <w:r w:rsidRPr="008E60E3">
          <w:rPr>
            <w:rFonts w:ascii="Times New Roman" w:hAnsi="Times New Roman" w:cs="Times New Roman"/>
            <w:color w:val="0563C1" w:themeColor="hyperlink"/>
            <w:u w:val="single"/>
          </w:rPr>
          <w:t>arifezeybek@mu.edu.tr</w:t>
        </w:r>
      </w:hyperlink>
    </w:p>
    <w:p w:rsidR="00742587" w:rsidRPr="00BD43F4" w:rsidRDefault="00742587" w:rsidP="00BD43F4">
      <w:pPr>
        <w:spacing w:before="120" w:after="120" w:line="480" w:lineRule="auto"/>
        <w:mirrorIndents/>
        <w:jc w:val="both"/>
        <w:rPr>
          <w:rFonts w:ascii="Times New Roman" w:hAnsi="Times New Roman" w:cs="Times New Roman"/>
        </w:rPr>
      </w:pPr>
    </w:p>
    <w:p w:rsidR="00742587" w:rsidRPr="00BA7F2E" w:rsidRDefault="00742587" w:rsidP="00742587">
      <w:pPr>
        <w:spacing w:line="276" w:lineRule="auto"/>
        <w:jc w:val="both"/>
        <w:rPr>
          <w:rFonts w:ascii="Times New Roman" w:eastAsia="Calibri" w:hAnsi="Times New Roman" w:cs="Times New Roman"/>
          <w:b/>
          <w:lang w:val="en-US"/>
        </w:rPr>
      </w:pPr>
      <w:r w:rsidRPr="00BA7F2E">
        <w:rPr>
          <w:rFonts w:ascii="Times New Roman" w:eastAsia="Calibri" w:hAnsi="Times New Roman" w:cs="Times New Roman"/>
          <w:b/>
          <w:lang w:val="en-US"/>
        </w:rPr>
        <w:t xml:space="preserve">Figure </w:t>
      </w:r>
      <w:proofErr w:type="gramStart"/>
      <w:r w:rsidRPr="00BA7F2E">
        <w:rPr>
          <w:rFonts w:ascii="Times New Roman" w:eastAsia="Calibri" w:hAnsi="Times New Roman" w:cs="Times New Roman"/>
          <w:b/>
          <w:lang w:val="en-US"/>
        </w:rPr>
        <w:t>Legends :</w:t>
      </w:r>
      <w:proofErr w:type="gramEnd"/>
    </w:p>
    <w:p w:rsidR="00742587" w:rsidRPr="00BA7F2E" w:rsidRDefault="00742587" w:rsidP="00742587">
      <w:pPr>
        <w:spacing w:line="276" w:lineRule="auto"/>
        <w:jc w:val="both"/>
        <w:rPr>
          <w:rFonts w:ascii="Times New Roman" w:eastAsia="Calibri" w:hAnsi="Times New Roman" w:cs="Times New Roman"/>
          <w:lang w:val="en-US"/>
        </w:rPr>
      </w:pPr>
      <w:r w:rsidRPr="00BA7F2E">
        <w:rPr>
          <w:rFonts w:ascii="Times New Roman" w:eastAsia="Calibri" w:hAnsi="Times New Roman" w:cs="Times New Roman"/>
          <w:lang w:val="en-US"/>
        </w:rPr>
        <w:t>Figure 1: The absence of anterior costal ribs is observed with an inspection in an adult patient</w:t>
      </w:r>
    </w:p>
    <w:p w:rsidR="00742587" w:rsidRPr="00BA7F2E" w:rsidRDefault="00742587" w:rsidP="00742587">
      <w:pPr>
        <w:spacing w:line="276" w:lineRule="auto"/>
        <w:jc w:val="both"/>
        <w:rPr>
          <w:rFonts w:ascii="Times New Roman" w:eastAsia="Calibri" w:hAnsi="Times New Roman" w:cs="Times New Roman"/>
          <w:lang w:val="en-US"/>
        </w:rPr>
      </w:pPr>
      <w:r w:rsidRPr="00BA7F2E">
        <w:rPr>
          <w:rFonts w:ascii="Times New Roman" w:eastAsia="Calibri" w:hAnsi="Times New Roman" w:cs="Times New Roman"/>
          <w:lang w:val="en-US"/>
        </w:rPr>
        <w:t xml:space="preserve">Figure 2: </w:t>
      </w:r>
      <w:proofErr w:type="spellStart"/>
      <w:r w:rsidRPr="00BA7F2E">
        <w:rPr>
          <w:rFonts w:ascii="Times New Roman" w:eastAsia="Calibri" w:hAnsi="Times New Roman" w:cs="Times New Roman"/>
          <w:lang w:val="en-US"/>
        </w:rPr>
        <w:t>Dextrocardia</w:t>
      </w:r>
      <w:proofErr w:type="spellEnd"/>
      <w:r w:rsidRPr="00BA7F2E">
        <w:rPr>
          <w:rFonts w:ascii="Times New Roman" w:eastAsia="Calibri" w:hAnsi="Times New Roman" w:cs="Times New Roman"/>
          <w:lang w:val="en-US"/>
        </w:rPr>
        <w:t xml:space="preserve"> was observed in the chest x-ray of the adult patient.</w:t>
      </w:r>
    </w:p>
    <w:p w:rsidR="00742587" w:rsidRPr="00BA7F2E" w:rsidRDefault="00742587" w:rsidP="00742587">
      <w:pPr>
        <w:spacing w:line="276" w:lineRule="auto"/>
        <w:jc w:val="both"/>
        <w:rPr>
          <w:rFonts w:ascii="Times New Roman" w:eastAsia="Calibri" w:hAnsi="Times New Roman" w:cs="Times New Roman"/>
          <w:lang w:val="en-US"/>
        </w:rPr>
      </w:pPr>
      <w:r w:rsidRPr="00BA7F2E">
        <w:rPr>
          <w:rFonts w:ascii="Times New Roman" w:eastAsia="Calibri" w:hAnsi="Times New Roman" w:cs="Times New Roman"/>
          <w:lang w:val="en-US"/>
        </w:rPr>
        <w:t xml:space="preserve">Figure 3: Total absence of left pectoral major </w:t>
      </w:r>
      <w:proofErr w:type="gramStart"/>
      <w:r w:rsidRPr="00BA7F2E">
        <w:rPr>
          <w:rFonts w:ascii="Times New Roman" w:eastAsia="Calibri" w:hAnsi="Times New Roman" w:cs="Times New Roman"/>
          <w:lang w:val="en-US"/>
        </w:rPr>
        <w:t>muscle  were</w:t>
      </w:r>
      <w:proofErr w:type="gramEnd"/>
      <w:r w:rsidRPr="00BA7F2E">
        <w:rPr>
          <w:rFonts w:ascii="Times New Roman" w:eastAsia="Calibri" w:hAnsi="Times New Roman" w:cs="Times New Roman"/>
          <w:lang w:val="en-US"/>
        </w:rPr>
        <w:t xml:space="preserve"> observed  by computed tomography</w:t>
      </w:r>
    </w:p>
    <w:p w:rsidR="00BD43F4" w:rsidRDefault="00BD43F4" w:rsidP="004B3A62"/>
    <w:p w:rsidR="00742587" w:rsidRDefault="00742587" w:rsidP="004B3A62"/>
    <w:p w:rsidR="00742587" w:rsidRDefault="00742587" w:rsidP="004B3A62">
      <w:r w:rsidRPr="00BA7F2E">
        <w:rPr>
          <w:noProof/>
          <w:lang w:eastAsia="tr-TR"/>
        </w:rPr>
        <w:drawing>
          <wp:inline distT="0" distB="0" distL="0" distR="0" wp14:anchorId="6C004937" wp14:editId="6205B5C5">
            <wp:extent cx="5645150" cy="5693410"/>
            <wp:effectExtent l="0" t="0" r="0" b="2540"/>
            <wp:docPr id="1" name="Resim 1" descr="C:\Users\Aidata-1429\Desktop\poland\14.09.2018\Supp Figures\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data-1429\Desktop\poland\14.09.2018\Supp Figures\Figure 1.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45150" cy="5693410"/>
                    </a:xfrm>
                    <a:prstGeom prst="rect">
                      <a:avLst/>
                    </a:prstGeom>
                    <a:noFill/>
                    <a:ln>
                      <a:noFill/>
                    </a:ln>
                  </pic:spPr>
                </pic:pic>
              </a:graphicData>
            </a:graphic>
          </wp:inline>
        </w:drawing>
      </w:r>
    </w:p>
    <w:p w:rsidR="00742587" w:rsidRDefault="00742587" w:rsidP="004B3A62"/>
    <w:p w:rsidR="00742587" w:rsidRDefault="00697762" w:rsidP="004B3A62">
      <w:proofErr w:type="spellStart"/>
      <w:r>
        <w:t>Figure</w:t>
      </w:r>
      <w:proofErr w:type="spellEnd"/>
      <w:r>
        <w:t xml:space="preserve"> 1</w:t>
      </w:r>
    </w:p>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r>
        <w:rPr>
          <w:noProof/>
          <w:lang w:eastAsia="tr-TR"/>
        </w:rPr>
        <w:drawing>
          <wp:inline distT="0" distB="0" distL="0" distR="0" wp14:anchorId="13B9C985">
            <wp:extent cx="5797550" cy="4603115"/>
            <wp:effectExtent l="0" t="0" r="0" b="698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7550" cy="4603115"/>
                    </a:xfrm>
                    <a:prstGeom prst="rect">
                      <a:avLst/>
                    </a:prstGeom>
                    <a:noFill/>
                  </pic:spPr>
                </pic:pic>
              </a:graphicData>
            </a:graphic>
          </wp:inline>
        </w:drawing>
      </w:r>
    </w:p>
    <w:p w:rsidR="00742587" w:rsidRDefault="00742587" w:rsidP="004B3A62"/>
    <w:p w:rsidR="00742587" w:rsidRDefault="00697762" w:rsidP="004B3A62">
      <w:proofErr w:type="spellStart"/>
      <w:r>
        <w:t>Figure</w:t>
      </w:r>
      <w:proofErr w:type="spellEnd"/>
      <w:r>
        <w:t xml:space="preserve"> 2</w:t>
      </w:r>
    </w:p>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p w:rsidR="00742587" w:rsidRDefault="00742587" w:rsidP="004B3A62">
      <w:r>
        <w:rPr>
          <w:noProof/>
          <w:lang w:eastAsia="tr-TR"/>
        </w:rPr>
        <w:drawing>
          <wp:inline distT="0" distB="0" distL="0" distR="0" wp14:anchorId="3ADC49AF">
            <wp:extent cx="5218430" cy="3590925"/>
            <wp:effectExtent l="0" t="0" r="127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8430" cy="3590925"/>
                    </a:xfrm>
                    <a:prstGeom prst="rect">
                      <a:avLst/>
                    </a:prstGeom>
                    <a:noFill/>
                  </pic:spPr>
                </pic:pic>
              </a:graphicData>
            </a:graphic>
          </wp:inline>
        </w:drawing>
      </w:r>
    </w:p>
    <w:p w:rsidR="00742587" w:rsidRDefault="00742587" w:rsidP="004B3A62">
      <w:proofErr w:type="spellStart"/>
      <w:r>
        <w:t>Figure</w:t>
      </w:r>
      <w:proofErr w:type="spellEnd"/>
      <w:r>
        <w:t xml:space="preserve"> 3</w:t>
      </w:r>
    </w:p>
    <w:sectPr w:rsidR="007425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zMzY0t7AwNzQ2MzdS0lEKTi0uzszPAykwrAUAaY6X6iwAAAA="/>
  </w:docVars>
  <w:rsids>
    <w:rsidRoot w:val="0055490B"/>
    <w:rsid w:val="00262856"/>
    <w:rsid w:val="004B3A62"/>
    <w:rsid w:val="0055490B"/>
    <w:rsid w:val="00697762"/>
    <w:rsid w:val="00742587"/>
    <w:rsid w:val="00914A28"/>
    <w:rsid w:val="009672AD"/>
    <w:rsid w:val="00BD43F4"/>
    <w:rsid w:val="00E409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25DA7"/>
  <w15:chartTrackingRefBased/>
  <w15:docId w15:val="{A7B78FFD-3A76-4AF1-8CBC-9CC64D9F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A62"/>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hyperlink" Target="mailto:arifezeybek@mu.edu.tr" TargetMode="Externa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345</Words>
  <Characters>1967</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Arife ZEYBEK</dc:creator>
  <cp:keywords/>
  <dc:description/>
  <cp:lastModifiedBy>Arife ZEYBEK</cp:lastModifiedBy>
  <cp:revision>7</cp:revision>
  <dcterms:created xsi:type="dcterms:W3CDTF">2019-04-25T10:52:00Z</dcterms:created>
  <dcterms:modified xsi:type="dcterms:W3CDTF">2019-04-25T11:00:00Z</dcterms:modified>
</cp:coreProperties>
</file>