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F54F63" w:rsidP="001F414A">
      <w:pPr>
        <w:jc w:val="both"/>
        <w:rPr>
          <w:sz w:val="22"/>
          <w:szCs w:val="22"/>
          <w:lang w:val="en-GB"/>
        </w:rPr>
      </w:pPr>
      <w:r>
        <w:rPr>
          <w:noProof/>
          <w:lang w:val="en-US" w:eastAsia="en-US"/>
        </w:rPr>
        <w:drawing>
          <wp:anchor distT="0" distB="0" distL="114300" distR="114300" simplePos="0" relativeHeight="251656704" behindDoc="0" locked="0" layoutInCell="1" allowOverlap="1">
            <wp:simplePos x="0" y="0"/>
            <wp:positionH relativeFrom="column">
              <wp:posOffset>3870960</wp:posOffset>
            </wp:positionH>
            <wp:positionV relativeFrom="paragraph">
              <wp:posOffset>107950</wp:posOffset>
            </wp:positionV>
            <wp:extent cx="1219200" cy="1356995"/>
            <wp:effectExtent l="19050" t="0" r="0" b="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219200" cy="1356995"/>
                    </a:xfrm>
                    <a:prstGeom prst="rect">
                      <a:avLst/>
                    </a:prstGeom>
                    <a:noFill/>
                    <a:ln w="9525">
                      <a:noFill/>
                      <a:miter lim="800000"/>
                      <a:headEnd/>
                      <a:tailEnd/>
                    </a:ln>
                  </pic:spPr>
                </pic:pic>
              </a:graphicData>
            </a:graphic>
          </wp:anchor>
        </w:drawing>
      </w:r>
      <w:r w:rsidR="002C0F2B">
        <w:rPr>
          <w:sz w:val="22"/>
          <w:szCs w:val="22"/>
          <w:lang w:val="en-GB"/>
        </w:rPr>
        <w:t xml:space="preserve">        </w:t>
      </w:r>
      <w:r>
        <w:rPr>
          <w:noProof/>
          <w:sz w:val="22"/>
          <w:szCs w:val="22"/>
          <w:lang w:val="en-US" w:eastAsia="en-US"/>
        </w:rPr>
        <w:drawing>
          <wp:inline distT="0" distB="0" distL="0" distR="0">
            <wp:extent cx="1524000" cy="1600200"/>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524000" cy="1600200"/>
                    </a:xfrm>
                    <a:prstGeom prst="rect">
                      <a:avLst/>
                    </a:prstGeom>
                    <a:noFill/>
                    <a:ln w="9525">
                      <a:noFill/>
                      <a:miter lim="800000"/>
                      <a:headEnd/>
                      <a:tailEnd/>
                    </a:ln>
                  </pic:spPr>
                </pic:pic>
              </a:graphicData>
            </a:graphic>
          </wp:inline>
        </w:drawing>
      </w:r>
      <w:r w:rsidR="002C0F2B">
        <w:rPr>
          <w:sz w:val="22"/>
          <w:szCs w:val="22"/>
          <w:lang w:val="en-GB"/>
        </w:rPr>
        <w:t xml:space="preserve">                                                                                                               </w:t>
      </w:r>
    </w:p>
    <w:p w:rsidR="00323CEF" w:rsidRPr="00F54F63" w:rsidRDefault="00AC3BCD" w:rsidP="00323CEF">
      <w:pPr>
        <w:rPr>
          <w:rFonts w:ascii="Arial" w:hAnsi="Arial" w:cs="Arial"/>
          <w:b/>
        </w:rPr>
      </w:pPr>
      <w:r w:rsidRPr="00EE29B3">
        <w:rPr>
          <w:rFonts w:eastAsia="MS PGothic"/>
          <w:b/>
          <w:color w:val="000000"/>
          <w:sz w:val="28"/>
          <w:szCs w:val="28"/>
          <w:highlight w:val="yellow"/>
        </w:rPr>
        <w:t>Title:</w:t>
      </w:r>
      <w:r>
        <w:rPr>
          <w:rFonts w:eastAsia="MS PGothic"/>
          <w:b/>
          <w:color w:val="000000"/>
          <w:sz w:val="28"/>
          <w:szCs w:val="28"/>
        </w:rPr>
        <w:t xml:space="preserve"> </w:t>
      </w:r>
      <w:r w:rsidR="00323CEF" w:rsidRPr="00F54F63">
        <w:rPr>
          <w:rFonts w:ascii="Arial" w:hAnsi="Arial" w:cs="Arial"/>
          <w:b/>
        </w:rPr>
        <w:t>“The Ochre” anchoring the diagnosis of a multisystem disorder – A Case Report.</w:t>
      </w:r>
    </w:p>
    <w:p w:rsidR="00AC3BCD" w:rsidRPr="00F54F63" w:rsidRDefault="00AC3BCD" w:rsidP="00AC3BCD">
      <w:pPr>
        <w:rPr>
          <w:rFonts w:eastAsia="MS PGothic"/>
          <w:b/>
          <w:color w:val="000000"/>
        </w:rPr>
      </w:pPr>
    </w:p>
    <w:p w:rsidR="00AC3BCD" w:rsidRDefault="00AC3BCD" w:rsidP="00323CEF">
      <w:r w:rsidRPr="00F54F63">
        <w:rPr>
          <w:rFonts w:eastAsia="MS PGothic" w:hAnsi="Arial"/>
          <w:color w:val="000000"/>
        </w:rPr>
        <w:br/>
      </w:r>
      <w:r w:rsidR="00CD70A1">
        <w:rPr>
          <w:b/>
          <w:sz w:val="28"/>
          <w:szCs w:val="28"/>
        </w:rPr>
        <w:t xml:space="preserve"> </w:t>
      </w:r>
      <w:r w:rsidR="00724459" w:rsidRPr="00CD70A1">
        <w:rPr>
          <w:rFonts w:eastAsia="MS PGothic" w:hAnsi="Arial"/>
          <w:color w:val="000000"/>
          <w:highlight w:val="yellow"/>
        </w:rPr>
        <w:t>Author (s)</w:t>
      </w:r>
      <w:r w:rsidR="00724459" w:rsidRPr="00CD70A1">
        <w:rPr>
          <w:b/>
          <w:sz w:val="28"/>
          <w:szCs w:val="28"/>
          <w:highlight w:val="yellow"/>
        </w:rPr>
        <w:t xml:space="preserve"> </w:t>
      </w:r>
      <w:r w:rsidRPr="00CD70A1">
        <w:rPr>
          <w:rFonts w:eastAsia="MS PGothic" w:hAnsi="Arial"/>
          <w:color w:val="000000"/>
          <w:highlight w:val="yellow"/>
        </w:rPr>
        <w:t>Name</w:t>
      </w:r>
      <w:r>
        <w:rPr>
          <w:rFonts w:eastAsia="MS PGothic" w:hAnsi="Arial"/>
          <w:color w:val="000000"/>
        </w:rPr>
        <w:t xml:space="preserve">: </w:t>
      </w:r>
      <w:r w:rsidR="00323CEF">
        <w:t>Radhika S R</w:t>
      </w:r>
    </w:p>
    <w:p w:rsidR="00323CEF" w:rsidRDefault="00323CEF" w:rsidP="00323CEF">
      <w:r>
        <w:t xml:space="preserve">                             Kempegowda institute of medical sciences and health.</w:t>
      </w:r>
    </w:p>
    <w:p w:rsidR="00323CEF" w:rsidRDefault="00323CEF" w:rsidP="00323CEF">
      <w:pPr>
        <w:rPr>
          <w:rFonts w:eastAsia="MS PGothic" w:hAnsi="Arial"/>
          <w:color w:val="000000"/>
        </w:rPr>
      </w:pPr>
      <w:r>
        <w:t xml:space="preserve">                             Bangalore, INDIA</w:t>
      </w:r>
    </w:p>
    <w:p w:rsidR="00AC3BCD" w:rsidRDefault="00AC3BCD" w:rsidP="00AC3BCD">
      <w:pPr>
        <w:jc w:val="center"/>
        <w:rPr>
          <w:rFonts w:eastAsia="Batang"/>
          <w:color w:val="0000FF"/>
          <w:sz w:val="36"/>
          <w:szCs w:val="36"/>
        </w:rPr>
      </w:pPr>
    </w:p>
    <w:p w:rsidR="00323CEF" w:rsidRPr="00323CEF" w:rsidRDefault="00323CEF" w:rsidP="00323CEF">
      <w:pPr>
        <w:rPr>
          <w:rFonts w:ascii="Arial" w:hAnsi="Arial" w:cs="Arial"/>
        </w:rPr>
      </w:pPr>
      <w:r w:rsidRPr="00323CEF">
        <w:rPr>
          <w:rFonts w:ascii="Arial" w:hAnsi="Arial" w:cs="Arial"/>
        </w:rPr>
        <w:t>Introduction : Endogenous ochronosis is a rare autosomal recessive disorder of metabolism caused by deficiency of homogentisic acid oxidase and resulting in accumulation of homogentisic acid in collagenous structures-skin, cartilage, and other connective tissues.</w:t>
      </w:r>
    </w:p>
    <w:p w:rsidR="00323CEF" w:rsidRPr="00323CEF" w:rsidRDefault="00323CEF" w:rsidP="00323CEF">
      <w:pPr>
        <w:autoSpaceDE w:val="0"/>
        <w:autoSpaceDN w:val="0"/>
        <w:adjustRightInd w:val="0"/>
        <w:rPr>
          <w:rFonts w:ascii="Arial" w:hAnsi="Arial" w:cs="Arial"/>
        </w:rPr>
      </w:pPr>
    </w:p>
    <w:p w:rsidR="00323CEF" w:rsidRPr="00323CEF" w:rsidRDefault="00323CEF" w:rsidP="00323CEF">
      <w:pPr>
        <w:autoSpaceDE w:val="0"/>
        <w:autoSpaceDN w:val="0"/>
        <w:adjustRightInd w:val="0"/>
        <w:rPr>
          <w:rFonts w:ascii="Arial" w:hAnsi="Arial" w:cs="Arial"/>
        </w:rPr>
      </w:pPr>
      <w:r w:rsidRPr="00323CEF">
        <w:rPr>
          <w:rFonts w:ascii="Arial" w:hAnsi="Arial" w:cs="Arial"/>
        </w:rPr>
        <w:t xml:space="preserve">Case report : A 65 yr old male, farmer by occupation was referred to our department with palmoplantar pigmentation since 10 yrs. On examination, the patient had multiple bluish-grey cavior like pigmented plaques on plams, soles, ear and face. A D/D of argyria, arsenical keratosis, palmoplantar psoriasis was made. Skin biopsy was adviced. It showed thickened collagen bundles which were ochre colored and dilated lymphatics with yellow brown secretions within- features were of ochronosis. A special stain with methylene blue was positive. On retrospective examination, he had bluish pigmentation of nails and eyes. Detailed history revealed recurrent joint pains, recurrent pain abdomen since many years. He  is a k/c/o HTN, he also underwent a surgical procedure 16 yrs back for ? renal stones.  The present hospital admission was for acute pain abdomen and the patient underwent cholecystectomy for cholelithiasis. </w:t>
      </w:r>
    </w:p>
    <w:p w:rsidR="00323CEF" w:rsidRPr="00323CEF" w:rsidRDefault="00323CEF" w:rsidP="00323CEF">
      <w:pPr>
        <w:autoSpaceDE w:val="0"/>
        <w:autoSpaceDN w:val="0"/>
        <w:adjustRightInd w:val="0"/>
        <w:rPr>
          <w:rFonts w:ascii="Arial" w:hAnsi="Arial" w:cs="Arial"/>
        </w:rPr>
      </w:pPr>
      <w:r w:rsidRPr="00323CEF">
        <w:rPr>
          <w:rFonts w:ascii="Arial" w:hAnsi="Arial" w:cs="Arial"/>
        </w:rPr>
        <w:t>Thus we confirmed our diagnosis as endogenous ochronosis.</w:t>
      </w:r>
    </w:p>
    <w:p w:rsidR="00323CEF" w:rsidRPr="00323CEF" w:rsidRDefault="00323CEF" w:rsidP="00323CEF">
      <w:pPr>
        <w:autoSpaceDE w:val="0"/>
        <w:autoSpaceDN w:val="0"/>
        <w:adjustRightInd w:val="0"/>
        <w:rPr>
          <w:rFonts w:ascii="Arial" w:hAnsi="Arial" w:cs="Arial"/>
        </w:rPr>
      </w:pPr>
    </w:p>
    <w:p w:rsidR="00323CEF" w:rsidRPr="00323CEF" w:rsidRDefault="00323CEF" w:rsidP="00323CEF">
      <w:pPr>
        <w:autoSpaceDE w:val="0"/>
        <w:autoSpaceDN w:val="0"/>
        <w:adjustRightInd w:val="0"/>
        <w:rPr>
          <w:rFonts w:ascii="Arial" w:hAnsi="Arial" w:cs="Arial"/>
        </w:rPr>
      </w:pPr>
      <w:r w:rsidRPr="00323CEF">
        <w:rPr>
          <w:rFonts w:ascii="Arial" w:hAnsi="Arial" w:cs="Arial"/>
        </w:rPr>
        <w:t>Conclusion : The diagnosis of this multisystem disorders is usually missed out, because of its nonspecific presentation except for the mucocutaneous pigmentation and banana bodies on HPE of skin. The great saying “SKIN IS THE WINDOW FOR SYSTEMIC DISORDER” is proved again here.</w:t>
      </w:r>
    </w:p>
    <w:p w:rsidR="006D47FD" w:rsidRPr="00323CEF" w:rsidRDefault="006D47FD" w:rsidP="006D47FD">
      <w:pPr>
        <w:jc w:val="both"/>
        <w:rPr>
          <w:color w:val="000000"/>
          <w:highlight w:val="yellow"/>
        </w:rPr>
      </w:pPr>
    </w:p>
    <w:p w:rsidR="006D47FD" w:rsidRDefault="006D47FD" w:rsidP="006D47FD">
      <w:pPr>
        <w:jc w:val="both"/>
        <w:rPr>
          <w:color w:val="000000"/>
        </w:rPr>
      </w:pPr>
      <w:r w:rsidRPr="006D47FD">
        <w:rPr>
          <w:color w:val="000000"/>
          <w:highlight w:val="yellow"/>
        </w:rPr>
        <w:t>Figures if any (BW/Color)</w:t>
      </w:r>
      <w:r>
        <w:rPr>
          <w:color w:val="000000"/>
        </w:rPr>
        <w:t>:</w:t>
      </w:r>
    </w:p>
    <w:p w:rsidR="006D47FD" w:rsidRDefault="006D47FD" w:rsidP="006D47FD">
      <w:pPr>
        <w:jc w:val="both"/>
        <w:rPr>
          <w:color w:val="000000"/>
        </w:rPr>
      </w:pPr>
    </w:p>
    <w:p w:rsidR="006D47FD" w:rsidRPr="00531E76" w:rsidRDefault="00531E76" w:rsidP="00AC3BCD">
      <w:pPr>
        <w:jc w:val="both"/>
        <w:rPr>
          <w:color w:val="000000"/>
        </w:rPr>
      </w:pPr>
      <w:r>
        <w:rPr>
          <w:noProof/>
          <w:color w:val="000000"/>
          <w:lang w:val="en-US" w:eastAsia="en-US"/>
        </w:rPr>
        <w:pict>
          <v:shapetype id="_x0000_t32" coordsize="21600,21600" o:spt="32" o:oned="t" path="m,l21600,21600e" filled="f">
            <v:path arrowok="t" fillok="f" o:connecttype="none"/>
            <o:lock v:ext="edit" shapetype="t"/>
          </v:shapetype>
          <v:shape id="_x0000_s1031" type="#_x0000_t32" style="position:absolute;left:0;text-align:left;margin-left:190.05pt;margin-top:56.65pt;width:52.5pt;height:34.75pt;flip:x y;z-index:251661312" o:connectortype="straight">
            <v:stroke endarrow="block"/>
          </v:shape>
        </w:pict>
      </w:r>
      <w:r w:rsidRPr="00531E76">
        <w:rPr>
          <w:noProof/>
          <w:color w:val="000000"/>
          <w:lang w:val="en-US" w:eastAsia="zh-TW"/>
        </w:rPr>
        <w:pict>
          <v:shapetype id="_x0000_t202" coordsize="21600,21600" o:spt="202" path="m,l,21600r21600,l21600,xe">
            <v:stroke joinstyle="miter"/>
            <v:path gradientshapeok="t" o:connecttype="rect"/>
          </v:shapetype>
          <v:shape id="_x0000_s1030" type="#_x0000_t202" style="position:absolute;left:0;text-align:left;margin-left:233.3pt;margin-top:56.65pt;width:191.85pt;height:49.35pt;z-index:251660288;mso-width-percent:400;mso-height-percent:200;mso-width-percent:400;mso-height-percent:200;mso-width-relative:margin;mso-height-relative:margin">
            <v:textbox style="mso-fit-shape-to-text:t">
              <w:txbxContent>
                <w:p w:rsidR="00531E76" w:rsidRPr="00531E76" w:rsidRDefault="00531E76">
                  <w:pPr>
                    <w:rPr>
                      <w:lang w:val="en-US"/>
                    </w:rPr>
                  </w:pPr>
                  <w:r w:rsidRPr="00531E76">
                    <w:rPr>
                      <w:lang w:val="en-IN"/>
                    </w:rPr>
                    <w:t xml:space="preserve">Methylene Blue stain: Thickened collagen bundle- “Banana bodies”(4x) </w:t>
                  </w:r>
                </w:p>
              </w:txbxContent>
            </v:textbox>
          </v:shape>
        </w:pict>
      </w:r>
      <w:r w:rsidR="00F54F63">
        <w:rPr>
          <w:noProof/>
          <w:color w:val="000000"/>
          <w:lang w:val="en-US" w:eastAsia="en-US"/>
        </w:rPr>
        <w:drawing>
          <wp:inline distT="0" distB="0" distL="0" distR="0">
            <wp:extent cx="1647825" cy="1428750"/>
            <wp:effectExtent l="19050" t="0" r="9525" b="0"/>
            <wp:docPr id="5" name="Picture 1" descr="C:\Documents and Settings\Radhika\Desktop\oochronosis\IMG_20170113_144459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Radhika\Desktop\oochronosis\IMG_20170113_144459103.jpg"/>
                    <pic:cNvPicPr>
                      <a:picLocks noChangeAspect="1" noChangeArrowheads="1"/>
                    </pic:cNvPicPr>
                  </pic:nvPicPr>
                  <pic:blipFill>
                    <a:blip r:embed="rId10" cstate="print"/>
                    <a:srcRect/>
                    <a:stretch>
                      <a:fillRect/>
                    </a:stretch>
                  </pic:blipFill>
                  <pic:spPr bwMode="auto">
                    <a:xfrm>
                      <a:off x="0" y="0"/>
                      <a:ext cx="1647825" cy="1428750"/>
                    </a:xfrm>
                    <a:prstGeom prst="rect">
                      <a:avLst/>
                    </a:prstGeom>
                    <a:noFill/>
                    <a:ln w="9525">
                      <a:noFill/>
                      <a:miter lim="800000"/>
                      <a:headEnd/>
                      <a:tailEnd/>
                    </a:ln>
                  </pic:spPr>
                </pic:pic>
              </a:graphicData>
            </a:graphic>
          </wp:inline>
        </w:drawing>
      </w:r>
      <w:r w:rsidR="00323CEF" w:rsidRPr="00323CEF">
        <w:rPr>
          <w:noProof/>
          <w:lang w:val="en-US" w:eastAsia="en-US"/>
        </w:rPr>
        <w:t xml:space="preserve"> </w:t>
      </w:r>
      <w:r w:rsidR="00F54F63">
        <w:rPr>
          <w:noProof/>
          <w:color w:val="000000"/>
          <w:lang w:val="en-US" w:eastAsia="en-US"/>
        </w:rPr>
        <w:drawing>
          <wp:inline distT="0" distB="0" distL="0" distR="0">
            <wp:extent cx="1419225" cy="1219200"/>
            <wp:effectExtent l="0" t="95250" r="0" b="7620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rot="5400000">
                      <a:off x="0" y="0"/>
                      <a:ext cx="1419225" cy="1219200"/>
                    </a:xfrm>
                    <a:prstGeom prst="rect">
                      <a:avLst/>
                    </a:prstGeom>
                    <a:noFill/>
                    <a:ln w="9525">
                      <a:noFill/>
                      <a:miter lim="800000"/>
                      <a:headEnd/>
                      <a:tailEnd/>
                    </a:ln>
                  </pic:spPr>
                </pic:pic>
              </a:graphicData>
            </a:graphic>
          </wp:inline>
        </w:drawing>
      </w:r>
    </w:p>
    <w:p w:rsidR="006D47FD" w:rsidRDefault="006D47FD" w:rsidP="00AC3BCD">
      <w:pPr>
        <w:jc w:val="both"/>
        <w:rPr>
          <w:b/>
          <w:highlight w:val="yellow"/>
        </w:rPr>
      </w:pPr>
    </w:p>
    <w:p w:rsidR="006D47FD" w:rsidRDefault="006D47FD" w:rsidP="00AC3BCD">
      <w:pPr>
        <w:jc w:val="both"/>
        <w:rPr>
          <w:b/>
          <w:highlight w:val="yellow"/>
        </w:rPr>
      </w:pPr>
    </w:p>
    <w:p w:rsidR="00F54F63" w:rsidRDefault="002256E7" w:rsidP="00AC3BCD">
      <w:pPr>
        <w:jc w:val="both"/>
        <w:rPr>
          <w:b/>
        </w:rPr>
      </w:pPr>
      <w:r w:rsidRPr="002256E7">
        <w:rPr>
          <w:b/>
          <w:highlight w:val="yellow"/>
        </w:rPr>
        <w:t>Biography</w:t>
      </w:r>
    </w:p>
    <w:p w:rsidR="00AC3BCD" w:rsidRPr="00F54F63" w:rsidRDefault="00F54F63" w:rsidP="00AC3BCD">
      <w:pPr>
        <w:jc w:val="both"/>
        <w:rPr>
          <w:b/>
        </w:rPr>
      </w:pPr>
      <w:r>
        <w:rPr>
          <w:b/>
        </w:rPr>
        <w:t xml:space="preserve">I </w:t>
      </w:r>
      <w:r w:rsidR="00531E76">
        <w:t>Radhika</w:t>
      </w:r>
      <w:r>
        <w:t xml:space="preserve"> S R, 2nd year Post graduate, persuing my M.D Dermatology Venereology and Leprology from KIMS college under RGUHS university in bangalore, </w:t>
      </w:r>
      <w:r w:rsidR="00AC3BCD">
        <w:t xml:space="preserve"> </w:t>
      </w:r>
      <w:r>
        <w:t>INDIA.</w:t>
      </w:r>
      <w:r w:rsidR="00DA2249">
        <w:tab/>
      </w:r>
      <w:r w:rsidR="00085B88">
        <w:br/>
      </w:r>
    </w:p>
    <w:p w:rsidR="002256E7" w:rsidRDefault="00072E30" w:rsidP="00AC3BCD">
      <w:pPr>
        <w:autoSpaceDE w:val="0"/>
        <w:autoSpaceDN w:val="0"/>
        <w:adjustRightInd w:val="0"/>
        <w:rPr>
          <w:lang w:val="en-NZ"/>
        </w:rPr>
      </w:pPr>
      <w:r w:rsidRPr="002256E7">
        <w:rPr>
          <w:b/>
          <w:highlight w:val="yellow"/>
          <w:lang w:val="en-NZ"/>
        </w:rPr>
        <w:t>Presenting author</w:t>
      </w:r>
      <w:r w:rsidR="00A41107" w:rsidRPr="002256E7">
        <w:rPr>
          <w:b/>
          <w:highlight w:val="yellow"/>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F54F63">
        <w:rPr>
          <w:lang w:val="en-NZ"/>
        </w:rPr>
        <w:t>RADHIKA S R</w:t>
      </w:r>
      <w:r w:rsidRPr="008A690F">
        <w:rPr>
          <w:lang w:val="en-NZ"/>
        </w:rPr>
        <w:br/>
        <w:t>Contact number:</w:t>
      </w:r>
      <w:r w:rsidR="00F54F63">
        <w:rPr>
          <w:lang w:val="en-NZ"/>
        </w:rPr>
        <w:t xml:space="preserve"> 9036092365</w:t>
      </w:r>
    </w:p>
    <w:p w:rsidR="002256E7" w:rsidRDefault="002256E7" w:rsidP="00AC3BCD">
      <w:pPr>
        <w:autoSpaceDE w:val="0"/>
        <w:autoSpaceDN w:val="0"/>
        <w:adjustRightInd w:val="0"/>
        <w:rPr>
          <w:lang w:val="en-NZ"/>
        </w:rPr>
      </w:pPr>
      <w:r>
        <w:rPr>
          <w:lang w:val="en-NZ"/>
        </w:rPr>
        <w:t>Email id:</w:t>
      </w:r>
      <w:r w:rsidR="00F54F63">
        <w:rPr>
          <w:lang w:val="en-NZ"/>
        </w:rPr>
        <w:t>radhikaramamurthy24@gmail.com</w:t>
      </w:r>
      <w:r w:rsidR="00AC3BCD" w:rsidRPr="008A690F">
        <w:rPr>
          <w:lang w:val="en-NZ"/>
        </w:rPr>
        <w:br/>
        <w:t>Category: (Oral presentation/ Poster</w:t>
      </w:r>
      <w:r w:rsidR="00085B88" w:rsidRPr="008A690F">
        <w:rPr>
          <w:lang w:val="en-NZ"/>
        </w:rPr>
        <w:t xml:space="preserve"> presentation</w:t>
      </w:r>
      <w:r w:rsidR="00AC3BCD" w:rsidRPr="008A690F">
        <w:rPr>
          <w:lang w:val="en-NZ"/>
        </w:rPr>
        <w:t>)</w:t>
      </w:r>
    </w:p>
    <w:p w:rsidR="00EC3825" w:rsidRDefault="002256E7" w:rsidP="00AC3BCD">
      <w:pPr>
        <w:autoSpaceDE w:val="0"/>
        <w:autoSpaceDN w:val="0"/>
        <w:adjustRightInd w:val="0"/>
        <w:rPr>
          <w:lang w:val="en-NZ"/>
        </w:rPr>
      </w:pPr>
      <w:r w:rsidRPr="008A690F">
        <w:rPr>
          <w:lang w:val="en-NZ"/>
        </w:rPr>
        <w:t>Session name:</w:t>
      </w:r>
      <w:r w:rsidR="00F54F63">
        <w:rPr>
          <w:lang w:val="en-NZ"/>
        </w:rPr>
        <w:t xml:space="preserve"> others</w:t>
      </w:r>
    </w:p>
    <w:p w:rsidR="00AC3BCD" w:rsidRPr="002256E7" w:rsidRDefault="00EC3825" w:rsidP="00AC3BCD">
      <w:pPr>
        <w:autoSpaceDE w:val="0"/>
        <w:autoSpaceDN w:val="0"/>
        <w:adjustRightInd w:val="0"/>
        <w:rPr>
          <w:b/>
          <w:lang w:val="en-NZ"/>
        </w:rPr>
      </w:pPr>
      <w:r>
        <w:rPr>
          <w:lang w:val="en-NZ"/>
        </w:rPr>
        <w:t xml:space="preserve">Research interest: </w:t>
      </w:r>
      <w:r w:rsidR="00F54F63">
        <w:rPr>
          <w:lang w:val="en-NZ"/>
        </w:rPr>
        <w:t>clinical dermatology</w:t>
      </w:r>
      <w:r w:rsidR="00DA581F">
        <w:rPr>
          <w:lang w:val="en-NZ"/>
        </w:rPr>
        <w:br/>
      </w:r>
    </w:p>
    <w:sectPr w:rsidR="00AC3BCD" w:rsidRPr="002256E7" w:rsidSect="006D47FD">
      <w:headerReference w:type="default" r:id="rId12"/>
      <w:pgSz w:w="11906" w:h="16838"/>
      <w:pgMar w:top="851" w:right="1134" w:bottom="28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1BB2" w:rsidRDefault="008E1BB2" w:rsidP="00671A59">
      <w:r>
        <w:separator/>
      </w:r>
    </w:p>
  </w:endnote>
  <w:endnote w:type="continuationSeparator" w:id="1">
    <w:p w:rsidR="008E1BB2" w:rsidRDefault="008E1BB2"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Light">
    <w:charset w:val="00"/>
    <w:family w:val="swiss"/>
    <w:pitch w:val="variable"/>
    <w:sig w:usb0="E0002AFF"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MS PGothic">
    <w:charset w:val="80"/>
    <w:family w:val="swiss"/>
    <w:pitch w:val="variable"/>
    <w:sig w:usb0="E00002FF" w:usb1="6AC7FDFB" w:usb2="08000012" w:usb3="00000000" w:csb0="0002009F" w:csb1="00000000"/>
  </w:font>
  <w:font w:name="Arial">
    <w:panose1 w:val="020B0604020202020204"/>
    <w:charset w:val="00"/>
    <w:family w:val="swiss"/>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1BB2" w:rsidRDefault="008E1BB2" w:rsidP="00671A59">
      <w:r>
        <w:separator/>
      </w:r>
    </w:p>
  </w:footnote>
  <w:footnote w:type="continuationSeparator" w:id="1">
    <w:p w:rsidR="008E1BB2" w:rsidRDefault="008E1BB2"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F54F63">
    <w:pPr>
      <w:pStyle w:val="Header"/>
    </w:pPr>
    <w:r>
      <w:rPr>
        <w:noProof/>
        <w:lang w:val="en-US" w:eastAsia="en-US"/>
      </w:rPr>
      <w:drawing>
        <wp:inline distT="0" distB="0" distL="0" distR="0">
          <wp:extent cx="6096000" cy="790575"/>
          <wp:effectExtent l="19050" t="0" r="0" b="0"/>
          <wp:docPr id="4" name="Picture 38" descr="C:\Users\casereportseuro\AppData\Local\Microsoft\Windows\INetCache\Content.Word\conference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casereportseuro\AppData\Local\Microsoft\Windows\INetCache\Content.Word\conference header.jpg"/>
                  <pic:cNvPicPr>
                    <a:picLocks noChangeAspect="1" noChangeArrowheads="1"/>
                  </pic:cNvPicPr>
                </pic:nvPicPr>
                <pic:blipFill>
                  <a:blip r:embed="rId1"/>
                  <a:srcRect/>
                  <a:stretch>
                    <a:fillRect/>
                  </a:stretch>
                </pic:blipFill>
                <pic:spPr bwMode="auto">
                  <a:xfrm>
                    <a:off x="0" y="0"/>
                    <a:ext cx="6096000" cy="79057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C48FA"/>
    <w:rsid w:val="000E7A02"/>
    <w:rsid w:val="00101A04"/>
    <w:rsid w:val="00106952"/>
    <w:rsid w:val="001216E5"/>
    <w:rsid w:val="0013563F"/>
    <w:rsid w:val="00145878"/>
    <w:rsid w:val="001A411C"/>
    <w:rsid w:val="001B1336"/>
    <w:rsid w:val="001B6DE6"/>
    <w:rsid w:val="001B7237"/>
    <w:rsid w:val="001E5836"/>
    <w:rsid w:val="001F414A"/>
    <w:rsid w:val="00205354"/>
    <w:rsid w:val="002256E7"/>
    <w:rsid w:val="002659F1"/>
    <w:rsid w:val="00270EC9"/>
    <w:rsid w:val="00292DC0"/>
    <w:rsid w:val="002B18D5"/>
    <w:rsid w:val="002C0F2B"/>
    <w:rsid w:val="00323CEF"/>
    <w:rsid w:val="003753DD"/>
    <w:rsid w:val="003A4429"/>
    <w:rsid w:val="004775E3"/>
    <w:rsid w:val="0049217F"/>
    <w:rsid w:val="004A262E"/>
    <w:rsid w:val="004A2CA1"/>
    <w:rsid w:val="004B3B30"/>
    <w:rsid w:val="00505DA1"/>
    <w:rsid w:val="00531255"/>
    <w:rsid w:val="00531E76"/>
    <w:rsid w:val="005408D9"/>
    <w:rsid w:val="00555DAD"/>
    <w:rsid w:val="00562A7E"/>
    <w:rsid w:val="005B168A"/>
    <w:rsid w:val="005C2EA1"/>
    <w:rsid w:val="005C3848"/>
    <w:rsid w:val="005D43ED"/>
    <w:rsid w:val="00605142"/>
    <w:rsid w:val="00612C13"/>
    <w:rsid w:val="006511AA"/>
    <w:rsid w:val="00671A59"/>
    <w:rsid w:val="00691F82"/>
    <w:rsid w:val="006B463C"/>
    <w:rsid w:val="006C51B8"/>
    <w:rsid w:val="006D47FD"/>
    <w:rsid w:val="006F0C5C"/>
    <w:rsid w:val="00724459"/>
    <w:rsid w:val="007258AA"/>
    <w:rsid w:val="00740307"/>
    <w:rsid w:val="00743CCA"/>
    <w:rsid w:val="00746319"/>
    <w:rsid w:val="0077612A"/>
    <w:rsid w:val="007875D1"/>
    <w:rsid w:val="00790C29"/>
    <w:rsid w:val="007F0333"/>
    <w:rsid w:val="007F46B0"/>
    <w:rsid w:val="00800D58"/>
    <w:rsid w:val="00834D93"/>
    <w:rsid w:val="00862283"/>
    <w:rsid w:val="008A3E9A"/>
    <w:rsid w:val="008A690F"/>
    <w:rsid w:val="008E1BB2"/>
    <w:rsid w:val="008E7776"/>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D70A1"/>
    <w:rsid w:val="00CE08A2"/>
    <w:rsid w:val="00CE3A09"/>
    <w:rsid w:val="00D367E3"/>
    <w:rsid w:val="00DA2249"/>
    <w:rsid w:val="00DA581F"/>
    <w:rsid w:val="00DC29A1"/>
    <w:rsid w:val="00DC7405"/>
    <w:rsid w:val="00DD3006"/>
    <w:rsid w:val="00DE2102"/>
    <w:rsid w:val="00E119D1"/>
    <w:rsid w:val="00E713DA"/>
    <w:rsid w:val="00E85CF8"/>
    <w:rsid w:val="00E920BB"/>
    <w:rsid w:val="00EB353E"/>
    <w:rsid w:val="00EC3825"/>
    <w:rsid w:val="00ED51D7"/>
    <w:rsid w:val="00EE1DF0"/>
    <w:rsid w:val="00EE29B3"/>
    <w:rsid w:val="00F01887"/>
    <w:rsid w:val="00F04F87"/>
    <w:rsid w:val="00F13FA7"/>
    <w:rsid w:val="00F215A7"/>
    <w:rsid w:val="00F42DCF"/>
    <w:rsid w:val="00F54F63"/>
    <w:rsid w:val="00F709F5"/>
    <w:rsid w:val="00F779A6"/>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2"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lang/>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lang/>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062098">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6B487-EA66-4F24-8976-A6CEDCF62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1978</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2018-01-12T14:14:00Z</dcterms:created>
  <dcterms:modified xsi:type="dcterms:W3CDTF">2018-01-12T14:14:00Z</dcterms:modified>
</cp:coreProperties>
</file>