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E4" w:rsidRDefault="00CF57E4" w:rsidP="00CF57E4">
      <w:pPr>
        <w:autoSpaceDE w:val="0"/>
        <w:autoSpaceDN w:val="0"/>
        <w:adjustRightInd w:val="0"/>
        <w:spacing w:after="0" w:line="240" w:lineRule="auto"/>
        <w:rPr>
          <w:rFonts w:ascii="PvrsssTimes-Bold" w:cs="PvrsssTimes-Bold"/>
          <w:b/>
          <w:bCs/>
          <w:sz w:val="32"/>
          <w:szCs w:val="32"/>
        </w:rPr>
      </w:pPr>
      <w:r>
        <w:rPr>
          <w:rFonts w:ascii="PvrsssTimes-Bold" w:cs="PvrsssTimes-Bold"/>
          <w:b/>
          <w:bCs/>
          <w:sz w:val="32"/>
          <w:szCs w:val="32"/>
        </w:rPr>
        <w:t>A novel sparse coding algorithm for classification of tumors based</w:t>
      </w:r>
    </w:p>
    <w:p w:rsidR="00292E35" w:rsidRDefault="00CF57E4" w:rsidP="00CF57E4">
      <w:pPr>
        <w:rPr>
          <w:rFonts w:ascii="PvrsssTimes-Bold" w:cs="PvrsssTimes-Bold"/>
          <w:b/>
          <w:bCs/>
          <w:sz w:val="32"/>
          <w:szCs w:val="32"/>
        </w:rPr>
      </w:pPr>
      <w:proofErr w:type="gramStart"/>
      <w:r>
        <w:rPr>
          <w:rFonts w:ascii="PvrsssTimes-Bold" w:cs="PvrsssTimes-Bold"/>
          <w:b/>
          <w:bCs/>
          <w:sz w:val="32"/>
          <w:szCs w:val="32"/>
        </w:rPr>
        <w:t>on</w:t>
      </w:r>
      <w:proofErr w:type="gramEnd"/>
      <w:r>
        <w:rPr>
          <w:rFonts w:ascii="PvrsssTimes-Bold" w:cs="PvrsssTimes-Bold"/>
          <w:b/>
          <w:bCs/>
          <w:sz w:val="32"/>
          <w:szCs w:val="32"/>
        </w:rPr>
        <w:t xml:space="preserve"> gene expression data</w:t>
      </w:r>
    </w:p>
    <w:p w:rsidR="00CF57E4" w:rsidRDefault="00CF57E4" w:rsidP="00CF57E4">
      <w:pPr>
        <w:autoSpaceDE w:val="0"/>
        <w:autoSpaceDN w:val="0"/>
        <w:adjustRightInd w:val="0"/>
        <w:spacing w:after="0" w:line="240" w:lineRule="auto"/>
        <w:rPr>
          <w:rFonts w:ascii="XpllswTimes-Roman" w:cs="XpllswTimes-Roman"/>
          <w:sz w:val="17"/>
          <w:szCs w:val="17"/>
        </w:rPr>
      </w:pPr>
      <w:r>
        <w:rPr>
          <w:rFonts w:ascii="XpllswTimes-Roman" w:cs="XpllswTimes-Roman"/>
          <w:sz w:val="17"/>
          <w:szCs w:val="17"/>
        </w:rPr>
        <w:t>Received: 7 April 2014 / Accepted: 24 August 2015 / Published online: 4 September 2015</w:t>
      </w:r>
    </w:p>
    <w:p w:rsidR="00CF57E4" w:rsidRDefault="00CF57E4" w:rsidP="00CF57E4">
      <w:pPr>
        <w:rPr>
          <w:rFonts w:ascii="XpllswTimes-Roman" w:cs="XpllswTimes-Roman"/>
          <w:sz w:val="17"/>
          <w:szCs w:val="17"/>
        </w:rPr>
      </w:pPr>
      <w:r>
        <w:rPr>
          <w:rFonts w:ascii="XpllswTimes-Roman" w:cs="XpllswTimes-Roman" w:hint="eastAsia"/>
          <w:sz w:val="17"/>
          <w:szCs w:val="17"/>
        </w:rPr>
        <w:t>©</w:t>
      </w:r>
      <w:r>
        <w:rPr>
          <w:rFonts w:ascii="XpllswTimes-Roman" w:cs="XpllswTimes-Roman"/>
          <w:sz w:val="17"/>
          <w:szCs w:val="17"/>
        </w:rPr>
        <w:t xml:space="preserve"> International Federation for Medical and Biological Engineering 2015</w:t>
      </w:r>
    </w:p>
    <w:p w:rsidR="00CF57E4" w:rsidRPr="00CF57E4" w:rsidRDefault="00CF57E4" w:rsidP="00C65799">
      <w:pPr>
        <w:autoSpaceDE w:val="0"/>
        <w:autoSpaceDN w:val="0"/>
        <w:adjustRightInd w:val="0"/>
        <w:spacing w:after="0" w:line="240" w:lineRule="auto"/>
        <w:jc w:val="both"/>
        <w:rPr>
          <w:rFonts w:ascii="XpllswTimes-Roman" w:cs="XpllswTimes-Roman"/>
          <w:sz w:val="24"/>
          <w:szCs w:val="24"/>
        </w:rPr>
      </w:pPr>
      <w:r w:rsidRPr="00CF57E4">
        <w:rPr>
          <w:rFonts w:ascii="PvrsssTimes-Bold" w:cs="PvrsssTimes-Bold"/>
          <w:b/>
          <w:bCs/>
          <w:sz w:val="24"/>
          <w:szCs w:val="24"/>
        </w:rPr>
        <w:t xml:space="preserve">Abstract </w:t>
      </w:r>
      <w:r w:rsidRPr="00CF57E4">
        <w:rPr>
          <w:rFonts w:ascii="XpllswTimes-Roman" w:cs="XpllswTimes-Roman"/>
          <w:sz w:val="24"/>
          <w:szCs w:val="24"/>
        </w:rPr>
        <w:t>High-dimensional genomic and proteomic data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play an important role in many applications in medicine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such as prognosis of diseases, diagnosis, prevention and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molecular biology, to name a few. Classifying such data is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a challenging task due to the various issues such as curse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of dimensionality, noise and redundancy. Recently, some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researchers have used the sparse representation (SR) techniques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to analyze high-dimensional biological data in various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applications in classification of cancer patients based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on gene expression datasets. A common problem with all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SR-based biological data classification methods is that they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cannot utilize the topological (geometrical) structure of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data. More precisely, these methods transfer the data into</w:t>
      </w:r>
    </w:p>
    <w:p w:rsidR="00CF57E4" w:rsidRPr="00CF57E4" w:rsidRDefault="00CF57E4" w:rsidP="00C65799">
      <w:pPr>
        <w:autoSpaceDE w:val="0"/>
        <w:autoSpaceDN w:val="0"/>
        <w:adjustRightInd w:val="0"/>
        <w:spacing w:after="0" w:line="240" w:lineRule="auto"/>
        <w:jc w:val="both"/>
        <w:rPr>
          <w:rFonts w:ascii="XpllswTimes-Roman" w:cs="XpllswTimes-Roman"/>
          <w:sz w:val="24"/>
          <w:szCs w:val="24"/>
        </w:rPr>
      </w:pPr>
      <w:proofErr w:type="gramStart"/>
      <w:r w:rsidRPr="00CF57E4">
        <w:rPr>
          <w:rFonts w:ascii="XpllswTimes-Roman" w:cs="XpllswTimes-Roman"/>
          <w:sz w:val="24"/>
          <w:szCs w:val="24"/>
        </w:rPr>
        <w:t>sparse</w:t>
      </w:r>
      <w:proofErr w:type="gramEnd"/>
      <w:r w:rsidRPr="00CF57E4">
        <w:rPr>
          <w:rFonts w:ascii="XpllswTimes-Roman" w:cs="XpllswTimes-Roman"/>
          <w:sz w:val="24"/>
          <w:szCs w:val="24"/>
        </w:rPr>
        <w:t xml:space="preserve"> feature space without preserving the local structure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of data points. In this paper, we proposed a novel SR-based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cancer classification algorithm based on gene expression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data that takes into account the geometrical information of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all data. Precisely speaking, we incorporate the local linear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embedding algorithm into the sparse coding framework, by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which we can preserve the geometrical structure of all data.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For performance comparison, we applied our algorithm on</w:t>
      </w:r>
    </w:p>
    <w:p w:rsidR="00CF57E4" w:rsidRDefault="00CF57E4" w:rsidP="00C65799">
      <w:pPr>
        <w:autoSpaceDE w:val="0"/>
        <w:autoSpaceDN w:val="0"/>
        <w:adjustRightInd w:val="0"/>
        <w:spacing w:after="0" w:line="240" w:lineRule="auto"/>
        <w:jc w:val="both"/>
        <w:rPr>
          <w:rFonts w:ascii="XpllswTimes-Roman" w:cs="XpllswTimes-Roman"/>
          <w:sz w:val="24"/>
          <w:szCs w:val="24"/>
        </w:rPr>
      </w:pPr>
      <w:proofErr w:type="gramStart"/>
      <w:r w:rsidRPr="00CF57E4">
        <w:rPr>
          <w:rFonts w:ascii="XpllswTimes-Roman" w:cs="XpllswTimes-Roman"/>
          <w:sz w:val="24"/>
          <w:szCs w:val="24"/>
        </w:rPr>
        <w:t>six</w:t>
      </w:r>
      <w:proofErr w:type="gramEnd"/>
      <w:r w:rsidRPr="00CF57E4">
        <w:rPr>
          <w:rFonts w:ascii="XpllswTimes-Roman" w:cs="XpllswTimes-Roman"/>
          <w:sz w:val="24"/>
          <w:szCs w:val="24"/>
        </w:rPr>
        <w:t xml:space="preserve"> tumor gene expression datasets, by which we demonstrate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that the proposed method achieves higher classification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accuracy than state-of-the-art SR-based tumor classification</w:t>
      </w:r>
      <w:r w:rsidR="00C65799">
        <w:rPr>
          <w:rFonts w:ascii="XpllswTimes-Roman" w:cs="XpllswTimes-Roman"/>
          <w:sz w:val="24"/>
          <w:szCs w:val="24"/>
        </w:rPr>
        <w:t xml:space="preserve"> </w:t>
      </w:r>
      <w:r w:rsidRPr="00CF57E4">
        <w:rPr>
          <w:rFonts w:ascii="XpllswTimes-Roman" w:cs="XpllswTimes-Roman"/>
          <w:sz w:val="24"/>
          <w:szCs w:val="24"/>
        </w:rPr>
        <w:t>algorithms.</w:t>
      </w:r>
    </w:p>
    <w:p w:rsidR="00C65799" w:rsidRPr="00CF57E4" w:rsidRDefault="00C65799" w:rsidP="00C65799">
      <w:pPr>
        <w:autoSpaceDE w:val="0"/>
        <w:autoSpaceDN w:val="0"/>
        <w:adjustRightInd w:val="0"/>
        <w:spacing w:after="0" w:line="240" w:lineRule="auto"/>
        <w:jc w:val="both"/>
        <w:rPr>
          <w:rFonts w:ascii="XpllswTimes-Roman" w:cs="XpllswTimes-Roman"/>
          <w:sz w:val="24"/>
          <w:szCs w:val="24"/>
        </w:rPr>
      </w:pPr>
      <w:bookmarkStart w:id="0" w:name="_GoBack"/>
      <w:bookmarkEnd w:id="0"/>
    </w:p>
    <w:p w:rsidR="00CF57E4" w:rsidRDefault="00CF57E4" w:rsidP="00C65799">
      <w:pPr>
        <w:autoSpaceDE w:val="0"/>
        <w:autoSpaceDN w:val="0"/>
        <w:adjustRightInd w:val="0"/>
        <w:spacing w:after="0" w:line="240" w:lineRule="auto"/>
        <w:rPr>
          <w:rFonts w:ascii="XpllswTimes-Roman" w:cs="XpllswTimes-Roman"/>
          <w:sz w:val="20"/>
          <w:szCs w:val="20"/>
        </w:rPr>
      </w:pPr>
      <w:r>
        <w:rPr>
          <w:rFonts w:ascii="PvrsssTimes-Bold" w:cs="PvrsssTimes-Bold"/>
          <w:b/>
          <w:bCs/>
          <w:sz w:val="20"/>
          <w:szCs w:val="20"/>
        </w:rPr>
        <w:t xml:space="preserve">Keywords </w:t>
      </w:r>
      <w:r>
        <w:rPr>
          <w:rFonts w:ascii="XpllswTimes-Roman" w:cs="XpllswTimes-Roman"/>
          <w:sz w:val="20"/>
          <w:szCs w:val="20"/>
        </w:rPr>
        <w:t xml:space="preserve">Sparse representation </w:t>
      </w:r>
      <w:r>
        <w:rPr>
          <w:rFonts w:ascii="XpllswTimes-Roman" w:cs="XpllswTimes-Roman" w:hint="eastAsia"/>
          <w:sz w:val="20"/>
          <w:szCs w:val="20"/>
        </w:rPr>
        <w:t>·</w:t>
      </w:r>
      <w:r>
        <w:rPr>
          <w:rFonts w:ascii="XpllswTimes-Roman" w:cs="XpllswTimes-Roman"/>
          <w:sz w:val="20"/>
          <w:szCs w:val="20"/>
        </w:rPr>
        <w:t xml:space="preserve"> Gene expression data </w:t>
      </w:r>
      <w:r>
        <w:rPr>
          <w:rFonts w:ascii="XpllswTimes-Roman" w:cs="XpllswTimes-Roman" w:hint="eastAsia"/>
          <w:sz w:val="20"/>
          <w:szCs w:val="20"/>
        </w:rPr>
        <w:t>·</w:t>
      </w:r>
      <w:r>
        <w:rPr>
          <w:rFonts w:ascii="XpllswTimes-Roman" w:cs="XpllswTimes-Roman"/>
          <w:sz w:val="20"/>
          <w:szCs w:val="20"/>
        </w:rPr>
        <w:t xml:space="preserve">Local linear embedding </w:t>
      </w:r>
      <w:r>
        <w:rPr>
          <w:rFonts w:ascii="XpllswTimes-Roman" w:cs="XpllswTimes-Roman" w:hint="eastAsia"/>
          <w:sz w:val="20"/>
          <w:szCs w:val="20"/>
        </w:rPr>
        <w:t>·</w:t>
      </w:r>
      <w:r>
        <w:rPr>
          <w:rFonts w:ascii="XpllswTimes-Roman" w:cs="XpllswTimes-Roman"/>
          <w:sz w:val="20"/>
          <w:szCs w:val="20"/>
        </w:rPr>
        <w:t xml:space="preserve"> Linear classification </w:t>
      </w:r>
      <w:r>
        <w:rPr>
          <w:rFonts w:ascii="XpllswTimes-Roman" w:cs="XpllswTimes-Roman" w:hint="eastAsia"/>
          <w:sz w:val="20"/>
          <w:szCs w:val="20"/>
        </w:rPr>
        <w:t>·</w:t>
      </w:r>
      <w:r>
        <w:rPr>
          <w:rFonts w:ascii="XpllswTimes-Roman" w:cs="XpllswTimes-Roman"/>
          <w:sz w:val="20"/>
          <w:szCs w:val="20"/>
        </w:rPr>
        <w:t xml:space="preserve"> Logistic</w:t>
      </w:r>
    </w:p>
    <w:p w:rsidR="00CF57E4" w:rsidRDefault="00CF57E4" w:rsidP="00CF57E4">
      <w:proofErr w:type="gramStart"/>
      <w:r>
        <w:rPr>
          <w:rFonts w:ascii="XpllswTimes-Roman" w:cs="XpllswTimes-Roman"/>
          <w:sz w:val="20"/>
          <w:szCs w:val="20"/>
        </w:rPr>
        <w:t>loss</w:t>
      </w:r>
      <w:proofErr w:type="gramEnd"/>
      <w:r>
        <w:rPr>
          <w:rFonts w:ascii="XpllswTimes-Roman" w:cs="XpllswTimes-Roman"/>
          <w:sz w:val="20"/>
          <w:szCs w:val="20"/>
        </w:rPr>
        <w:t xml:space="preserve"> function</w:t>
      </w:r>
    </w:p>
    <w:sectPr w:rsidR="00CF57E4" w:rsidSect="00C65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vrsssTimes-Bold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XpllswTimes-Roman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B37"/>
    <w:rsid w:val="00292E35"/>
    <w:rsid w:val="006A1B37"/>
    <w:rsid w:val="00C65799"/>
    <w:rsid w:val="00C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MortezaInfo</dc:creator>
  <cp:keywords/>
  <dc:description/>
  <cp:lastModifiedBy>MortezaInfo</cp:lastModifiedBy>
  <cp:revision>3</cp:revision>
  <dcterms:created xsi:type="dcterms:W3CDTF">2017-06-14T07:48:00Z</dcterms:created>
  <dcterms:modified xsi:type="dcterms:W3CDTF">2017-06-14T07:52:00Z</dcterms:modified>
</cp:coreProperties>
</file>