
<file path=[Content_Types].xml><?xml version="1.0" encoding="utf-8"?>
<Types xmlns="http://schemas.openxmlformats.org/package/2006/content-types">
  <Default Extension="xml" ContentType="application/xml"/>
  <Default Extension="jpeg" ContentType="image/jpeg"/>
  <Default Extension="wdp" ContentType="image/vnd.ms-photo"/>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04C211" w14:textId="77777777" w:rsidR="00E46E4A" w:rsidRPr="00096A0A" w:rsidRDefault="00E46E4A" w:rsidP="00E46E4A">
      <w:pPr>
        <w:widowControl w:val="0"/>
        <w:autoSpaceDE w:val="0"/>
        <w:autoSpaceDN w:val="0"/>
        <w:adjustRightInd w:val="0"/>
        <w:rPr>
          <w:rFonts w:ascii="Times New Roman" w:hAnsi="Times New Roman" w:cs="Times New Roman"/>
          <w:b/>
        </w:rPr>
      </w:pPr>
      <w:r w:rsidRPr="00096A0A">
        <w:rPr>
          <w:rFonts w:ascii="Times New Roman" w:hAnsi="Times New Roman" w:cs="Times New Roman"/>
          <w:b/>
        </w:rPr>
        <w:t>Estimates of Cancer Incidence in Ethiopia in 2015 Using Population-Based Registry Data</w:t>
      </w:r>
    </w:p>
    <w:p w14:paraId="45E48820" w14:textId="77777777" w:rsidR="009B3323" w:rsidRPr="00096A0A" w:rsidRDefault="009B3323" w:rsidP="00922805">
      <w:pPr>
        <w:widowControl w:val="0"/>
        <w:autoSpaceDE w:val="0"/>
        <w:autoSpaceDN w:val="0"/>
        <w:adjustRightInd w:val="0"/>
        <w:jc w:val="both"/>
        <w:rPr>
          <w:rFonts w:ascii="Times New Roman" w:hAnsi="Times New Roman" w:cs="Times New Roman"/>
          <w:sz w:val="21"/>
          <w:szCs w:val="21"/>
        </w:rPr>
      </w:pPr>
      <w:r w:rsidRPr="00096A0A">
        <w:rPr>
          <w:rFonts w:ascii="Times New Roman" w:hAnsi="Times New Roman" w:cs="Times New Roman"/>
          <w:sz w:val="21"/>
          <w:szCs w:val="21"/>
        </w:rPr>
        <w:t xml:space="preserve">Dr. Solomon </w:t>
      </w:r>
      <w:proofErr w:type="spellStart"/>
      <w:r w:rsidRPr="00096A0A">
        <w:rPr>
          <w:rFonts w:ascii="Times New Roman" w:hAnsi="Times New Roman" w:cs="Times New Roman"/>
          <w:sz w:val="21"/>
          <w:szCs w:val="21"/>
        </w:rPr>
        <w:t>Tessema</w:t>
      </w:r>
      <w:proofErr w:type="spellEnd"/>
      <w:r w:rsidRPr="00096A0A">
        <w:rPr>
          <w:rFonts w:ascii="Times New Roman" w:hAnsi="Times New Roman" w:cs="Times New Roman"/>
          <w:sz w:val="21"/>
          <w:szCs w:val="21"/>
        </w:rPr>
        <w:t xml:space="preserve"> </w:t>
      </w:r>
      <w:proofErr w:type="spellStart"/>
      <w:r w:rsidRPr="00096A0A">
        <w:rPr>
          <w:rFonts w:ascii="Times New Roman" w:hAnsi="Times New Roman" w:cs="Times New Roman"/>
          <w:sz w:val="21"/>
          <w:szCs w:val="21"/>
        </w:rPr>
        <w:t>Memirie</w:t>
      </w:r>
      <w:proofErr w:type="spellEnd"/>
      <w:r w:rsidRPr="00096A0A">
        <w:rPr>
          <w:rFonts w:ascii="Times New Roman" w:hAnsi="Times New Roman" w:cs="Times New Roman"/>
          <w:sz w:val="21"/>
          <w:szCs w:val="21"/>
        </w:rPr>
        <w:t xml:space="preserve">, M.D, </w:t>
      </w:r>
      <w:proofErr w:type="spellStart"/>
      <w:r w:rsidRPr="00096A0A">
        <w:rPr>
          <w:rFonts w:ascii="Times New Roman" w:hAnsi="Times New Roman" w:cs="Times New Roman"/>
          <w:sz w:val="21"/>
          <w:szCs w:val="21"/>
        </w:rPr>
        <w:t>Ph.D</w:t>
      </w:r>
      <w:proofErr w:type="spellEnd"/>
      <w:r w:rsidRPr="00096A0A">
        <w:rPr>
          <w:rFonts w:ascii="Times New Roman" w:hAnsi="Times New Roman" w:cs="Times New Roman"/>
          <w:sz w:val="21"/>
          <w:szCs w:val="21"/>
        </w:rPr>
        <w:t>, CMEPS, Addis Ababa University, Ethiopia</w:t>
      </w:r>
    </w:p>
    <w:p w14:paraId="0A235004" w14:textId="77777777" w:rsidR="004514F7" w:rsidRPr="002B6764" w:rsidRDefault="004514F7" w:rsidP="00922805">
      <w:pPr>
        <w:widowControl w:val="0"/>
        <w:autoSpaceDE w:val="0"/>
        <w:autoSpaceDN w:val="0"/>
        <w:adjustRightInd w:val="0"/>
        <w:jc w:val="both"/>
        <w:rPr>
          <w:rFonts w:ascii="Times New Roman" w:hAnsi="Times New Roman" w:cs="Times New Roman"/>
          <w:sz w:val="21"/>
          <w:szCs w:val="21"/>
        </w:rPr>
      </w:pPr>
    </w:p>
    <w:p w14:paraId="5CDAD4C1" w14:textId="77777777" w:rsidR="00922805" w:rsidRPr="002B6764" w:rsidRDefault="00922805" w:rsidP="00922805">
      <w:pPr>
        <w:widowControl w:val="0"/>
        <w:autoSpaceDE w:val="0"/>
        <w:autoSpaceDN w:val="0"/>
        <w:adjustRightInd w:val="0"/>
        <w:jc w:val="both"/>
        <w:rPr>
          <w:rFonts w:ascii="Times New Roman" w:hAnsi="Times New Roman" w:cs="Times New Roman"/>
          <w:b/>
          <w:sz w:val="21"/>
          <w:szCs w:val="21"/>
        </w:rPr>
        <w:sectPr w:rsidR="00922805" w:rsidRPr="002B6764" w:rsidSect="00E71171">
          <w:pgSz w:w="11900" w:h="16840"/>
          <w:pgMar w:top="1440" w:right="1800" w:bottom="1440" w:left="1800" w:header="708" w:footer="708" w:gutter="0"/>
          <w:cols w:space="708"/>
          <w:docGrid w:linePitch="360"/>
        </w:sectPr>
      </w:pPr>
    </w:p>
    <w:p w14:paraId="4BC50856" w14:textId="10C47C22" w:rsidR="00E46E4A" w:rsidRPr="002B6764" w:rsidRDefault="00E46E4A" w:rsidP="00922805">
      <w:pPr>
        <w:widowControl w:val="0"/>
        <w:autoSpaceDE w:val="0"/>
        <w:autoSpaceDN w:val="0"/>
        <w:adjustRightInd w:val="0"/>
        <w:jc w:val="both"/>
        <w:rPr>
          <w:rFonts w:ascii="Times New Roman" w:hAnsi="Times New Roman" w:cs="Times New Roman"/>
          <w:sz w:val="21"/>
          <w:szCs w:val="21"/>
        </w:rPr>
      </w:pPr>
      <w:r w:rsidRPr="002B6764">
        <w:rPr>
          <w:rFonts w:ascii="Times New Roman" w:hAnsi="Times New Roman" w:cs="Times New Roman"/>
          <w:b/>
          <w:sz w:val="21"/>
          <w:szCs w:val="21"/>
        </w:rPr>
        <w:lastRenderedPageBreak/>
        <w:t>Background</w:t>
      </w:r>
      <w:r w:rsidRPr="002B6764">
        <w:rPr>
          <w:rFonts w:ascii="Times New Roman" w:hAnsi="Times New Roman" w:cs="Times New Roman"/>
          <w:sz w:val="21"/>
          <w:szCs w:val="21"/>
        </w:rPr>
        <w:t>: Non-communicable diseases, prominently cancer, have become the second leading cause of death in the adult population of Ethiopia. A population-based cancer registry has been used in Addis Ababa (the capital city) since 2011. Availability of up-to-date estimates on cancer incidence is important in guiding the national cancer control program in Ethiopia.</w:t>
      </w:r>
    </w:p>
    <w:p w14:paraId="60DDA89A" w14:textId="77777777" w:rsidR="00E46E4A" w:rsidRPr="002B6764" w:rsidRDefault="00E46E4A" w:rsidP="00922805">
      <w:pPr>
        <w:widowControl w:val="0"/>
        <w:autoSpaceDE w:val="0"/>
        <w:autoSpaceDN w:val="0"/>
        <w:adjustRightInd w:val="0"/>
        <w:jc w:val="both"/>
        <w:rPr>
          <w:rFonts w:ascii="Times New Roman" w:hAnsi="Times New Roman" w:cs="Times New Roman"/>
          <w:sz w:val="21"/>
          <w:szCs w:val="21"/>
        </w:rPr>
      </w:pPr>
      <w:r w:rsidRPr="002B6764">
        <w:rPr>
          <w:rFonts w:ascii="Times New Roman" w:hAnsi="Times New Roman" w:cs="Times New Roman"/>
          <w:b/>
          <w:sz w:val="21"/>
          <w:szCs w:val="21"/>
        </w:rPr>
        <w:t>Methods:</w:t>
      </w:r>
      <w:r w:rsidRPr="002B6764">
        <w:rPr>
          <w:rFonts w:ascii="Times New Roman" w:hAnsi="Times New Roman" w:cs="Times New Roman"/>
          <w:sz w:val="21"/>
          <w:szCs w:val="21"/>
        </w:rPr>
        <w:t xml:space="preserve">  We obtained primary data on 8,539 patients from the Addis Ababa population-based cancer registry and supplemented by data on 1,648 cancer cases collected from six Ethiopian regions. We estimated the number of the commonest forms of cancer diagnosed among males and females in Ethiopia and computed crude and age-standardized incidence rates.</w:t>
      </w:r>
    </w:p>
    <w:p w14:paraId="329A0239" w14:textId="77777777" w:rsidR="00E46E4A" w:rsidRPr="002B6764" w:rsidRDefault="00E46E4A" w:rsidP="00922805">
      <w:pPr>
        <w:widowControl w:val="0"/>
        <w:autoSpaceDE w:val="0"/>
        <w:autoSpaceDN w:val="0"/>
        <w:adjustRightInd w:val="0"/>
        <w:jc w:val="both"/>
        <w:rPr>
          <w:rFonts w:ascii="Times New Roman" w:hAnsi="Times New Roman" w:cs="Times New Roman"/>
          <w:sz w:val="21"/>
          <w:szCs w:val="21"/>
        </w:rPr>
      </w:pPr>
      <w:r w:rsidRPr="002B6764">
        <w:rPr>
          <w:rFonts w:ascii="Times New Roman" w:hAnsi="Times New Roman" w:cs="Times New Roman"/>
          <w:b/>
          <w:sz w:val="21"/>
          <w:szCs w:val="21"/>
        </w:rPr>
        <w:t xml:space="preserve">Results: </w:t>
      </w:r>
      <w:r w:rsidRPr="002B6764">
        <w:rPr>
          <w:rFonts w:ascii="Times New Roman" w:hAnsi="Times New Roman" w:cs="Times New Roman"/>
          <w:sz w:val="21"/>
          <w:szCs w:val="21"/>
        </w:rPr>
        <w:t xml:space="preserve"> For 2015 in Ethiopia, we estimated that 21,563 (95% CI, 17,416 to 25,660) and 42,722 (95% CI, 37,412 to 48,040) incident cancer cases were diagnosed in males and females, respectively. The most common adult cancers were: cancers of the breast and cervix, colorectal cancer, non-Hodgkin lymphoma, leukemia, and cancers of the prostate, thyroid, lung, stomach, and liver. Leukemia was the leading cancer diagnosis in the pediatric age group (age 0 to 14 years). Breast cancer was by far the commonest cancer, constituting 33% of the cancers in women and 23% of all cancers identified from the Addis Ababa cancer registry. It was also the commonest cancer in four of the six Ethiopian regions included in the analysis. Colorectal cancer and non-Hodgkin lymphoma were the commonest malignancies in men.</w:t>
      </w:r>
    </w:p>
    <w:p w14:paraId="59541C39" w14:textId="77777777" w:rsidR="008B0F1E" w:rsidRPr="002B6764" w:rsidRDefault="00E46E4A" w:rsidP="00922805">
      <w:pPr>
        <w:widowControl w:val="0"/>
        <w:autoSpaceDE w:val="0"/>
        <w:autoSpaceDN w:val="0"/>
        <w:adjustRightInd w:val="0"/>
        <w:jc w:val="both"/>
        <w:rPr>
          <w:rFonts w:ascii="Times New Roman" w:hAnsi="Times New Roman" w:cs="Times New Roman"/>
          <w:sz w:val="21"/>
          <w:szCs w:val="21"/>
        </w:rPr>
      </w:pPr>
      <w:r w:rsidRPr="002B6764">
        <w:rPr>
          <w:rFonts w:ascii="Times New Roman" w:hAnsi="Times New Roman" w:cs="Times New Roman"/>
          <w:b/>
          <w:sz w:val="21"/>
          <w:szCs w:val="21"/>
        </w:rPr>
        <w:t>Conclusion:</w:t>
      </w:r>
      <w:r w:rsidRPr="002B6764">
        <w:rPr>
          <w:rFonts w:ascii="Times New Roman" w:hAnsi="Times New Roman" w:cs="Times New Roman"/>
          <w:sz w:val="21"/>
          <w:szCs w:val="21"/>
        </w:rPr>
        <w:t xml:space="preserve">  Cancer, and more prominently breast cancer, poses a substantial public health threat in Ethiopia. The fight against cancer calls for expansion of population-</w:t>
      </w:r>
      <w:r w:rsidRPr="002B6764">
        <w:rPr>
          <w:rFonts w:ascii="Times New Roman" w:hAnsi="Times New Roman" w:cs="Times New Roman"/>
          <w:sz w:val="21"/>
          <w:szCs w:val="21"/>
        </w:rPr>
        <w:lastRenderedPageBreak/>
        <w:t>based registry sites to improve quantifying the cancer burden in Ethiopia and requires both increased investment and application of existing cancer control knowledge across all segments of the Ethiopian population.</w:t>
      </w:r>
    </w:p>
    <w:p w14:paraId="7F99585E" w14:textId="77777777" w:rsidR="002C34D5" w:rsidRPr="00922805" w:rsidRDefault="002C34D5" w:rsidP="00922805">
      <w:pPr>
        <w:widowControl w:val="0"/>
        <w:autoSpaceDE w:val="0"/>
        <w:autoSpaceDN w:val="0"/>
        <w:adjustRightInd w:val="0"/>
        <w:jc w:val="both"/>
        <w:rPr>
          <w:rFonts w:ascii="Times New Roman" w:hAnsi="Times New Roman" w:cs="Times New Roman"/>
          <w:sz w:val="22"/>
          <w:szCs w:val="22"/>
        </w:rPr>
      </w:pPr>
    </w:p>
    <w:p w14:paraId="38E01937" w14:textId="55603DAF" w:rsidR="002C34D5" w:rsidRPr="00922805" w:rsidRDefault="002C34D5" w:rsidP="00922805">
      <w:pPr>
        <w:widowControl w:val="0"/>
        <w:autoSpaceDE w:val="0"/>
        <w:autoSpaceDN w:val="0"/>
        <w:adjustRightInd w:val="0"/>
        <w:jc w:val="both"/>
        <w:rPr>
          <w:rFonts w:ascii="Times New Roman" w:hAnsi="Times New Roman" w:cs="Times New Roman"/>
          <w:b/>
        </w:rPr>
      </w:pPr>
      <w:r w:rsidRPr="00922805">
        <w:rPr>
          <w:rFonts w:ascii="Times New Roman" w:hAnsi="Times New Roman" w:cs="Times New Roman"/>
          <w:b/>
        </w:rPr>
        <w:t>Recent Publications</w:t>
      </w:r>
    </w:p>
    <w:p w14:paraId="36E3FD3E" w14:textId="5EF2EA64" w:rsidR="00F27C2F" w:rsidRPr="002B6764" w:rsidRDefault="00F27C2F" w:rsidP="002B6764">
      <w:pPr>
        <w:pStyle w:val="ListParagraph"/>
        <w:numPr>
          <w:ilvl w:val="0"/>
          <w:numId w:val="2"/>
        </w:numPr>
        <w:ind w:left="357" w:hanging="357"/>
        <w:jc w:val="both"/>
        <w:rPr>
          <w:rFonts w:ascii="Times New Roman" w:hAnsi="Times New Roman"/>
          <w:sz w:val="18"/>
          <w:szCs w:val="18"/>
        </w:rPr>
      </w:pPr>
      <w:proofErr w:type="spellStart"/>
      <w:r w:rsidRPr="002B6764">
        <w:rPr>
          <w:rFonts w:ascii="Times New Roman" w:hAnsi="Times New Roman"/>
          <w:b/>
          <w:sz w:val="18"/>
          <w:szCs w:val="18"/>
        </w:rPr>
        <w:t>Memirie</w:t>
      </w:r>
      <w:proofErr w:type="spellEnd"/>
      <w:r w:rsidRPr="002B6764">
        <w:rPr>
          <w:rFonts w:ascii="Times New Roman" w:hAnsi="Times New Roman"/>
          <w:b/>
          <w:sz w:val="18"/>
          <w:szCs w:val="18"/>
        </w:rPr>
        <w:t xml:space="preserve"> ST</w:t>
      </w:r>
      <w:r w:rsidRPr="002B6764">
        <w:rPr>
          <w:rFonts w:ascii="Times New Roman" w:hAnsi="Times New Roman"/>
          <w:sz w:val="18"/>
          <w:szCs w:val="18"/>
        </w:rPr>
        <w:t xml:space="preserve">, </w:t>
      </w:r>
      <w:proofErr w:type="spellStart"/>
      <w:r w:rsidRPr="002B6764">
        <w:rPr>
          <w:rFonts w:ascii="Times New Roman" w:hAnsi="Times New Roman"/>
          <w:sz w:val="18"/>
          <w:szCs w:val="18"/>
        </w:rPr>
        <w:t>Habtemariam</w:t>
      </w:r>
      <w:proofErr w:type="spellEnd"/>
      <w:r w:rsidRPr="002B6764">
        <w:rPr>
          <w:rFonts w:ascii="Times New Roman" w:hAnsi="Times New Roman"/>
          <w:sz w:val="18"/>
          <w:szCs w:val="18"/>
        </w:rPr>
        <w:t xml:space="preserve"> MK, </w:t>
      </w:r>
      <w:proofErr w:type="spellStart"/>
      <w:r w:rsidRPr="002B6764">
        <w:rPr>
          <w:rFonts w:ascii="Times New Roman" w:hAnsi="Times New Roman"/>
          <w:sz w:val="18"/>
          <w:szCs w:val="18"/>
        </w:rPr>
        <w:t>Asefa</w:t>
      </w:r>
      <w:proofErr w:type="spellEnd"/>
      <w:r w:rsidRPr="002B6764">
        <w:rPr>
          <w:rFonts w:ascii="Times New Roman" w:hAnsi="Times New Roman"/>
          <w:sz w:val="18"/>
          <w:szCs w:val="18"/>
        </w:rPr>
        <w:t xml:space="preserve"> M, et al. Estimates of cancer incidence in Ethiopia in 2015 using population-based registry data. </w:t>
      </w:r>
      <w:r w:rsidR="001779E8" w:rsidRPr="002B6764">
        <w:rPr>
          <w:rFonts w:ascii="Times New Roman" w:hAnsi="Times New Roman"/>
          <w:sz w:val="18"/>
          <w:szCs w:val="18"/>
        </w:rPr>
        <w:t>Journal of Global Oncology 2018;</w:t>
      </w:r>
      <w:r w:rsidR="00D3523D" w:rsidRPr="002B6764">
        <w:rPr>
          <w:rFonts w:ascii="Times New Roman" w:hAnsi="Times New Roman"/>
          <w:sz w:val="18"/>
          <w:szCs w:val="18"/>
        </w:rPr>
        <w:t xml:space="preserve"> </w:t>
      </w:r>
      <w:r w:rsidR="00753CDE" w:rsidRPr="002B6764">
        <w:rPr>
          <w:rFonts w:ascii="Times New Roman" w:hAnsi="Times New Roman"/>
          <w:sz w:val="18"/>
          <w:szCs w:val="18"/>
        </w:rPr>
        <w:t>https://doi.org/10.1200/JGO.17.00175.</w:t>
      </w:r>
    </w:p>
    <w:p w14:paraId="557906D5" w14:textId="77777777" w:rsidR="007F6DFD" w:rsidRPr="002B6764" w:rsidRDefault="007F6DFD" w:rsidP="002B6764">
      <w:pPr>
        <w:pStyle w:val="ListParagraph"/>
        <w:numPr>
          <w:ilvl w:val="0"/>
          <w:numId w:val="2"/>
        </w:numPr>
        <w:ind w:left="357" w:hanging="357"/>
        <w:jc w:val="both"/>
        <w:rPr>
          <w:rFonts w:ascii="Times New Roman" w:hAnsi="Times New Roman"/>
          <w:sz w:val="18"/>
          <w:szCs w:val="18"/>
        </w:rPr>
      </w:pPr>
      <w:proofErr w:type="spellStart"/>
      <w:r w:rsidRPr="002B6764">
        <w:rPr>
          <w:rFonts w:ascii="Times New Roman" w:hAnsi="Times New Roman"/>
          <w:b/>
          <w:sz w:val="18"/>
          <w:szCs w:val="18"/>
        </w:rPr>
        <w:t>Memirie</w:t>
      </w:r>
      <w:proofErr w:type="spellEnd"/>
      <w:r w:rsidRPr="002B6764">
        <w:rPr>
          <w:rFonts w:ascii="Times New Roman" w:hAnsi="Times New Roman"/>
          <w:b/>
          <w:sz w:val="18"/>
          <w:szCs w:val="18"/>
        </w:rPr>
        <w:t xml:space="preserve"> ST</w:t>
      </w:r>
      <w:r w:rsidRPr="002B6764">
        <w:rPr>
          <w:rFonts w:ascii="Times New Roman" w:hAnsi="Times New Roman"/>
          <w:sz w:val="18"/>
          <w:szCs w:val="18"/>
        </w:rPr>
        <w:t xml:space="preserve">, </w:t>
      </w:r>
      <w:proofErr w:type="spellStart"/>
      <w:r w:rsidRPr="002B6764">
        <w:rPr>
          <w:rFonts w:ascii="Times New Roman" w:hAnsi="Times New Roman"/>
          <w:sz w:val="18"/>
          <w:szCs w:val="18"/>
        </w:rPr>
        <w:t>Metaferia</w:t>
      </w:r>
      <w:proofErr w:type="spellEnd"/>
      <w:r w:rsidRPr="002B6764">
        <w:rPr>
          <w:rFonts w:ascii="Times New Roman" w:hAnsi="Times New Roman"/>
          <w:sz w:val="18"/>
          <w:szCs w:val="18"/>
        </w:rPr>
        <w:t xml:space="preserve"> ZS, </w:t>
      </w:r>
      <w:proofErr w:type="spellStart"/>
      <w:r w:rsidRPr="002B6764">
        <w:rPr>
          <w:rFonts w:ascii="Times New Roman" w:hAnsi="Times New Roman"/>
          <w:sz w:val="18"/>
          <w:szCs w:val="18"/>
        </w:rPr>
        <w:t>Norheim</w:t>
      </w:r>
      <w:proofErr w:type="spellEnd"/>
      <w:r w:rsidRPr="002B6764">
        <w:rPr>
          <w:rFonts w:ascii="Times New Roman" w:hAnsi="Times New Roman"/>
          <w:sz w:val="18"/>
          <w:szCs w:val="18"/>
        </w:rPr>
        <w:t xml:space="preserve"> OF, et al. Catastrophic health expenditure and impoverishment associated with pneumonia and diarrhea treatment costs in Ethiopia. BMJ Global Health 2017; 1:e000166. </w:t>
      </w:r>
      <w:proofErr w:type="gramStart"/>
      <w:r w:rsidRPr="002B6764">
        <w:rPr>
          <w:rFonts w:ascii="Times New Roman" w:hAnsi="Times New Roman"/>
          <w:sz w:val="18"/>
          <w:szCs w:val="18"/>
        </w:rPr>
        <w:t>doi:10.1136</w:t>
      </w:r>
      <w:proofErr w:type="gramEnd"/>
      <w:r w:rsidRPr="002B6764">
        <w:rPr>
          <w:rFonts w:ascii="Times New Roman" w:hAnsi="Times New Roman"/>
          <w:sz w:val="18"/>
          <w:szCs w:val="18"/>
        </w:rPr>
        <w:t>/bmjgh-2016-000166.</w:t>
      </w:r>
    </w:p>
    <w:p w14:paraId="1F07F29F" w14:textId="372AB398" w:rsidR="007F6DFD" w:rsidRPr="002B6764" w:rsidRDefault="007F6DFD" w:rsidP="002B6764">
      <w:pPr>
        <w:numPr>
          <w:ilvl w:val="0"/>
          <w:numId w:val="2"/>
        </w:numPr>
        <w:ind w:left="357" w:hanging="357"/>
        <w:jc w:val="both"/>
        <w:rPr>
          <w:rFonts w:ascii="Times New Roman" w:hAnsi="Times New Roman"/>
          <w:sz w:val="18"/>
          <w:szCs w:val="18"/>
        </w:rPr>
      </w:pPr>
      <w:proofErr w:type="spellStart"/>
      <w:r w:rsidRPr="002B6764">
        <w:rPr>
          <w:rFonts w:ascii="Times New Roman" w:hAnsi="Times New Roman"/>
          <w:b/>
          <w:sz w:val="18"/>
          <w:szCs w:val="18"/>
        </w:rPr>
        <w:t>Memirie</w:t>
      </w:r>
      <w:proofErr w:type="spellEnd"/>
      <w:r w:rsidRPr="002B6764">
        <w:rPr>
          <w:rFonts w:ascii="Times New Roman" w:hAnsi="Times New Roman"/>
          <w:b/>
          <w:sz w:val="18"/>
          <w:szCs w:val="18"/>
        </w:rPr>
        <w:t xml:space="preserve"> ST</w:t>
      </w:r>
      <w:r w:rsidRPr="002B6764">
        <w:rPr>
          <w:rFonts w:ascii="Times New Roman" w:hAnsi="Times New Roman"/>
          <w:sz w:val="18"/>
          <w:szCs w:val="18"/>
        </w:rPr>
        <w:t xml:space="preserve">, </w:t>
      </w:r>
      <w:proofErr w:type="spellStart"/>
      <w:r w:rsidRPr="002B6764">
        <w:rPr>
          <w:rFonts w:ascii="Times New Roman" w:hAnsi="Times New Roman"/>
          <w:sz w:val="18"/>
          <w:szCs w:val="18"/>
        </w:rPr>
        <w:t>Verguet</w:t>
      </w:r>
      <w:proofErr w:type="spellEnd"/>
      <w:r w:rsidRPr="002B6764">
        <w:rPr>
          <w:rFonts w:ascii="Times New Roman" w:hAnsi="Times New Roman"/>
          <w:sz w:val="18"/>
          <w:szCs w:val="18"/>
        </w:rPr>
        <w:t xml:space="preserve"> S, </w:t>
      </w:r>
      <w:proofErr w:type="spellStart"/>
      <w:r w:rsidRPr="002B6764">
        <w:rPr>
          <w:rFonts w:ascii="Times New Roman" w:hAnsi="Times New Roman"/>
          <w:sz w:val="18"/>
          <w:szCs w:val="18"/>
        </w:rPr>
        <w:t>Norheim</w:t>
      </w:r>
      <w:proofErr w:type="spellEnd"/>
      <w:r w:rsidRPr="002B6764">
        <w:rPr>
          <w:rFonts w:ascii="Times New Roman" w:hAnsi="Times New Roman"/>
          <w:sz w:val="18"/>
          <w:szCs w:val="18"/>
        </w:rPr>
        <w:t xml:space="preserve"> OF, et al. Inequalities in Utilization of Maternal and Child health services in Ethiopia: the role of primary health care. </w:t>
      </w:r>
      <w:r w:rsidR="00271AD5" w:rsidRPr="002B6764">
        <w:rPr>
          <w:rFonts w:ascii="Times New Roman" w:hAnsi="Times New Roman"/>
          <w:sz w:val="18"/>
          <w:szCs w:val="18"/>
        </w:rPr>
        <w:t>BMC Health Services Research 2016,</w:t>
      </w:r>
      <w:r w:rsidRPr="002B6764">
        <w:rPr>
          <w:rFonts w:ascii="Times New Roman" w:hAnsi="Times New Roman"/>
          <w:sz w:val="18"/>
          <w:szCs w:val="18"/>
        </w:rPr>
        <w:t xml:space="preserve"> 16:51; DOI 10.1186/s12913-016-1296-7.</w:t>
      </w:r>
    </w:p>
    <w:p w14:paraId="0EF37E0E" w14:textId="77777777" w:rsidR="007F6DFD" w:rsidRPr="002B6764" w:rsidRDefault="007F6DFD" w:rsidP="002B6764">
      <w:pPr>
        <w:numPr>
          <w:ilvl w:val="0"/>
          <w:numId w:val="2"/>
        </w:numPr>
        <w:ind w:left="357" w:hanging="357"/>
        <w:jc w:val="both"/>
        <w:rPr>
          <w:rFonts w:ascii="Times New Roman" w:hAnsi="Times New Roman"/>
          <w:sz w:val="18"/>
          <w:szCs w:val="18"/>
        </w:rPr>
      </w:pPr>
      <w:r w:rsidRPr="002B6764">
        <w:rPr>
          <w:rFonts w:ascii="Times New Roman" w:hAnsi="Times New Roman"/>
          <w:sz w:val="18"/>
          <w:szCs w:val="18"/>
        </w:rPr>
        <w:t xml:space="preserve">Johansson KJ, </w:t>
      </w:r>
      <w:proofErr w:type="spellStart"/>
      <w:r w:rsidRPr="002B6764">
        <w:rPr>
          <w:rFonts w:ascii="Times New Roman" w:hAnsi="Times New Roman"/>
          <w:b/>
          <w:sz w:val="18"/>
          <w:szCs w:val="18"/>
        </w:rPr>
        <w:t>Memirie</w:t>
      </w:r>
      <w:proofErr w:type="spellEnd"/>
      <w:r w:rsidRPr="002B6764">
        <w:rPr>
          <w:rFonts w:ascii="Times New Roman" w:hAnsi="Times New Roman"/>
          <w:b/>
          <w:sz w:val="18"/>
          <w:szCs w:val="18"/>
        </w:rPr>
        <w:t xml:space="preserve"> ST</w:t>
      </w:r>
      <w:r w:rsidRPr="002B6764">
        <w:rPr>
          <w:rFonts w:ascii="Times New Roman" w:hAnsi="Times New Roman"/>
          <w:sz w:val="18"/>
          <w:szCs w:val="18"/>
        </w:rPr>
        <w:t xml:space="preserve">, </w:t>
      </w:r>
      <w:proofErr w:type="spellStart"/>
      <w:r w:rsidRPr="002B6764">
        <w:rPr>
          <w:rFonts w:ascii="Times New Roman" w:hAnsi="Times New Roman"/>
          <w:sz w:val="18"/>
          <w:szCs w:val="18"/>
        </w:rPr>
        <w:t>Pecenka</w:t>
      </w:r>
      <w:proofErr w:type="spellEnd"/>
      <w:r w:rsidRPr="002B6764">
        <w:rPr>
          <w:rFonts w:ascii="Times New Roman" w:hAnsi="Times New Roman"/>
          <w:sz w:val="18"/>
          <w:szCs w:val="18"/>
        </w:rPr>
        <w:t xml:space="preserve"> C, </w:t>
      </w:r>
      <w:proofErr w:type="gramStart"/>
      <w:r w:rsidRPr="002B6764">
        <w:rPr>
          <w:rFonts w:ascii="Times New Roman" w:hAnsi="Times New Roman"/>
          <w:sz w:val="18"/>
          <w:szCs w:val="18"/>
        </w:rPr>
        <w:t>et</w:t>
      </w:r>
      <w:proofErr w:type="gramEnd"/>
      <w:r w:rsidRPr="002B6764">
        <w:rPr>
          <w:rFonts w:ascii="Times New Roman" w:hAnsi="Times New Roman"/>
          <w:sz w:val="18"/>
          <w:szCs w:val="18"/>
        </w:rPr>
        <w:t xml:space="preserve"> al. Health gains and financial protection from pneumococcal vaccination and pneumonia treatment in Ethiopia: results from an extended cost-effectiveness analysis. </w:t>
      </w:r>
      <w:proofErr w:type="spellStart"/>
      <w:r w:rsidRPr="002B6764">
        <w:rPr>
          <w:rFonts w:ascii="Times New Roman" w:hAnsi="Times New Roman"/>
          <w:i/>
          <w:sz w:val="18"/>
          <w:szCs w:val="18"/>
        </w:rPr>
        <w:t>PLoSONE</w:t>
      </w:r>
      <w:proofErr w:type="spellEnd"/>
      <w:r w:rsidRPr="002B6764">
        <w:rPr>
          <w:rFonts w:ascii="Times New Roman" w:hAnsi="Times New Roman"/>
          <w:sz w:val="18"/>
          <w:szCs w:val="18"/>
        </w:rPr>
        <w:t xml:space="preserve"> 2015; 10(12)</w:t>
      </w:r>
      <w:proofErr w:type="gramStart"/>
      <w:r w:rsidRPr="002B6764">
        <w:rPr>
          <w:rFonts w:ascii="Times New Roman" w:hAnsi="Times New Roman"/>
          <w:sz w:val="18"/>
          <w:szCs w:val="18"/>
        </w:rPr>
        <w:t>:e0142691</w:t>
      </w:r>
      <w:proofErr w:type="gramEnd"/>
      <w:r w:rsidRPr="002B6764">
        <w:rPr>
          <w:rFonts w:ascii="Times New Roman" w:hAnsi="Times New Roman"/>
          <w:sz w:val="18"/>
          <w:szCs w:val="18"/>
        </w:rPr>
        <w:t xml:space="preserve">. </w:t>
      </w:r>
      <w:proofErr w:type="gramStart"/>
      <w:r w:rsidRPr="002B6764">
        <w:rPr>
          <w:rFonts w:ascii="Times New Roman" w:hAnsi="Times New Roman"/>
          <w:sz w:val="18"/>
          <w:szCs w:val="18"/>
        </w:rPr>
        <w:t>doi:10.1371</w:t>
      </w:r>
      <w:proofErr w:type="gramEnd"/>
      <w:r w:rsidRPr="002B6764">
        <w:rPr>
          <w:rFonts w:ascii="Times New Roman" w:hAnsi="Times New Roman"/>
          <w:sz w:val="18"/>
          <w:szCs w:val="18"/>
        </w:rPr>
        <w:t>/journal.pone.0142691.</w:t>
      </w:r>
    </w:p>
    <w:p w14:paraId="2E378CB8" w14:textId="77777777" w:rsidR="007F6DFD" w:rsidRPr="002B6764" w:rsidRDefault="007F6DFD" w:rsidP="002B6764">
      <w:pPr>
        <w:numPr>
          <w:ilvl w:val="0"/>
          <w:numId w:val="2"/>
        </w:numPr>
        <w:ind w:left="357" w:hanging="357"/>
        <w:jc w:val="both"/>
        <w:rPr>
          <w:rFonts w:ascii="Times New Roman" w:hAnsi="Times New Roman"/>
          <w:sz w:val="18"/>
          <w:szCs w:val="18"/>
        </w:rPr>
      </w:pPr>
      <w:proofErr w:type="spellStart"/>
      <w:r w:rsidRPr="002B6764">
        <w:rPr>
          <w:rFonts w:ascii="Times New Roman" w:hAnsi="Times New Roman"/>
          <w:sz w:val="18"/>
          <w:szCs w:val="18"/>
        </w:rPr>
        <w:t>Pecenka</w:t>
      </w:r>
      <w:proofErr w:type="spellEnd"/>
      <w:r w:rsidRPr="002B6764">
        <w:rPr>
          <w:rFonts w:ascii="Times New Roman" w:hAnsi="Times New Roman"/>
          <w:sz w:val="18"/>
          <w:szCs w:val="18"/>
        </w:rPr>
        <w:t xml:space="preserve"> CJ, Johansson KA, </w:t>
      </w:r>
      <w:proofErr w:type="spellStart"/>
      <w:r w:rsidRPr="002B6764">
        <w:rPr>
          <w:rFonts w:ascii="Times New Roman" w:hAnsi="Times New Roman"/>
          <w:b/>
          <w:sz w:val="18"/>
          <w:szCs w:val="18"/>
        </w:rPr>
        <w:t>Memirie</w:t>
      </w:r>
      <w:proofErr w:type="spellEnd"/>
      <w:r w:rsidRPr="002B6764">
        <w:rPr>
          <w:rFonts w:ascii="Times New Roman" w:hAnsi="Times New Roman"/>
          <w:b/>
          <w:sz w:val="18"/>
          <w:szCs w:val="18"/>
        </w:rPr>
        <w:t xml:space="preserve"> ST</w:t>
      </w:r>
      <w:r w:rsidRPr="002B6764">
        <w:rPr>
          <w:rFonts w:ascii="Times New Roman" w:hAnsi="Times New Roman"/>
          <w:sz w:val="18"/>
          <w:szCs w:val="18"/>
        </w:rPr>
        <w:t xml:space="preserve">, </w:t>
      </w:r>
      <w:proofErr w:type="gramStart"/>
      <w:r w:rsidRPr="002B6764">
        <w:rPr>
          <w:rFonts w:ascii="Times New Roman" w:hAnsi="Times New Roman"/>
          <w:sz w:val="18"/>
          <w:szCs w:val="18"/>
        </w:rPr>
        <w:t>et</w:t>
      </w:r>
      <w:proofErr w:type="gramEnd"/>
      <w:r w:rsidRPr="002B6764">
        <w:rPr>
          <w:rFonts w:ascii="Times New Roman" w:hAnsi="Times New Roman"/>
          <w:sz w:val="18"/>
          <w:szCs w:val="18"/>
        </w:rPr>
        <w:t xml:space="preserve"> al. Health gains and financial risk protection: an extended cost-effectiveness analysis of treatment and prevention of </w:t>
      </w:r>
      <w:proofErr w:type="spellStart"/>
      <w:r w:rsidRPr="002B6764">
        <w:rPr>
          <w:rFonts w:ascii="Times New Roman" w:hAnsi="Times New Roman"/>
          <w:sz w:val="18"/>
          <w:szCs w:val="18"/>
        </w:rPr>
        <w:t>diarrhoea</w:t>
      </w:r>
      <w:proofErr w:type="spellEnd"/>
      <w:r w:rsidRPr="002B6764">
        <w:rPr>
          <w:rFonts w:ascii="Times New Roman" w:hAnsi="Times New Roman"/>
          <w:sz w:val="18"/>
          <w:szCs w:val="18"/>
        </w:rPr>
        <w:t xml:space="preserve"> in Ethiopia. BMJ Open 2015</w:t>
      </w:r>
      <w:proofErr w:type="gramStart"/>
      <w:r w:rsidRPr="002B6764">
        <w:rPr>
          <w:rFonts w:ascii="Times New Roman" w:hAnsi="Times New Roman"/>
          <w:sz w:val="18"/>
          <w:szCs w:val="18"/>
        </w:rPr>
        <w:t>;5</w:t>
      </w:r>
      <w:proofErr w:type="gramEnd"/>
      <w:r w:rsidRPr="002B6764">
        <w:rPr>
          <w:rFonts w:ascii="Times New Roman" w:hAnsi="Times New Roman"/>
          <w:sz w:val="18"/>
          <w:szCs w:val="18"/>
        </w:rPr>
        <w:t>: e006402. Doi</w:t>
      </w:r>
      <w:proofErr w:type="gramStart"/>
      <w:r w:rsidRPr="002B6764">
        <w:rPr>
          <w:rFonts w:ascii="Times New Roman" w:hAnsi="Times New Roman"/>
          <w:sz w:val="18"/>
          <w:szCs w:val="18"/>
        </w:rPr>
        <w:t>:10.1136</w:t>
      </w:r>
      <w:proofErr w:type="gramEnd"/>
      <w:r w:rsidRPr="002B6764">
        <w:rPr>
          <w:rFonts w:ascii="Times New Roman" w:hAnsi="Times New Roman"/>
          <w:sz w:val="18"/>
          <w:szCs w:val="18"/>
        </w:rPr>
        <w:t>/bmjopen-2014-006402.</w:t>
      </w:r>
    </w:p>
    <w:p w14:paraId="241E3A13" w14:textId="77777777" w:rsidR="007F6DFD" w:rsidRPr="002B6764" w:rsidRDefault="007F6DFD" w:rsidP="002B6764">
      <w:pPr>
        <w:numPr>
          <w:ilvl w:val="0"/>
          <w:numId w:val="2"/>
        </w:numPr>
        <w:ind w:left="357" w:hanging="357"/>
        <w:jc w:val="both"/>
        <w:rPr>
          <w:rFonts w:ascii="Times New Roman" w:hAnsi="Times New Roman"/>
          <w:sz w:val="18"/>
          <w:szCs w:val="18"/>
        </w:rPr>
      </w:pPr>
      <w:proofErr w:type="spellStart"/>
      <w:r w:rsidRPr="002B6764">
        <w:rPr>
          <w:rFonts w:ascii="Times New Roman" w:hAnsi="Times New Roman"/>
          <w:sz w:val="18"/>
          <w:szCs w:val="18"/>
        </w:rPr>
        <w:t>Verguet</w:t>
      </w:r>
      <w:proofErr w:type="spellEnd"/>
      <w:r w:rsidRPr="002B6764">
        <w:rPr>
          <w:rFonts w:ascii="Times New Roman" w:hAnsi="Times New Roman"/>
          <w:sz w:val="18"/>
          <w:szCs w:val="18"/>
        </w:rPr>
        <w:t xml:space="preserve"> S, Olson ZD, </w:t>
      </w:r>
      <w:proofErr w:type="spellStart"/>
      <w:r w:rsidRPr="002B6764">
        <w:rPr>
          <w:rFonts w:ascii="Times New Roman" w:hAnsi="Times New Roman"/>
          <w:sz w:val="18"/>
          <w:szCs w:val="18"/>
        </w:rPr>
        <w:t>Babigumira</w:t>
      </w:r>
      <w:proofErr w:type="spellEnd"/>
      <w:r w:rsidRPr="002B6764">
        <w:rPr>
          <w:rFonts w:ascii="Times New Roman" w:hAnsi="Times New Roman"/>
          <w:sz w:val="18"/>
          <w:szCs w:val="18"/>
        </w:rPr>
        <w:t xml:space="preserve"> JB, </w:t>
      </w:r>
      <w:proofErr w:type="spellStart"/>
      <w:r w:rsidRPr="002B6764">
        <w:rPr>
          <w:rFonts w:ascii="Times New Roman" w:hAnsi="Times New Roman"/>
          <w:sz w:val="18"/>
          <w:szCs w:val="18"/>
        </w:rPr>
        <w:t>Desalegn</w:t>
      </w:r>
      <w:proofErr w:type="spellEnd"/>
      <w:r w:rsidRPr="002B6764">
        <w:rPr>
          <w:rFonts w:ascii="Times New Roman" w:hAnsi="Times New Roman"/>
          <w:sz w:val="18"/>
          <w:szCs w:val="18"/>
        </w:rPr>
        <w:t xml:space="preserve"> D, Johansson KJ, Kruk ME, Levin CE, Nugent RA, </w:t>
      </w:r>
      <w:proofErr w:type="spellStart"/>
      <w:r w:rsidRPr="002B6764">
        <w:rPr>
          <w:rFonts w:ascii="Times New Roman" w:hAnsi="Times New Roman"/>
          <w:sz w:val="18"/>
          <w:szCs w:val="18"/>
        </w:rPr>
        <w:t>Pecenka</w:t>
      </w:r>
      <w:proofErr w:type="spellEnd"/>
      <w:r w:rsidRPr="002B6764">
        <w:rPr>
          <w:rFonts w:ascii="Times New Roman" w:hAnsi="Times New Roman"/>
          <w:sz w:val="18"/>
          <w:szCs w:val="18"/>
        </w:rPr>
        <w:t xml:space="preserve"> C, </w:t>
      </w:r>
      <w:proofErr w:type="spellStart"/>
      <w:r w:rsidRPr="002B6764">
        <w:rPr>
          <w:rFonts w:ascii="Times New Roman" w:hAnsi="Times New Roman"/>
          <w:sz w:val="18"/>
          <w:szCs w:val="18"/>
        </w:rPr>
        <w:t>Shrime</w:t>
      </w:r>
      <w:proofErr w:type="spellEnd"/>
      <w:r w:rsidRPr="002B6764">
        <w:rPr>
          <w:rFonts w:ascii="Times New Roman" w:hAnsi="Times New Roman"/>
          <w:sz w:val="18"/>
          <w:szCs w:val="18"/>
        </w:rPr>
        <w:t xml:space="preserve"> MG, </w:t>
      </w:r>
      <w:proofErr w:type="spellStart"/>
      <w:r w:rsidRPr="002B6764">
        <w:rPr>
          <w:rFonts w:ascii="Times New Roman" w:hAnsi="Times New Roman"/>
          <w:b/>
          <w:sz w:val="18"/>
          <w:szCs w:val="18"/>
        </w:rPr>
        <w:t>Memirie</w:t>
      </w:r>
      <w:proofErr w:type="spellEnd"/>
      <w:r w:rsidRPr="002B6764">
        <w:rPr>
          <w:rFonts w:ascii="Times New Roman" w:hAnsi="Times New Roman"/>
          <w:b/>
          <w:sz w:val="18"/>
          <w:szCs w:val="18"/>
        </w:rPr>
        <w:t xml:space="preserve"> ST</w:t>
      </w:r>
      <w:r w:rsidRPr="002B6764">
        <w:rPr>
          <w:rFonts w:ascii="Times New Roman" w:hAnsi="Times New Roman"/>
          <w:sz w:val="18"/>
          <w:szCs w:val="18"/>
        </w:rPr>
        <w:t>, Watkins DA, Jamison DT. Health gains and financial risk protection afforded by public financing of selected interventions in Ethiopia: an extended cost-effectiveness analysis. Lancet Glob Health 2015</w:t>
      </w:r>
      <w:proofErr w:type="gramStart"/>
      <w:r w:rsidRPr="002B6764">
        <w:rPr>
          <w:rFonts w:ascii="Times New Roman" w:hAnsi="Times New Roman"/>
          <w:sz w:val="18"/>
          <w:szCs w:val="18"/>
        </w:rPr>
        <w:t>;3:e288</w:t>
      </w:r>
      <w:proofErr w:type="gramEnd"/>
      <w:r w:rsidRPr="002B6764">
        <w:rPr>
          <w:rFonts w:ascii="Times New Roman" w:hAnsi="Times New Roman"/>
          <w:sz w:val="18"/>
          <w:szCs w:val="18"/>
        </w:rPr>
        <w:t>–96.</w:t>
      </w:r>
    </w:p>
    <w:p w14:paraId="50E490CF" w14:textId="77777777" w:rsidR="00922805" w:rsidRPr="002B6764" w:rsidRDefault="00922805" w:rsidP="00922805">
      <w:pPr>
        <w:widowControl w:val="0"/>
        <w:autoSpaceDE w:val="0"/>
        <w:autoSpaceDN w:val="0"/>
        <w:adjustRightInd w:val="0"/>
        <w:jc w:val="both"/>
        <w:rPr>
          <w:rFonts w:ascii="Times New Roman" w:hAnsi="Times New Roman" w:cs="Times New Roman"/>
          <w:sz w:val="18"/>
          <w:szCs w:val="18"/>
        </w:rPr>
        <w:sectPr w:rsidR="00922805" w:rsidRPr="002B6764" w:rsidSect="00922805">
          <w:type w:val="continuous"/>
          <w:pgSz w:w="11900" w:h="16840"/>
          <w:pgMar w:top="1440" w:right="1800" w:bottom="1440" w:left="1800" w:header="708" w:footer="708" w:gutter="0"/>
          <w:cols w:num="2" w:space="720"/>
          <w:docGrid w:linePitch="360"/>
        </w:sectPr>
      </w:pPr>
    </w:p>
    <w:p w14:paraId="0834319E" w14:textId="5220D6FD" w:rsidR="002C34D5" w:rsidRDefault="00A81527" w:rsidP="00E46E4A">
      <w:pPr>
        <w:widowControl w:val="0"/>
        <w:autoSpaceDE w:val="0"/>
        <w:autoSpaceDN w:val="0"/>
        <w:adjustRightInd w:val="0"/>
        <w:rPr>
          <w:rFonts w:ascii="Times New Roman" w:hAnsi="Times New Roman" w:cs="Times New Roman"/>
        </w:rPr>
      </w:pPr>
      <w:r>
        <w:rPr>
          <w:rFonts w:ascii="Times New Roman" w:hAnsi="Times New Roman" w:cs="Times New Roman"/>
          <w:noProof/>
        </w:rPr>
        <w:lastRenderedPageBreak/>
        <w:drawing>
          <wp:inline distT="0" distB="0" distL="0" distR="0" wp14:anchorId="6FCDD8FA" wp14:editId="009845D0">
            <wp:extent cx="390589" cy="38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BEBA8EAE-BF5A-486C-A8C5-ECC9F3942E4B}">
                          <a14:imgProps xmlns:a14="http://schemas.microsoft.com/office/drawing/2010/main">
                            <a14:imgLayer r:embed="rId7">
                              <a14:imgEffect>
                                <a14:artisticLightScreen gridSize="3"/>
                              </a14:imgEffect>
                              <a14:imgEffect>
                                <a14:sharpenSoften amount="-5000"/>
                              </a14:imgEffect>
                              <a14:imgEffect>
                                <a14:colorTemperature colorTemp="6400"/>
                              </a14:imgEffect>
                              <a14:imgEffect>
                                <a14:brightnessContrast bright="-13000" contrast="-10000"/>
                              </a14:imgEffect>
                            </a14:imgLayer>
                          </a14:imgProps>
                        </a:ext>
                        <a:ext uri="{28A0092B-C50C-407E-A947-70E740481C1C}">
                          <a14:useLocalDpi xmlns:a14="http://schemas.microsoft.com/office/drawing/2010/main" val="0"/>
                        </a:ext>
                      </a:extLst>
                    </a:blip>
                    <a:srcRect l="-16940" t="-12855" r="-5771" b="-25471"/>
                    <a:stretch/>
                  </pic:blipFill>
                  <pic:spPr bwMode="auto">
                    <a:xfrm>
                      <a:off x="0" y="0"/>
                      <a:ext cx="396533" cy="394717"/>
                    </a:xfrm>
                    <a:prstGeom prst="rect">
                      <a:avLst/>
                    </a:prstGeom>
                    <a:noFill/>
                    <a:ln>
                      <a:noFill/>
                    </a:ln>
                    <a:extLst>
                      <a:ext uri="{53640926-AAD7-44d8-BBD7-CCE9431645EC}">
                        <a14:shadowObscured xmlns:a14="http://schemas.microsoft.com/office/drawing/2010/main"/>
                      </a:ext>
                    </a:extLst>
                  </pic:spPr>
                </pic:pic>
              </a:graphicData>
            </a:graphic>
          </wp:inline>
        </w:drawing>
      </w:r>
    </w:p>
    <w:p w14:paraId="3398D485" w14:textId="494DFF24" w:rsidR="0059354C" w:rsidRDefault="0059354C" w:rsidP="0059354C">
      <w:pPr>
        <w:adjustRightInd w:val="0"/>
        <w:jc w:val="both"/>
        <w:rPr>
          <w:rFonts w:ascii="Times New Roman" w:hAnsi="Times New Roman" w:cs="Times New Roman"/>
          <w:sz w:val="18"/>
          <w:szCs w:val="18"/>
        </w:rPr>
      </w:pPr>
      <w:r w:rsidRPr="0059354C">
        <w:rPr>
          <w:rFonts w:ascii="Times New Roman" w:hAnsi="Times New Roman" w:cs="Times New Roman"/>
          <w:sz w:val="18"/>
          <w:szCs w:val="18"/>
        </w:rPr>
        <w:t>I am a Medical Doctor with specialization in Pediatrics and Child Health from Addis Ababa University</w:t>
      </w:r>
      <w:r w:rsidR="00864D5A">
        <w:rPr>
          <w:rFonts w:ascii="Times New Roman" w:hAnsi="Times New Roman" w:cs="Times New Roman"/>
          <w:sz w:val="18"/>
          <w:szCs w:val="18"/>
        </w:rPr>
        <w:t xml:space="preserve"> (AAU)</w:t>
      </w:r>
      <w:r w:rsidRPr="0059354C">
        <w:rPr>
          <w:rFonts w:ascii="Times New Roman" w:hAnsi="Times New Roman" w:cs="Times New Roman"/>
          <w:sz w:val="18"/>
          <w:szCs w:val="18"/>
        </w:rPr>
        <w:t xml:space="preserve">, Ethiopia and have a PhD in Public Health/Health Economics from the University of Bergen. In 2016-2017, I was a </w:t>
      </w:r>
      <w:proofErr w:type="spellStart"/>
      <w:r w:rsidRPr="0059354C">
        <w:rPr>
          <w:rFonts w:ascii="Times New Roman" w:hAnsi="Times New Roman" w:cs="Times New Roman"/>
          <w:sz w:val="18"/>
          <w:szCs w:val="18"/>
        </w:rPr>
        <w:t>Takemi</w:t>
      </w:r>
      <w:proofErr w:type="spellEnd"/>
      <w:r w:rsidRPr="0059354C">
        <w:rPr>
          <w:rFonts w:ascii="Times New Roman" w:hAnsi="Times New Roman" w:cs="Times New Roman"/>
          <w:sz w:val="18"/>
          <w:szCs w:val="18"/>
        </w:rPr>
        <w:t xml:space="preserve"> Fellow at the Harvard T.H. Chan School of Public Health. I have over 20 years of experience as a clinician and public health specialist, and held various positions in governmental institutes, non-governmental organizations and the private sector, in Ethiopia. I am a health system researcher with additional academic experience as a lecturer to both undergraduate and postgraduate students at the School of Medicine at </w:t>
      </w:r>
      <w:r w:rsidR="00864D5A">
        <w:rPr>
          <w:rFonts w:ascii="Times New Roman" w:hAnsi="Times New Roman" w:cs="Times New Roman"/>
          <w:sz w:val="18"/>
          <w:szCs w:val="18"/>
        </w:rPr>
        <w:t>AAU</w:t>
      </w:r>
      <w:r w:rsidRPr="0059354C">
        <w:rPr>
          <w:rFonts w:ascii="Times New Roman" w:hAnsi="Times New Roman" w:cs="Times New Roman"/>
          <w:sz w:val="18"/>
          <w:szCs w:val="18"/>
        </w:rPr>
        <w:t xml:space="preserve">. I have also served as a senior PMTCT/Pediatric Clinical Advisor for </w:t>
      </w:r>
      <w:r>
        <w:rPr>
          <w:rFonts w:ascii="Times New Roman" w:hAnsi="Times New Roman" w:cs="Times New Roman"/>
          <w:sz w:val="18"/>
          <w:szCs w:val="18"/>
        </w:rPr>
        <w:t>ICAP</w:t>
      </w:r>
      <w:r w:rsidRPr="0059354C">
        <w:rPr>
          <w:rFonts w:ascii="Times New Roman" w:hAnsi="Times New Roman" w:cs="Times New Roman"/>
          <w:sz w:val="18"/>
          <w:szCs w:val="18"/>
        </w:rPr>
        <w:t xml:space="preserve">-Ethiopia and as a Consultant on Newborn and Child Health to the Ministry of Health of Ethiopia. Currently, I am working as a Senior Researcher </w:t>
      </w:r>
      <w:r>
        <w:rPr>
          <w:rFonts w:ascii="Times New Roman" w:hAnsi="Times New Roman" w:cs="Times New Roman"/>
          <w:sz w:val="18"/>
          <w:szCs w:val="18"/>
        </w:rPr>
        <w:t xml:space="preserve">at the Center for Medical Ethics and Priority Setting (CMEPS), </w:t>
      </w:r>
      <w:r w:rsidR="00864D5A">
        <w:rPr>
          <w:rFonts w:ascii="Times New Roman" w:hAnsi="Times New Roman" w:cs="Times New Roman"/>
          <w:sz w:val="18"/>
          <w:szCs w:val="18"/>
        </w:rPr>
        <w:t>AAU</w:t>
      </w:r>
      <w:r>
        <w:rPr>
          <w:rFonts w:ascii="Times New Roman" w:hAnsi="Times New Roman" w:cs="Times New Roman"/>
          <w:sz w:val="18"/>
          <w:szCs w:val="18"/>
        </w:rPr>
        <w:t>, Ethiopia.</w:t>
      </w:r>
    </w:p>
    <w:p w14:paraId="6E314796" w14:textId="6154B7CD" w:rsidR="002B6764" w:rsidRPr="00375425" w:rsidRDefault="00B10790" w:rsidP="00375425">
      <w:pPr>
        <w:adjustRightInd w:val="0"/>
        <w:jc w:val="both"/>
        <w:rPr>
          <w:rFonts w:ascii="Times New Roman" w:hAnsi="Times New Roman" w:cs="Times New Roman"/>
          <w:sz w:val="18"/>
          <w:szCs w:val="18"/>
        </w:rPr>
      </w:pPr>
      <w:r>
        <w:rPr>
          <w:rFonts w:ascii="Times New Roman" w:hAnsi="Times New Roman" w:cs="Times New Roman"/>
          <w:sz w:val="18"/>
          <w:szCs w:val="18"/>
        </w:rPr>
        <w:t xml:space="preserve">Email: </w:t>
      </w:r>
      <w:hyperlink r:id="rId8" w:history="1">
        <w:r w:rsidRPr="00C15A62">
          <w:rPr>
            <w:rStyle w:val="Hyperlink"/>
            <w:rFonts w:ascii="Times New Roman" w:hAnsi="Times New Roman" w:cs="Times New Roman"/>
            <w:sz w:val="18"/>
            <w:szCs w:val="18"/>
          </w:rPr>
          <w:t>tess_soul@yahoo.com</w:t>
        </w:r>
      </w:hyperlink>
      <w:r>
        <w:rPr>
          <w:rFonts w:ascii="Times New Roman" w:hAnsi="Times New Roman" w:cs="Times New Roman"/>
          <w:sz w:val="18"/>
          <w:szCs w:val="18"/>
        </w:rPr>
        <w:t xml:space="preserve"> </w:t>
      </w:r>
      <w:bookmarkStart w:id="0" w:name="_GoBack"/>
      <w:bookmarkEnd w:id="0"/>
    </w:p>
    <w:sectPr w:rsidR="002B6764" w:rsidRPr="00375425" w:rsidSect="00922805">
      <w:type w:val="continuous"/>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B23502"/>
    <w:multiLevelType w:val="hybridMultilevel"/>
    <w:tmpl w:val="92F423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7364D1C"/>
    <w:multiLevelType w:val="hybridMultilevel"/>
    <w:tmpl w:val="07DE499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nsid w:val="72C94FE4"/>
    <w:multiLevelType w:val="hybridMultilevel"/>
    <w:tmpl w:val="9468E6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E4A"/>
    <w:rsid w:val="00096A0A"/>
    <w:rsid w:val="001779E8"/>
    <w:rsid w:val="00271AD5"/>
    <w:rsid w:val="002B6764"/>
    <w:rsid w:val="002C34D5"/>
    <w:rsid w:val="00375425"/>
    <w:rsid w:val="003F5BC3"/>
    <w:rsid w:val="004514F7"/>
    <w:rsid w:val="00506170"/>
    <w:rsid w:val="00517FFB"/>
    <w:rsid w:val="00551043"/>
    <w:rsid w:val="0059354C"/>
    <w:rsid w:val="00634F55"/>
    <w:rsid w:val="00753CDE"/>
    <w:rsid w:val="007F6DFD"/>
    <w:rsid w:val="00864D5A"/>
    <w:rsid w:val="008B0F1E"/>
    <w:rsid w:val="00922805"/>
    <w:rsid w:val="00933B09"/>
    <w:rsid w:val="009B3323"/>
    <w:rsid w:val="00A81527"/>
    <w:rsid w:val="00B10790"/>
    <w:rsid w:val="00BA5BBB"/>
    <w:rsid w:val="00D3523D"/>
    <w:rsid w:val="00E46E4A"/>
    <w:rsid w:val="00E71171"/>
    <w:rsid w:val="00F27C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5B12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15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81527"/>
    <w:rPr>
      <w:rFonts w:ascii="Lucida Grande" w:hAnsi="Lucida Grande" w:cs="Lucida Grande"/>
      <w:sz w:val="18"/>
      <w:szCs w:val="18"/>
    </w:rPr>
  </w:style>
  <w:style w:type="paragraph" w:styleId="ListParagraph">
    <w:name w:val="List Paragraph"/>
    <w:basedOn w:val="Normal"/>
    <w:uiPriority w:val="34"/>
    <w:qFormat/>
    <w:rsid w:val="00F27C2F"/>
    <w:pPr>
      <w:ind w:left="720"/>
      <w:contextualSpacing/>
    </w:pPr>
  </w:style>
  <w:style w:type="character" w:styleId="Hyperlink">
    <w:name w:val="Hyperlink"/>
    <w:basedOn w:val="DefaultParagraphFont"/>
    <w:uiPriority w:val="99"/>
    <w:unhideWhenUsed/>
    <w:rsid w:val="00B1079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15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81527"/>
    <w:rPr>
      <w:rFonts w:ascii="Lucida Grande" w:hAnsi="Lucida Grande" w:cs="Lucida Grande"/>
      <w:sz w:val="18"/>
      <w:szCs w:val="18"/>
    </w:rPr>
  </w:style>
  <w:style w:type="paragraph" w:styleId="ListParagraph">
    <w:name w:val="List Paragraph"/>
    <w:basedOn w:val="Normal"/>
    <w:uiPriority w:val="34"/>
    <w:qFormat/>
    <w:rsid w:val="00F27C2F"/>
    <w:pPr>
      <w:ind w:left="720"/>
      <w:contextualSpacing/>
    </w:pPr>
  </w:style>
  <w:style w:type="character" w:styleId="Hyperlink">
    <w:name w:val="Hyperlink"/>
    <w:basedOn w:val="DefaultParagraphFont"/>
    <w:uiPriority w:val="99"/>
    <w:unhideWhenUsed/>
    <w:rsid w:val="00B107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microsoft.com/office/2007/relationships/hdphoto" Target="media/hdphoto1.wdp"/><Relationship Id="rId8" Type="http://schemas.openxmlformats.org/officeDocument/2006/relationships/hyperlink" Target="mailto:tess_soul@yahoo.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668</Words>
  <Characters>3926</Characters>
  <Application>Microsoft Macintosh Word</Application>
  <DocSecurity>0</DocSecurity>
  <Lines>105</Lines>
  <Paragraphs>15</Paragraphs>
  <ScaleCrop>false</ScaleCrop>
  <HeadingPairs>
    <vt:vector size="2" baseType="variant">
      <vt:variant>
        <vt:lpstr>Title</vt:lpstr>
      </vt:variant>
      <vt:variant>
        <vt:i4>1</vt:i4>
      </vt:variant>
    </vt:vector>
  </HeadingPairs>
  <TitlesOfParts>
    <vt:vector size="1" baseType="lpstr">
      <vt:lpstr/>
    </vt:vector>
  </TitlesOfParts>
  <Manager/>
  <Company>UiB</Company>
  <LinksUpToDate>false</LinksUpToDate>
  <CharactersWithSpaces>4580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Solomon</dc:creator>
  <cp:keywords/>
  <dc:description/>
  <cp:lastModifiedBy>Solomon Solomon</cp:lastModifiedBy>
  <cp:revision>25</cp:revision>
  <dcterms:created xsi:type="dcterms:W3CDTF">2018-12-14T09:45:00Z</dcterms:created>
  <dcterms:modified xsi:type="dcterms:W3CDTF">2018-12-17T06:13:00Z</dcterms:modified>
  <cp:category/>
</cp:coreProperties>
</file>