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4A9" w:rsidRDefault="006404A9" w:rsidP="006404A9">
      <w:pPr>
        <w:spacing w:after="240"/>
      </w:pPr>
    </w:p>
    <w:p w:rsidR="00791F18" w:rsidRPr="006404A9" w:rsidRDefault="006404A9" w:rsidP="00791F18">
      <w:pPr>
        <w:spacing w:after="240"/>
        <w:rPr>
          <w:lang w:val="en-US"/>
        </w:rPr>
      </w:pPr>
      <w:r w:rsidRPr="006404A9">
        <w:rPr>
          <w:lang w:val="en-US"/>
        </w:rPr>
        <w:br/>
      </w:r>
      <w:r w:rsidRPr="006404A9">
        <w:rPr>
          <w:b/>
          <w:bCs/>
          <w:lang w:val="en-US"/>
        </w:rPr>
        <w:t>"COST AND HEALTH BENEFITS FROM INTEGRATING NEW AGE AYURVEDA INTO EUROPEAN HEALTH SYSTEMS“</w:t>
      </w:r>
      <w:r w:rsidRPr="006404A9">
        <w:rPr>
          <w:lang w:val="en-US"/>
        </w:rPr>
        <w:br/>
      </w:r>
      <w:r w:rsidRPr="006404A9">
        <w:rPr>
          <w:lang w:val="en-US"/>
        </w:rPr>
        <w:br/>
        <w:t>Dr. Harsha Gramminger MD</w:t>
      </w:r>
      <w:r w:rsidRPr="006404A9">
        <w:rPr>
          <w:lang w:val="en-US"/>
        </w:rPr>
        <w:br/>
      </w:r>
      <w:r w:rsidRPr="006404A9">
        <w:rPr>
          <w:lang w:val="en-US"/>
        </w:rPr>
        <w:br/>
        <w:t>CEO and Clinic Director, Euroved GmbH, Germany &amp;  President of European Ayurveda Association</w:t>
      </w:r>
      <w:r w:rsidRPr="006404A9">
        <w:rPr>
          <w:lang w:val="en-US"/>
        </w:rPr>
        <w:br/>
      </w:r>
      <w:r w:rsidRPr="006404A9">
        <w:rPr>
          <w:lang w:val="en-US"/>
        </w:rPr>
        <w:br/>
      </w:r>
      <w:r w:rsidRPr="006404A9">
        <w:rPr>
          <w:lang w:val="en-US"/>
        </w:rPr>
        <w:br/>
        <w:t xml:space="preserve">General Health Costs are </w:t>
      </w:r>
      <w:r w:rsidR="00D50C76" w:rsidRPr="006404A9">
        <w:rPr>
          <w:lang w:val="en-US"/>
        </w:rPr>
        <w:t>spiraling</w:t>
      </w:r>
      <w:r w:rsidRPr="006404A9">
        <w:rPr>
          <w:lang w:val="en-US"/>
        </w:rPr>
        <w:t xml:space="preserve"> in all developed and developing nations of the world.  </w:t>
      </w:r>
      <w:r w:rsidRPr="006404A9">
        <w:rPr>
          <w:lang w:val="en-US"/>
        </w:rPr>
        <w:br/>
        <w:t xml:space="preserve">In 2013, Germany spent almost € 315 billion on health.  </w:t>
      </w:r>
      <w:r w:rsidRPr="006404A9">
        <w:rPr>
          <w:lang w:val="en-US"/>
        </w:rPr>
        <w:br/>
        <w:t xml:space="preserve">This was an increase of about € 12,1 billion compared to 2012 : 3910,00 € in 2013 vs. 3770,00 € in 2012 per inhabitant.  </w:t>
      </w:r>
      <w:r w:rsidRPr="006404A9">
        <w:rPr>
          <w:lang w:val="en-US"/>
        </w:rPr>
        <w:br/>
        <w:t xml:space="preserve">Type 2 Diabetes, Obesity, </w:t>
      </w:r>
      <w:proofErr w:type="spellStart"/>
      <w:r w:rsidRPr="006404A9">
        <w:rPr>
          <w:lang w:val="en-US"/>
        </w:rPr>
        <w:t>Hyperlipidemia</w:t>
      </w:r>
      <w:proofErr w:type="spellEnd"/>
      <w:r w:rsidRPr="006404A9">
        <w:rPr>
          <w:lang w:val="en-US"/>
        </w:rPr>
        <w:t>, Hypertension &amp; Other “</w:t>
      </w:r>
      <w:r w:rsidR="00D50C76" w:rsidRPr="006404A9">
        <w:rPr>
          <w:lang w:val="en-US"/>
        </w:rPr>
        <w:t>civilization</w:t>
      </w:r>
      <w:r w:rsidRPr="006404A9">
        <w:rPr>
          <w:lang w:val="en-US"/>
        </w:rPr>
        <w:t>” diseases are the main factors for these costs.</w:t>
      </w:r>
      <w:r w:rsidRPr="006404A9">
        <w:rPr>
          <w:lang w:val="en-US"/>
        </w:rPr>
        <w:br/>
      </w:r>
      <w:r w:rsidRPr="006404A9">
        <w:rPr>
          <w:lang w:val="en-US"/>
        </w:rPr>
        <w:br/>
        <w:t xml:space="preserve">With over 8 million sufferers (in 2009 and growing), Diabetes Mellitus is one of the most widespread diseases in Germany.  </w:t>
      </w:r>
      <w:r w:rsidRPr="006404A9">
        <w:rPr>
          <w:lang w:val="en-US"/>
        </w:rPr>
        <w:br/>
        <w:t>Serious “secondary complications” and “associated diseases” / co-morbidities include heart attack, stroke, athlete’s foot etc.</w:t>
      </w:r>
      <w:r w:rsidRPr="006404A9">
        <w:rPr>
          <w:lang w:val="en-US"/>
        </w:rPr>
        <w:br/>
      </w:r>
      <w:r w:rsidRPr="006404A9">
        <w:rPr>
          <w:lang w:val="en-US"/>
        </w:rPr>
        <w:br/>
        <w:t>Total costs € 3.817.00 includes three components: Direct - disease (), Indirect () &amp; associated complication ()</w:t>
      </w:r>
      <w:r w:rsidRPr="006404A9">
        <w:rPr>
          <w:lang w:val="en-US"/>
        </w:rPr>
        <w:br/>
      </w:r>
      <w:r w:rsidRPr="006404A9">
        <w:rPr>
          <w:lang w:val="en-US"/>
        </w:rPr>
        <w:br/>
        <w:t>Obesity is another new global epidemic and set to become the “number one health problem globally” by the year</w:t>
      </w:r>
      <w:r w:rsidRPr="006404A9">
        <w:rPr>
          <w:lang w:val="en-US"/>
        </w:rPr>
        <w:br/>
        <w:t>2025.  In 2013 52% of all Germans were overweight, which is about 42.02 Million people!  The associated conditions include: Type 2 Diabetes, Hypertension, Vascular diseases, Stroke, Coronary heart disease, Gall stones, Cancer, Sleep Apnea Syndrome, Diseases of the joints and of the skin and more.</w:t>
      </w:r>
      <w:r w:rsidRPr="006404A9">
        <w:rPr>
          <w:lang w:val="en-US"/>
        </w:rPr>
        <w:br/>
      </w:r>
      <w:r w:rsidRPr="006404A9">
        <w:rPr>
          <w:lang w:val="en-US"/>
        </w:rPr>
        <w:br/>
        <w:t>Clinical and practical experience is proven, that Ayurveda is able</w:t>
      </w:r>
      <w:r w:rsidR="00D50C76">
        <w:rPr>
          <w:lang w:val="en-US"/>
        </w:rPr>
        <w:t xml:space="preserve"> to improve the condition of </w:t>
      </w:r>
      <w:r w:rsidRPr="006404A9">
        <w:rPr>
          <w:lang w:val="en-US"/>
        </w:rPr>
        <w:t xml:space="preserve">both Type 2 diabetes and Obesity.   Furthermore it is able by its </w:t>
      </w:r>
      <w:r w:rsidR="00D50C76" w:rsidRPr="006404A9">
        <w:rPr>
          <w:lang w:val="en-US"/>
        </w:rPr>
        <w:t>lifestyle</w:t>
      </w:r>
      <w:r w:rsidRPr="006404A9">
        <w:rPr>
          <w:lang w:val="en-US"/>
        </w:rPr>
        <w:t xml:space="preserve"> guidance and preventive holistic approach,</w:t>
      </w:r>
      <w:r w:rsidRPr="006404A9">
        <w:rPr>
          <w:lang w:val="en-US"/>
        </w:rPr>
        <w:br/>
        <w:t>to reduce and avoid follow – up diseases and costs.</w:t>
      </w:r>
      <w:r w:rsidRPr="006404A9">
        <w:rPr>
          <w:lang w:val="en-US"/>
        </w:rPr>
        <w:br/>
      </w:r>
      <w:r w:rsidRPr="006404A9">
        <w:rPr>
          <w:lang w:val="en-US"/>
        </w:rPr>
        <w:br/>
      </w:r>
      <w:r w:rsidR="00791F18" w:rsidRPr="006404A9">
        <w:rPr>
          <w:lang w:val="en-US"/>
        </w:rPr>
        <w:t>The presentation will show with facts and figures how the wisdom of Ayurveda can be followed for the New Age to prevent, manage and cure such diseases.</w:t>
      </w:r>
    </w:p>
    <w:p w:rsidR="00791F18" w:rsidRPr="006404A9" w:rsidRDefault="00791F18" w:rsidP="00791F18">
      <w:pPr>
        <w:rPr>
          <w:lang w:val="en-US"/>
        </w:rPr>
      </w:pPr>
      <w:r w:rsidRPr="006404A9">
        <w:rPr>
          <w:lang w:val="en-US"/>
        </w:rPr>
        <w:t>Figures for savings to the European Health care costs will be presented and discussed.</w:t>
      </w:r>
    </w:p>
    <w:p w:rsidR="006404A9" w:rsidRPr="006404A9" w:rsidRDefault="006404A9" w:rsidP="006404A9">
      <w:pPr>
        <w:spacing w:after="240"/>
        <w:rPr>
          <w:lang w:val="en-US"/>
        </w:rPr>
      </w:pPr>
      <w:r w:rsidRPr="006404A9">
        <w:rPr>
          <w:lang w:val="en-US"/>
        </w:rPr>
        <w:t>The presentation will show with facts and figures how the wisdom of Ayurveda can be followed for the New Age to prevent, manage and cure such diseases.</w:t>
      </w:r>
    </w:p>
    <w:p w:rsidR="006404A9" w:rsidRPr="006404A9" w:rsidRDefault="00D50C76" w:rsidP="006404A9">
      <w:pPr>
        <w:rPr>
          <w:lang w:val="en-US"/>
        </w:rPr>
      </w:pPr>
      <w:r w:rsidRPr="006404A9">
        <w:rPr>
          <w:lang w:val="en-US"/>
        </w:rPr>
        <w:t>Figures</w:t>
      </w:r>
      <w:r w:rsidR="006404A9" w:rsidRPr="006404A9">
        <w:rPr>
          <w:lang w:val="en-US"/>
        </w:rPr>
        <w:t xml:space="preserve"> for savings to the European </w:t>
      </w:r>
      <w:r w:rsidRPr="006404A9">
        <w:rPr>
          <w:lang w:val="en-US"/>
        </w:rPr>
        <w:t>Health</w:t>
      </w:r>
      <w:r w:rsidR="006404A9" w:rsidRPr="006404A9">
        <w:rPr>
          <w:lang w:val="en-US"/>
        </w:rPr>
        <w:t xml:space="preserve"> care costs will be presented and discussed.</w:t>
      </w:r>
    </w:p>
    <w:p w:rsidR="006404A9" w:rsidRPr="006404A9" w:rsidRDefault="006404A9" w:rsidP="006404A9">
      <w:pPr>
        <w:spacing w:after="240"/>
        <w:rPr>
          <w:lang w:val="en-US"/>
        </w:rPr>
      </w:pPr>
    </w:p>
    <w:p w:rsidR="00D21571" w:rsidRPr="006404A9" w:rsidRDefault="00D21571">
      <w:pPr>
        <w:rPr>
          <w:lang w:val="en-US"/>
        </w:rPr>
      </w:pPr>
    </w:p>
    <w:sectPr w:rsidR="00D21571" w:rsidRPr="006404A9" w:rsidSect="00D215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404A9"/>
    <w:rsid w:val="00094D90"/>
    <w:rsid w:val="001275C2"/>
    <w:rsid w:val="00256953"/>
    <w:rsid w:val="002D659F"/>
    <w:rsid w:val="003167D0"/>
    <w:rsid w:val="00567199"/>
    <w:rsid w:val="006404A9"/>
    <w:rsid w:val="00791F18"/>
    <w:rsid w:val="00AF7A5C"/>
    <w:rsid w:val="00D21571"/>
    <w:rsid w:val="00D50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404A9"/>
    <w:pPr>
      <w:spacing w:after="0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9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1840</Characters>
  <Application>Microsoft Office Word</Application>
  <DocSecurity>0</DocSecurity>
  <Lines>15</Lines>
  <Paragraphs>4</Paragraphs>
  <ScaleCrop>false</ScaleCrop>
  <Company>Pentium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Harsha</dc:creator>
  <cp:lastModifiedBy>Harsha</cp:lastModifiedBy>
  <cp:revision>4</cp:revision>
  <dcterms:created xsi:type="dcterms:W3CDTF">2016-06-29T05:33:00Z</dcterms:created>
  <dcterms:modified xsi:type="dcterms:W3CDTF">2016-06-29T12:32:00Z</dcterms:modified>
</cp:coreProperties>
</file>