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50660A" w:rsidRPr="0050660A" w:rsidRDefault="00B3082B" w:rsidP="0050660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0660A" w:rsidRPr="005066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Biotechnological strategies for the degradation </w:t>
      </w:r>
    </w:p>
    <w:p w:rsidR="00DF04E3" w:rsidRDefault="0050660A" w:rsidP="005066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0660A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proofErr w:type="gramEnd"/>
      <w:r w:rsidRPr="005066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poly(</w:t>
      </w:r>
      <w:r w:rsidRPr="0050660A">
        <w:rPr>
          <w:rFonts w:ascii="Times New Roman" w:hAnsi="Times New Roman" w:cs="Times New Roman"/>
          <w:b/>
          <w:i/>
          <w:sz w:val="24"/>
          <w:szCs w:val="24"/>
          <w:lang w:val="en-US"/>
        </w:rPr>
        <w:t>cis</w:t>
      </w:r>
      <w:r w:rsidRPr="0050660A">
        <w:rPr>
          <w:rFonts w:ascii="Times New Roman" w:hAnsi="Times New Roman" w:cs="Times New Roman"/>
          <w:b/>
          <w:sz w:val="24"/>
          <w:szCs w:val="24"/>
          <w:lang w:val="en-US"/>
        </w:rPr>
        <w:t>-1,4-isoprene) rubber</w:t>
      </w:r>
    </w:p>
    <w:p w:rsidR="00DF04E3" w:rsidRDefault="0050660A" w:rsidP="00DF04E3">
      <w:pPr>
        <w:pStyle w:val="HTMLconformatoprevi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Rodrigo Andler</w:t>
      </w:r>
      <w:r w:rsidRPr="0050660A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50660A">
        <w:rPr>
          <w:rFonts w:ascii="Times New Roman" w:hAnsi="Times New Roman" w:cs="Times New Roman"/>
          <w:i/>
          <w:iCs/>
          <w:sz w:val="24"/>
        </w:rPr>
        <w:t xml:space="preserve">Universidad </w:t>
      </w:r>
      <w:proofErr w:type="spellStart"/>
      <w:r w:rsidR="0050660A">
        <w:rPr>
          <w:rFonts w:ascii="Times New Roman" w:hAnsi="Times New Roman" w:cs="Times New Roman"/>
          <w:i/>
          <w:iCs/>
          <w:sz w:val="24"/>
        </w:rPr>
        <w:t>Católica</w:t>
      </w:r>
      <w:proofErr w:type="spellEnd"/>
      <w:r w:rsidR="0050660A">
        <w:rPr>
          <w:rFonts w:ascii="Times New Roman" w:hAnsi="Times New Roman" w:cs="Times New Roman"/>
          <w:i/>
          <w:iCs/>
          <w:sz w:val="24"/>
        </w:rPr>
        <w:t xml:space="preserve"> del Maule, Chile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50660A" w:rsidP="00DF04E3">
      <w:pPr>
        <w:pStyle w:val="HTMLconformatoprevio"/>
        <w:jc w:val="both"/>
        <w:rPr>
          <w:rFonts w:ascii="Times New Roman" w:hAnsi="Times New Roman" w:cs="Times New Roman"/>
          <w:sz w:val="24"/>
          <w:lang w:val="en-US"/>
        </w:rPr>
      </w:pPr>
      <w:r w:rsidRPr="0050660A">
        <w:rPr>
          <w:rFonts w:ascii="Times New Roman" w:hAnsi="Times New Roman" w:cs="Times New Roman"/>
          <w:sz w:val="24"/>
          <w:lang w:val="en-US"/>
        </w:rPr>
        <w:t>Over the last years, the increasing global rubber production has become a serious environmental problem. According to the International Rubber Study Group, the total rubber production in the year 2017 reached</w:t>
      </w:r>
      <w:r>
        <w:rPr>
          <w:rFonts w:ascii="Times New Roman" w:hAnsi="Times New Roman" w:cs="Times New Roman"/>
          <w:sz w:val="24"/>
          <w:lang w:val="en-US"/>
        </w:rPr>
        <w:t xml:space="preserve"> 28,600,000 metric tons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. In this scenario, recycling of rubber materials is necessary and biodegradation of rubber could be an environmentally friendly alternative. Several bacterial species have been described to cleave the backbone of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poly(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-1,4-isoprene), </w:t>
      </w:r>
      <w:r>
        <w:rPr>
          <w:rFonts w:ascii="Times New Roman" w:hAnsi="Times New Roman" w:cs="Times New Roman"/>
          <w:sz w:val="24"/>
          <w:lang w:val="en-US"/>
        </w:rPr>
        <w:t>the main constituent of rubber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. Recently, the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actinomycete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0660A">
        <w:rPr>
          <w:rFonts w:ascii="Times New Roman" w:hAnsi="Times New Roman" w:cs="Times New Roman"/>
          <w:i/>
          <w:sz w:val="24"/>
          <w:lang w:val="en-US"/>
        </w:rPr>
        <w:t>Gordonia</w:t>
      </w:r>
      <w:proofErr w:type="spellEnd"/>
      <w:r w:rsidRPr="0050660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50660A">
        <w:rPr>
          <w:rFonts w:ascii="Times New Roman" w:hAnsi="Times New Roman" w:cs="Times New Roman"/>
          <w:i/>
          <w:sz w:val="24"/>
          <w:lang w:val="en-US"/>
        </w:rPr>
        <w:t>polyisoprenivorans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 strain VH2 was cultivated with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poly(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 w:rsidRPr="0050660A">
        <w:rPr>
          <w:rFonts w:ascii="Times New Roman" w:hAnsi="Times New Roman" w:cs="Times New Roman"/>
          <w:sz w:val="24"/>
          <w:lang w:val="en-US"/>
        </w:rPr>
        <w:t>-1,4-isoprene) rubber particles as sole carbon and ener</w:t>
      </w:r>
      <w:r>
        <w:rPr>
          <w:rFonts w:ascii="Times New Roman" w:hAnsi="Times New Roman" w:cs="Times New Roman"/>
          <w:sz w:val="24"/>
          <w:lang w:val="en-US"/>
        </w:rPr>
        <w:t>gy source in fermenter scale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. Using genetic tools, the rubber degrading strains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can be modified</w:t>
      </w:r>
      <w:proofErr w:type="gramEnd"/>
      <w:r w:rsidRPr="0050660A">
        <w:rPr>
          <w:rFonts w:ascii="Times New Roman" w:hAnsi="Times New Roman" w:cs="Times New Roman"/>
          <w:sz w:val="24"/>
          <w:lang w:val="en-US"/>
        </w:rPr>
        <w:t xml:space="preserve"> to form products of interest. In this matter, rubber waste could be suitable as C-source for the synthesis of high valuable products. However, slow growth of bacteria makes the process not suitable in large scale in terms of productivity and further investigations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are needed</w:t>
      </w:r>
      <w:proofErr w:type="gramEnd"/>
      <w:r w:rsidRPr="0050660A">
        <w:rPr>
          <w:rFonts w:ascii="Times New Roman" w:hAnsi="Times New Roman" w:cs="Times New Roman"/>
          <w:sz w:val="24"/>
          <w:lang w:val="en-US"/>
        </w:rPr>
        <w:t xml:space="preserve">. As an alternative, rubber cleaving enzymes can be incubated in the presence of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poly(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-1,4-isoprene) rubber to achieve faster degradation rates. The following enzymes: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RoxA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RoxB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 and Latex clearing protein (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Lcp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)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have been described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as catalyzers of the polymer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Lcp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has been produced</w:t>
      </w:r>
      <w:proofErr w:type="gramEnd"/>
      <w:r w:rsidRPr="0050660A">
        <w:rPr>
          <w:rFonts w:ascii="Times New Roman" w:hAnsi="Times New Roman" w:cs="Times New Roman"/>
          <w:sz w:val="24"/>
          <w:lang w:val="en-US"/>
        </w:rPr>
        <w:t xml:space="preserve"> and partially purified using simple and cost-effective purification processes. Recently,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Lcp</w:t>
      </w:r>
      <w:proofErr w:type="spellEnd"/>
      <w:r w:rsidRPr="0050660A">
        <w:rPr>
          <w:rFonts w:ascii="Times New Roman" w:hAnsi="Times New Roman" w:cs="Times New Roman"/>
          <w:sz w:val="24"/>
          <w:lang w:val="en-US"/>
        </w:rPr>
        <w:t xml:space="preserve"> was tested for biotechnological degradation approaches in the presence of solid particles of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poly(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>
        <w:rPr>
          <w:rFonts w:ascii="Times New Roman" w:hAnsi="Times New Roman" w:cs="Times New Roman"/>
          <w:sz w:val="24"/>
          <w:lang w:val="en-US"/>
        </w:rPr>
        <w:t>-1,4-isoprene)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. Different strategies, including </w:t>
      </w:r>
      <w:r w:rsidRPr="0050660A">
        <w:rPr>
          <w:rFonts w:ascii="Times New Roman" w:hAnsi="Times New Roman" w:cs="Times New Roman"/>
          <w:i/>
          <w:sz w:val="24"/>
          <w:lang w:val="en-US"/>
        </w:rPr>
        <w:t>in vivo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 and </w:t>
      </w:r>
      <w:r w:rsidRPr="0050660A">
        <w:rPr>
          <w:rFonts w:ascii="Times New Roman" w:hAnsi="Times New Roman" w:cs="Times New Roman"/>
          <w:i/>
          <w:sz w:val="24"/>
          <w:lang w:val="en-US"/>
        </w:rPr>
        <w:t>in vitro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 processes,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can be implemented</w:t>
      </w:r>
      <w:proofErr w:type="gramEnd"/>
      <w:r w:rsidRPr="0050660A">
        <w:rPr>
          <w:rFonts w:ascii="Times New Roman" w:hAnsi="Times New Roman" w:cs="Times New Roman"/>
          <w:sz w:val="24"/>
          <w:lang w:val="en-US"/>
        </w:rPr>
        <w:t xml:space="preserve"> to achieve partial or total degradation of the polymer. As a result, conformational changes on the surface of the polymer are detected and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oligo(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 w:rsidRPr="0050660A">
        <w:rPr>
          <w:rFonts w:ascii="Times New Roman" w:hAnsi="Times New Roman" w:cs="Times New Roman"/>
          <w:sz w:val="24"/>
          <w:lang w:val="en-US"/>
        </w:rPr>
        <w:t>-1,4-isoprene) molecules of different molecular weights are formed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50660A" w:rsidRPr="0050660A" w:rsidRDefault="0050660A" w:rsidP="0050660A">
      <w:pPr>
        <w:pStyle w:val="HTMLconformatoprevio"/>
        <w:jc w:val="center"/>
        <w:rPr>
          <w:rFonts w:ascii="Times New Roman" w:hAnsi="Times New Roman" w:cs="Times New Roman"/>
          <w:sz w:val="24"/>
          <w:lang w:val="en-US"/>
        </w:rPr>
      </w:pPr>
      <w:r w:rsidRPr="0050660A">
        <w:rPr>
          <w:rFonts w:ascii="Times New Roman" w:hAnsi="Times New Roman" w:cs="Times New Roman"/>
          <w:sz w:val="24"/>
          <w:lang w:val="es-CL"/>
        </w:rPr>
        <w:drawing>
          <wp:inline distT="0" distB="0" distL="0" distR="0" wp14:anchorId="3F555028" wp14:editId="46F0D377">
            <wp:extent cx="2410866" cy="1736159"/>
            <wp:effectExtent l="0" t="0" r="8890" b="0"/>
            <wp:docPr id="3" name="Picture 2" descr="C:\Users\Rodrigo\Desktop\blabams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Rodrigo\Desktop\blabams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53" cy="174997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0660A" w:rsidRPr="0050660A" w:rsidRDefault="0050660A" w:rsidP="0050660A">
      <w:pPr>
        <w:pStyle w:val="HTMLconformatoprevio"/>
        <w:jc w:val="center"/>
        <w:rPr>
          <w:rFonts w:ascii="Times New Roman" w:hAnsi="Times New Roman" w:cs="Times New Roman"/>
          <w:sz w:val="24"/>
          <w:lang w:val="en-US"/>
        </w:rPr>
      </w:pPr>
      <w:r w:rsidRPr="0050660A">
        <w:rPr>
          <w:rFonts w:ascii="Times New Roman" w:hAnsi="Times New Roman" w:cs="Times New Roman"/>
          <w:b/>
          <w:sz w:val="24"/>
          <w:lang w:val="en-US"/>
        </w:rPr>
        <w:t>Fig 1.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 Cleavage mechanism of the backbone of </w:t>
      </w:r>
      <w:proofErr w:type="gramStart"/>
      <w:r w:rsidRPr="0050660A">
        <w:rPr>
          <w:rFonts w:ascii="Times New Roman" w:hAnsi="Times New Roman" w:cs="Times New Roman"/>
          <w:sz w:val="24"/>
          <w:lang w:val="en-US"/>
        </w:rPr>
        <w:t>poly(</w:t>
      </w:r>
      <w:proofErr w:type="gramEnd"/>
      <w:r w:rsidRPr="0050660A">
        <w:rPr>
          <w:rFonts w:ascii="Times New Roman" w:hAnsi="Times New Roman" w:cs="Times New Roman"/>
          <w:i/>
          <w:sz w:val="24"/>
          <w:lang w:val="en-US"/>
        </w:rPr>
        <w:t>cis</w:t>
      </w:r>
      <w:r w:rsidRPr="0050660A">
        <w:rPr>
          <w:rFonts w:ascii="Times New Roman" w:hAnsi="Times New Roman" w:cs="Times New Roman"/>
          <w:sz w:val="24"/>
          <w:lang w:val="en-US"/>
        </w:rPr>
        <w:t xml:space="preserve">-1,4-isoprene) using </w:t>
      </w:r>
      <w:proofErr w:type="spellStart"/>
      <w:r w:rsidRPr="0050660A">
        <w:rPr>
          <w:rFonts w:ascii="Times New Roman" w:hAnsi="Times New Roman" w:cs="Times New Roman"/>
          <w:sz w:val="24"/>
          <w:lang w:val="en-US"/>
        </w:rPr>
        <w:t>Lcp</w:t>
      </w:r>
      <w:proofErr w:type="spellEnd"/>
    </w:p>
    <w:p w:rsidR="0050660A" w:rsidRDefault="0050660A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0660A" w:rsidRPr="0050660A">
        <w:rPr>
          <w:rFonts w:ascii="Times New Roman" w:hAnsi="Times New Roman" w:cs="Times New Roman"/>
          <w:i/>
          <w:sz w:val="24"/>
        </w:rPr>
        <w:t xml:space="preserve"> </w:t>
      </w:r>
      <w:r w:rsidR="0050660A">
        <w:rPr>
          <w:rFonts w:ascii="Times New Roman" w:hAnsi="Times New Roman" w:cs="Times New Roman"/>
          <w:i/>
          <w:sz w:val="24"/>
        </w:rPr>
        <w:t xml:space="preserve">Biodegradable polymer, </w:t>
      </w:r>
      <w:proofErr w:type="gramStart"/>
      <w:r w:rsidR="0050660A">
        <w:rPr>
          <w:rFonts w:ascii="Times New Roman" w:hAnsi="Times New Roman" w:cs="Times New Roman"/>
          <w:i/>
          <w:sz w:val="24"/>
        </w:rPr>
        <w:t>In</w:t>
      </w:r>
      <w:proofErr w:type="gramEnd"/>
      <w:r w:rsidR="0050660A">
        <w:rPr>
          <w:rFonts w:ascii="Times New Roman" w:hAnsi="Times New Roman" w:cs="Times New Roman"/>
          <w:i/>
          <w:sz w:val="24"/>
        </w:rPr>
        <w:t xml:space="preserve"> vitro degradation</w:t>
      </w:r>
      <w:r w:rsidR="0050660A">
        <w:rPr>
          <w:rFonts w:ascii="Times New Roman" w:hAnsi="Times New Roman" w:cs="Times New Roman"/>
          <w:i/>
          <w:sz w:val="24"/>
        </w:rPr>
        <w:t>,</w:t>
      </w:r>
      <w:r w:rsidR="0050660A" w:rsidRPr="0050660A">
        <w:rPr>
          <w:rFonts w:ascii="Times New Roman" w:hAnsi="Times New Roman" w:cs="Times New Roman"/>
          <w:i/>
          <w:sz w:val="24"/>
        </w:rPr>
        <w:t xml:space="preserve"> Latex clearing protein</w:t>
      </w:r>
      <w:r w:rsidR="0050660A">
        <w:rPr>
          <w:rFonts w:ascii="Times New Roman" w:hAnsi="Times New Roman" w:cs="Times New Roman"/>
          <w:sz w:val="24"/>
        </w:rPr>
        <w:t xml:space="preserve">, </w:t>
      </w:r>
      <w:r w:rsidR="0050660A">
        <w:rPr>
          <w:rFonts w:ascii="Times New Roman" w:hAnsi="Times New Roman" w:cs="Times New Roman"/>
          <w:i/>
          <w:sz w:val="24"/>
        </w:rPr>
        <w:t>Rubber biodegradation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50660A" w:rsidRDefault="0050660A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50660A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50660A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Rodrigo Andler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University of </w:t>
      </w:r>
      <w:proofErr w:type="spellStart"/>
      <w:r>
        <w:rPr>
          <w:rFonts w:ascii="Times New Roman" w:hAnsi="Times New Roman" w:cs="Times New Roman"/>
          <w:iCs/>
          <w:sz w:val="24"/>
        </w:rPr>
        <w:t>Münster</w:t>
      </w:r>
      <w:proofErr w:type="spellEnd"/>
      <w:r>
        <w:rPr>
          <w:rFonts w:ascii="Times New Roman" w:hAnsi="Times New Roman" w:cs="Times New Roman"/>
          <w:iCs/>
          <w:sz w:val="24"/>
        </w:rPr>
        <w:t>, Germany. Currently, he is a Professor at the Biotechnology Engineering School from the Catholic University of Maule, Chile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</w:t>
      </w:r>
      <w:r>
        <w:rPr>
          <w:rFonts w:ascii="Times New Roman" w:hAnsi="Times New Roman" w:cs="Times New Roman"/>
          <w:iCs/>
          <w:sz w:val="24"/>
        </w:rPr>
        <w:t xml:space="preserve">several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papers in </w:t>
      </w:r>
      <w:r>
        <w:rPr>
          <w:rFonts w:ascii="Times New Roman" w:hAnsi="Times New Roman" w:cs="Times New Roman"/>
          <w:iCs/>
          <w:sz w:val="24"/>
        </w:rPr>
        <w:t xml:space="preserve">different </w:t>
      </w:r>
      <w:r w:rsidR="00DF04E3" w:rsidRPr="00DF04E3">
        <w:rPr>
          <w:rFonts w:ascii="Times New Roman" w:hAnsi="Times New Roman" w:cs="Times New Roman"/>
          <w:iCs/>
          <w:sz w:val="24"/>
        </w:rPr>
        <w:t>reputed</w:t>
      </w:r>
      <w:r>
        <w:rPr>
          <w:rFonts w:ascii="Times New Roman" w:hAnsi="Times New Roman" w:cs="Times New Roman"/>
          <w:iCs/>
          <w:sz w:val="24"/>
        </w:rPr>
        <w:t xml:space="preserve"> journals in the field of rubber biodegradation. </w:t>
      </w:r>
      <w:bookmarkStart w:id="0" w:name="_GoBack"/>
      <w:bookmarkEnd w:id="0"/>
    </w:p>
    <w:p w:rsidR="0050660A" w:rsidRDefault="0050660A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70DB0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s-CL" w:eastAsia="es-C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9pt;height:73.7pt">
            <v:imagedata r:id="rId7" o:title="Bild (1 von 3)b"/>
          </v:shape>
        </w:pic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70DB0">
        <w:rPr>
          <w:rFonts w:ascii="Times New Roman" w:hAnsi="Times New Roman" w:cs="Times New Roman"/>
          <w:iCs/>
          <w:sz w:val="24"/>
        </w:rPr>
        <w:t>randler@ucm.cl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570" w:rsidRDefault="00D50570" w:rsidP="00495C76">
      <w:pPr>
        <w:spacing w:after="0" w:line="240" w:lineRule="auto"/>
      </w:pPr>
      <w:r>
        <w:separator/>
      </w:r>
    </w:p>
  </w:endnote>
  <w:endnote w:type="continuationSeparator" w:id="0">
    <w:p w:rsidR="00D50570" w:rsidRDefault="00D5057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570" w:rsidRDefault="00D50570" w:rsidP="00495C76">
      <w:pPr>
        <w:spacing w:after="0" w:line="240" w:lineRule="auto"/>
      </w:pPr>
      <w:r>
        <w:separator/>
      </w:r>
    </w:p>
  </w:footnote>
  <w:footnote w:type="continuationSeparator" w:id="0">
    <w:p w:rsidR="00D50570" w:rsidRDefault="00D5057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Encabezado"/>
      <w:jc w:val="center"/>
    </w:pPr>
    <w:r>
      <w:rPr>
        <w:noProof/>
        <w:lang w:val="es-CL" w:eastAsia="es-CL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50660A"/>
    <w:rsid w:val="00627419"/>
    <w:rsid w:val="00B3082B"/>
    <w:rsid w:val="00B6703B"/>
    <w:rsid w:val="00BA654F"/>
    <w:rsid w:val="00CE511D"/>
    <w:rsid w:val="00D50570"/>
    <w:rsid w:val="00D70DB0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343E6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Rodrigo J. Andler Osorio</cp:lastModifiedBy>
  <cp:revision>2</cp:revision>
  <dcterms:created xsi:type="dcterms:W3CDTF">2019-03-25T15:57:00Z</dcterms:created>
  <dcterms:modified xsi:type="dcterms:W3CDTF">2019-03-25T15:57:00Z</dcterms:modified>
</cp:coreProperties>
</file>