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3A03D4">
        <w:rPr>
          <w:rFonts w:ascii="Times New Roman" w:eastAsia="Times New Roman" w:hAnsi="Times New Roman" w:cs="Times New Roman"/>
          <w:i/>
          <w:noProof/>
          <w:sz w:val="25"/>
          <w:szCs w:val="25"/>
          <w:lang w:val="tr-TR" w:eastAsia="tr-TR"/>
        </w:rPr>
        <w:drawing>
          <wp:inline distT="0" distB="0" distL="0" distR="0">
            <wp:extent cx="914400" cy="914400"/>
            <wp:effectExtent l="0" t="0" r="0" b="0"/>
            <wp:docPr id="2" name="Resim 2" descr="C:\Users\Casper\AppData\Local\Microsoft\Windows\INetCache\Content.Word\ua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asper\AppData\Local\Microsoft\Windows\INetCache\Content.Word\uapi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3D4" w:rsidRPr="00802FF3" w:rsidRDefault="00FC37DB" w:rsidP="003A03D4">
      <w:pPr>
        <w:pStyle w:val="Balk1"/>
        <w:shd w:val="clear" w:color="auto" w:fill="FFFFFF"/>
        <w:spacing w:before="450" w:beforeAutospacing="0" w:after="450" w:afterAutospacing="0" w:line="276" w:lineRule="atLeast"/>
        <w:rPr>
          <w:b w:val="0"/>
          <w:color w:val="020202"/>
          <w:sz w:val="25"/>
          <w:szCs w:val="25"/>
        </w:rPr>
      </w:pPr>
      <w:proofErr w:type="spellStart"/>
      <w:r w:rsidRPr="00FC37DB">
        <w:rPr>
          <w:i/>
          <w:sz w:val="25"/>
          <w:szCs w:val="25"/>
          <w:lang w:eastAsia="en-IN"/>
        </w:rPr>
        <w:t>Title</w:t>
      </w:r>
      <w:proofErr w:type="spellEnd"/>
      <w:r w:rsidRPr="00FC37DB">
        <w:rPr>
          <w:i/>
          <w:sz w:val="25"/>
          <w:szCs w:val="25"/>
          <w:lang w:eastAsia="en-IN"/>
        </w:rPr>
        <w:t xml:space="preserve"> of </w:t>
      </w:r>
      <w:proofErr w:type="spellStart"/>
      <w:r w:rsidRPr="00FC37DB">
        <w:rPr>
          <w:i/>
          <w:sz w:val="25"/>
          <w:szCs w:val="25"/>
          <w:lang w:eastAsia="en-IN"/>
        </w:rPr>
        <w:t>the</w:t>
      </w:r>
      <w:proofErr w:type="spellEnd"/>
      <w:r w:rsidRPr="00FC37DB">
        <w:rPr>
          <w:i/>
          <w:sz w:val="25"/>
          <w:szCs w:val="25"/>
          <w:lang w:eastAsia="en-IN"/>
        </w:rPr>
        <w:t xml:space="preserve"> </w:t>
      </w:r>
      <w:proofErr w:type="spellStart"/>
      <w:r w:rsidRPr="00FC37DB">
        <w:rPr>
          <w:i/>
          <w:sz w:val="25"/>
          <w:szCs w:val="25"/>
          <w:lang w:eastAsia="en-IN"/>
        </w:rPr>
        <w:t>Abstract</w:t>
      </w:r>
      <w:proofErr w:type="spellEnd"/>
      <w:r>
        <w:rPr>
          <w:sz w:val="25"/>
          <w:szCs w:val="25"/>
          <w:lang w:eastAsia="en-IN"/>
        </w:rPr>
        <w:t>:</w:t>
      </w:r>
      <w:r w:rsidR="003A03D4">
        <w:rPr>
          <w:sz w:val="25"/>
          <w:szCs w:val="25"/>
          <w:lang w:eastAsia="en-IN"/>
        </w:rPr>
        <w:t xml:space="preserve"> </w:t>
      </w:r>
      <w:proofErr w:type="spellStart"/>
      <w:r w:rsidR="003A03D4" w:rsidRPr="00802FF3">
        <w:rPr>
          <w:b w:val="0"/>
          <w:bCs w:val="0"/>
          <w:sz w:val="25"/>
          <w:szCs w:val="25"/>
        </w:rPr>
        <w:t>I</w:t>
      </w:r>
      <w:r w:rsidR="00802FF3">
        <w:rPr>
          <w:b w:val="0"/>
          <w:bCs w:val="0"/>
          <w:sz w:val="25"/>
          <w:szCs w:val="25"/>
        </w:rPr>
        <w:t>maging</w:t>
      </w:r>
      <w:proofErr w:type="spellEnd"/>
      <w:r w:rsidR="003A03D4" w:rsidRPr="00802FF3">
        <w:rPr>
          <w:b w:val="0"/>
          <w:bCs w:val="0"/>
          <w:sz w:val="25"/>
          <w:szCs w:val="25"/>
        </w:rPr>
        <w:t xml:space="preserve"> C</w:t>
      </w:r>
      <w:r w:rsidR="00802FF3">
        <w:rPr>
          <w:b w:val="0"/>
          <w:bCs w:val="0"/>
          <w:sz w:val="25"/>
          <w:szCs w:val="25"/>
        </w:rPr>
        <w:t xml:space="preserve">ell </w:t>
      </w:r>
      <w:proofErr w:type="spellStart"/>
      <w:r w:rsidR="003A03D4" w:rsidRPr="00802FF3">
        <w:rPr>
          <w:b w:val="0"/>
          <w:bCs w:val="0"/>
          <w:sz w:val="25"/>
          <w:szCs w:val="25"/>
        </w:rPr>
        <w:t>W</w:t>
      </w:r>
      <w:r w:rsidR="00802FF3">
        <w:rPr>
          <w:b w:val="0"/>
          <w:bCs w:val="0"/>
          <w:sz w:val="25"/>
          <w:szCs w:val="25"/>
        </w:rPr>
        <w:t>alls</w:t>
      </w:r>
      <w:proofErr w:type="spellEnd"/>
      <w:r w:rsidR="003A03D4" w:rsidRPr="00802FF3">
        <w:rPr>
          <w:b w:val="0"/>
          <w:bCs w:val="0"/>
          <w:sz w:val="25"/>
          <w:szCs w:val="25"/>
        </w:rPr>
        <w:t xml:space="preserve"> </w:t>
      </w:r>
      <w:r w:rsidR="00802FF3">
        <w:rPr>
          <w:b w:val="0"/>
          <w:bCs w:val="0"/>
          <w:sz w:val="25"/>
          <w:szCs w:val="25"/>
        </w:rPr>
        <w:t xml:space="preserve">Of </w:t>
      </w:r>
      <w:r w:rsidR="003A03D4" w:rsidRPr="00802FF3">
        <w:rPr>
          <w:b w:val="0"/>
          <w:bCs w:val="0"/>
          <w:sz w:val="25"/>
          <w:szCs w:val="25"/>
        </w:rPr>
        <w:t xml:space="preserve">A Model </w:t>
      </w:r>
      <w:proofErr w:type="spellStart"/>
      <w:r w:rsidR="003A03D4" w:rsidRPr="00802FF3">
        <w:rPr>
          <w:b w:val="0"/>
          <w:bCs w:val="0"/>
          <w:sz w:val="25"/>
          <w:szCs w:val="25"/>
        </w:rPr>
        <w:t>Grass</w:t>
      </w:r>
      <w:proofErr w:type="spellEnd"/>
      <w:r w:rsidR="003A03D4" w:rsidRPr="00802FF3">
        <w:rPr>
          <w:b w:val="0"/>
          <w:bCs w:val="0"/>
          <w:sz w:val="25"/>
          <w:szCs w:val="25"/>
        </w:rPr>
        <w:t xml:space="preserve"> </w:t>
      </w:r>
      <w:proofErr w:type="spellStart"/>
      <w:r w:rsidR="003A03D4" w:rsidRPr="00802FF3">
        <w:rPr>
          <w:b w:val="0"/>
          <w:i/>
          <w:iCs/>
          <w:color w:val="020202"/>
          <w:sz w:val="25"/>
          <w:szCs w:val="25"/>
        </w:rPr>
        <w:t>Brachypodium</w:t>
      </w:r>
      <w:proofErr w:type="spellEnd"/>
      <w:r w:rsidR="003A03D4" w:rsidRPr="00802FF3">
        <w:rPr>
          <w:b w:val="0"/>
          <w:i/>
          <w:iCs/>
          <w:color w:val="020202"/>
          <w:sz w:val="25"/>
          <w:szCs w:val="25"/>
        </w:rPr>
        <w:t xml:space="preserve"> </w:t>
      </w:r>
      <w:proofErr w:type="spellStart"/>
      <w:r w:rsidR="003A03D4" w:rsidRPr="00802FF3">
        <w:rPr>
          <w:b w:val="0"/>
          <w:i/>
          <w:iCs/>
          <w:color w:val="020202"/>
          <w:sz w:val="25"/>
          <w:szCs w:val="25"/>
        </w:rPr>
        <w:t>distachyon</w:t>
      </w:r>
      <w:proofErr w:type="spellEnd"/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>Utku</w:t>
      </w:r>
      <w:proofErr w:type="spellEnd"/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AVCI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>Recep</w:t>
      </w:r>
      <w:proofErr w:type="spellEnd"/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>Tayyip</w:t>
      </w:r>
      <w:proofErr w:type="spellEnd"/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>Erdogan</w:t>
      </w:r>
      <w:proofErr w:type="spellEnd"/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3A03D4">
        <w:rPr>
          <w:rFonts w:ascii="Times New Roman" w:eastAsia="Times New Roman" w:hAnsi="Times New Roman" w:cs="Times New Roman"/>
          <w:sz w:val="25"/>
          <w:szCs w:val="25"/>
          <w:lang w:eastAsia="en-IN"/>
        </w:rPr>
        <w:t>TURKEY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3A03D4" w:rsidRDefault="009623A9" w:rsidP="003A03D4">
      <w:pPr>
        <w:pStyle w:val="Default"/>
        <w:rPr>
          <w:rFonts w:ascii="Times New Roman" w:hAnsi="Times New Roman" w:cs="Times New Roman"/>
          <w:sz w:val="25"/>
          <w:szCs w:val="25"/>
        </w:rPr>
      </w:pPr>
      <w:proofErr w:type="spellStart"/>
      <w:r w:rsidRPr="009623A9">
        <w:rPr>
          <w:rFonts w:ascii="Times New Roman" w:hAnsi="Times New Roman" w:cs="Times New Roman"/>
          <w:sz w:val="25"/>
          <w:szCs w:val="25"/>
        </w:rPr>
        <w:t>False</w:t>
      </w:r>
      <w:proofErr w:type="spellEnd"/>
      <w:r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9623A9">
        <w:rPr>
          <w:rFonts w:ascii="Times New Roman" w:hAnsi="Times New Roman" w:cs="Times New Roman"/>
          <w:sz w:val="25"/>
          <w:szCs w:val="25"/>
        </w:rPr>
        <w:t>brome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9623A9">
        <w:rPr>
          <w:rFonts w:ascii="Times New Roman" w:hAnsi="Times New Roman" w:cs="Times New Roman"/>
          <w:i/>
          <w:sz w:val="25"/>
          <w:szCs w:val="25"/>
        </w:rPr>
        <w:t>Brachypodium</w:t>
      </w:r>
      <w:proofErr w:type="spellEnd"/>
      <w:r w:rsidRPr="009623A9">
        <w:rPr>
          <w:rFonts w:ascii="Times New Roman" w:hAnsi="Times New Roman" w:cs="Times New Roman"/>
          <w:i/>
          <w:sz w:val="25"/>
          <w:szCs w:val="25"/>
        </w:rPr>
        <w:t xml:space="preserve"> </w:t>
      </w:r>
      <w:proofErr w:type="spellStart"/>
      <w:r w:rsidRPr="009623A9">
        <w:rPr>
          <w:rFonts w:ascii="Times New Roman" w:hAnsi="Times New Roman" w:cs="Times New Roman"/>
          <w:i/>
          <w:sz w:val="25"/>
          <w:szCs w:val="25"/>
        </w:rPr>
        <w:t>distachyon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, has </w:t>
      </w:r>
      <w:proofErr w:type="spellStart"/>
      <w:r>
        <w:rPr>
          <w:rFonts w:ascii="Times New Roman" w:hAnsi="Times New Roman" w:cs="Times New Roman"/>
          <w:sz w:val="25"/>
          <w:szCs w:val="25"/>
        </w:rPr>
        <w:t>become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a model </w:t>
      </w:r>
      <w:proofErr w:type="spellStart"/>
      <w:r>
        <w:rPr>
          <w:rFonts w:ascii="Times New Roman" w:hAnsi="Times New Roman" w:cs="Times New Roman"/>
          <w:sz w:val="25"/>
          <w:szCs w:val="25"/>
        </w:rPr>
        <w:t>system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sz w:val="25"/>
          <w:szCs w:val="25"/>
        </w:rPr>
        <w:t>for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sz w:val="25"/>
          <w:szCs w:val="25"/>
        </w:rPr>
        <w:t>grasses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sz w:val="25"/>
          <w:szCs w:val="25"/>
        </w:rPr>
        <w:t>and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sz w:val="25"/>
          <w:szCs w:val="25"/>
        </w:rPr>
        <w:t>cereals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sz w:val="25"/>
          <w:szCs w:val="25"/>
        </w:rPr>
        <w:t>that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sz w:val="25"/>
          <w:szCs w:val="25"/>
        </w:rPr>
        <w:t>are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sz w:val="25"/>
          <w:szCs w:val="25"/>
        </w:rPr>
        <w:t>economically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sz w:val="25"/>
          <w:szCs w:val="25"/>
        </w:rPr>
        <w:t>important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.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Plant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cell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walls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are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currently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growing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research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area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in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plant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biology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due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to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increasing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interest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in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using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plant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biomass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as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feedstock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for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the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production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of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biofuels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and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155C2">
        <w:rPr>
          <w:rFonts w:ascii="Times New Roman" w:hAnsi="Times New Roman" w:cs="Times New Roman"/>
          <w:sz w:val="25"/>
          <w:szCs w:val="25"/>
        </w:rPr>
        <w:t>grasses</w:t>
      </w:r>
      <w:proofErr w:type="spellEnd"/>
      <w:r w:rsidR="003155C2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155C2">
        <w:rPr>
          <w:rFonts w:ascii="Times New Roman" w:hAnsi="Times New Roman" w:cs="Times New Roman"/>
          <w:sz w:val="25"/>
          <w:szCs w:val="25"/>
        </w:rPr>
        <w:t>are</w:t>
      </w:r>
      <w:proofErr w:type="spellEnd"/>
      <w:r w:rsidR="003155C2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155C2">
        <w:rPr>
          <w:rFonts w:ascii="Times New Roman" w:hAnsi="Times New Roman" w:cs="Times New Roman"/>
          <w:sz w:val="25"/>
          <w:szCs w:val="25"/>
        </w:rPr>
        <w:t>considered</w:t>
      </w:r>
      <w:proofErr w:type="spellEnd"/>
      <w:r w:rsidR="003155C2">
        <w:rPr>
          <w:rFonts w:ascii="Times New Roman" w:hAnsi="Times New Roman" w:cs="Times New Roman"/>
          <w:sz w:val="25"/>
          <w:szCs w:val="25"/>
        </w:rPr>
        <w:t xml:space="preserve"> as a </w:t>
      </w:r>
      <w:proofErr w:type="spellStart"/>
      <w:r w:rsidR="003155C2">
        <w:rPr>
          <w:rFonts w:ascii="Times New Roman" w:hAnsi="Times New Roman" w:cs="Times New Roman"/>
          <w:sz w:val="25"/>
          <w:szCs w:val="25"/>
        </w:rPr>
        <w:t>highly</w:t>
      </w:r>
      <w:proofErr w:type="spellEnd"/>
      <w:r w:rsidR="003155C2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155C2">
        <w:rPr>
          <w:rFonts w:ascii="Times New Roman" w:hAnsi="Times New Roman" w:cs="Times New Roman"/>
          <w:sz w:val="25"/>
          <w:szCs w:val="25"/>
        </w:rPr>
        <w:t>attractive</w:t>
      </w:r>
      <w:proofErr w:type="spellEnd"/>
      <w:r w:rsidR="003155C2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155C2">
        <w:rPr>
          <w:rFonts w:ascii="Times New Roman" w:hAnsi="Times New Roman" w:cs="Times New Roman"/>
          <w:sz w:val="25"/>
          <w:szCs w:val="25"/>
        </w:rPr>
        <w:t>feedstock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. Cell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walls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are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composed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of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polymers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with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complex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and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dynamic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structures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that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can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vary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in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cell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types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and</w:t>
      </w:r>
      <w:proofErr w:type="spellEnd"/>
      <w:r w:rsidR="003155C2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different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plant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species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which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makes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better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understanding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of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plant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cell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wall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structure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and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function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important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.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In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order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to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address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this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, it is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important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to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have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powerful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tools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that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can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help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imaging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diverse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glycans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at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the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cellular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level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.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Antibodies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that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recognize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specific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cell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wall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components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are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currently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one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of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the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most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effective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ways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to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determine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the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location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and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distribution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of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glycans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in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plant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cell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walls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. </w:t>
      </w:r>
      <w:proofErr w:type="spellStart"/>
      <w:r w:rsidR="00AD0701">
        <w:rPr>
          <w:rFonts w:ascii="Times New Roman" w:hAnsi="Times New Roman" w:cs="Times New Roman"/>
          <w:sz w:val="25"/>
          <w:szCs w:val="25"/>
        </w:rPr>
        <w:t>The</w:t>
      </w:r>
      <w:proofErr w:type="spellEnd"/>
      <w:r w:rsidR="00AD070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D0701">
        <w:rPr>
          <w:rFonts w:ascii="Times New Roman" w:hAnsi="Times New Roman" w:cs="Times New Roman"/>
          <w:sz w:val="25"/>
          <w:szCs w:val="25"/>
        </w:rPr>
        <w:t>use</w:t>
      </w:r>
      <w:proofErr w:type="spellEnd"/>
      <w:r w:rsidR="00AD0701">
        <w:rPr>
          <w:rFonts w:ascii="Times New Roman" w:hAnsi="Times New Roman" w:cs="Times New Roman"/>
          <w:sz w:val="25"/>
          <w:szCs w:val="25"/>
        </w:rPr>
        <w:t xml:space="preserve"> of </w:t>
      </w:r>
      <w:proofErr w:type="spellStart"/>
      <w:r w:rsidR="00AD0701">
        <w:rPr>
          <w:rFonts w:ascii="Times New Roman" w:hAnsi="Times New Roman" w:cs="Times New Roman"/>
          <w:sz w:val="25"/>
          <w:szCs w:val="25"/>
        </w:rPr>
        <w:t>these</w:t>
      </w:r>
      <w:proofErr w:type="spellEnd"/>
      <w:r w:rsidR="00AD070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D0701">
        <w:rPr>
          <w:rFonts w:ascii="Times New Roman" w:hAnsi="Times New Roman" w:cs="Times New Roman"/>
          <w:sz w:val="25"/>
          <w:szCs w:val="25"/>
        </w:rPr>
        <w:t>cell</w:t>
      </w:r>
      <w:proofErr w:type="spellEnd"/>
      <w:r w:rsidR="00AD0701">
        <w:rPr>
          <w:rFonts w:ascii="Times New Roman" w:hAnsi="Times New Roman" w:cs="Times New Roman"/>
          <w:sz w:val="25"/>
          <w:szCs w:val="25"/>
        </w:rPr>
        <w:t xml:space="preserve"> Wall-</w:t>
      </w:r>
      <w:proofErr w:type="spellStart"/>
      <w:r w:rsidR="00AD0701">
        <w:rPr>
          <w:rFonts w:ascii="Times New Roman" w:hAnsi="Times New Roman" w:cs="Times New Roman"/>
          <w:sz w:val="25"/>
          <w:szCs w:val="25"/>
        </w:rPr>
        <w:t>direceted</w:t>
      </w:r>
      <w:proofErr w:type="spellEnd"/>
      <w:r w:rsidR="00AD070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D0701">
        <w:rPr>
          <w:rFonts w:ascii="Times New Roman" w:hAnsi="Times New Roman" w:cs="Times New Roman"/>
          <w:sz w:val="25"/>
          <w:szCs w:val="25"/>
        </w:rPr>
        <w:t>antibodies</w:t>
      </w:r>
      <w:proofErr w:type="spellEnd"/>
      <w:r w:rsidR="00AD070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D0701">
        <w:rPr>
          <w:rFonts w:ascii="Times New Roman" w:hAnsi="Times New Roman" w:cs="Times New Roman"/>
          <w:sz w:val="25"/>
          <w:szCs w:val="25"/>
        </w:rPr>
        <w:t>and</w:t>
      </w:r>
      <w:proofErr w:type="spellEnd"/>
      <w:r w:rsidR="00AD070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AD0701">
        <w:rPr>
          <w:rFonts w:ascii="Times New Roman" w:hAnsi="Times New Roman" w:cs="Times New Roman"/>
          <w:sz w:val="25"/>
          <w:szCs w:val="25"/>
        </w:rPr>
        <w:t>i</w:t>
      </w:r>
      <w:r w:rsidR="003155C2">
        <w:rPr>
          <w:rFonts w:ascii="Times New Roman" w:hAnsi="Times New Roman" w:cs="Times New Roman"/>
          <w:sz w:val="25"/>
          <w:szCs w:val="25"/>
        </w:rPr>
        <w:t>mmunolocalization</w:t>
      </w:r>
      <w:proofErr w:type="spellEnd"/>
      <w:r w:rsidR="003155C2">
        <w:rPr>
          <w:rFonts w:ascii="Times New Roman" w:hAnsi="Times New Roman" w:cs="Times New Roman"/>
          <w:sz w:val="25"/>
          <w:szCs w:val="25"/>
        </w:rPr>
        <w:t xml:space="preserve"> of </w:t>
      </w:r>
      <w:proofErr w:type="spellStart"/>
      <w:r w:rsidR="003155C2">
        <w:rPr>
          <w:rFonts w:ascii="Times New Roman" w:hAnsi="Times New Roman" w:cs="Times New Roman"/>
          <w:sz w:val="25"/>
          <w:szCs w:val="25"/>
        </w:rPr>
        <w:t>cell</w:t>
      </w:r>
      <w:proofErr w:type="spellEnd"/>
      <w:r w:rsidR="003155C2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155C2">
        <w:rPr>
          <w:rFonts w:ascii="Times New Roman" w:hAnsi="Times New Roman" w:cs="Times New Roman"/>
          <w:sz w:val="25"/>
          <w:szCs w:val="25"/>
        </w:rPr>
        <w:t>wall</w:t>
      </w:r>
      <w:proofErr w:type="spellEnd"/>
      <w:r w:rsidR="003155C2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155C2">
        <w:rPr>
          <w:rFonts w:ascii="Times New Roman" w:hAnsi="Times New Roman" w:cs="Times New Roman"/>
          <w:sz w:val="25"/>
          <w:szCs w:val="25"/>
        </w:rPr>
        <w:t>glycans</w:t>
      </w:r>
      <w:proofErr w:type="spellEnd"/>
      <w:r w:rsidR="003155C2">
        <w:rPr>
          <w:rFonts w:ascii="Times New Roman" w:hAnsi="Times New Roman" w:cs="Times New Roman"/>
          <w:sz w:val="25"/>
          <w:szCs w:val="25"/>
        </w:rPr>
        <w:t xml:space="preserve"> in </w:t>
      </w:r>
      <w:proofErr w:type="spellStart"/>
      <w:r w:rsidR="003155C2" w:rsidRPr="009623A9">
        <w:rPr>
          <w:rFonts w:ascii="Times New Roman" w:hAnsi="Times New Roman" w:cs="Times New Roman"/>
          <w:i/>
          <w:sz w:val="25"/>
          <w:szCs w:val="25"/>
        </w:rPr>
        <w:t>Brachypodium</w:t>
      </w:r>
      <w:proofErr w:type="spellEnd"/>
      <w:r w:rsidR="003155C2" w:rsidRPr="009623A9">
        <w:rPr>
          <w:rFonts w:ascii="Times New Roman" w:hAnsi="Times New Roman" w:cs="Times New Roman"/>
          <w:i/>
          <w:sz w:val="25"/>
          <w:szCs w:val="25"/>
        </w:rPr>
        <w:t xml:space="preserve"> </w:t>
      </w:r>
      <w:proofErr w:type="spellStart"/>
      <w:r w:rsidR="003155C2" w:rsidRPr="009623A9">
        <w:rPr>
          <w:rFonts w:ascii="Times New Roman" w:hAnsi="Times New Roman" w:cs="Times New Roman"/>
          <w:i/>
          <w:sz w:val="25"/>
          <w:szCs w:val="25"/>
        </w:rPr>
        <w:t>distachyon</w:t>
      </w:r>
      <w:proofErr w:type="spellEnd"/>
      <w:r w:rsidR="003155C2" w:rsidRPr="009623A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will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 be </w:t>
      </w:r>
      <w:proofErr w:type="spellStart"/>
      <w:r w:rsidR="003A03D4" w:rsidRPr="009623A9">
        <w:rPr>
          <w:rFonts w:ascii="Times New Roman" w:hAnsi="Times New Roman" w:cs="Times New Roman"/>
          <w:sz w:val="25"/>
          <w:szCs w:val="25"/>
        </w:rPr>
        <w:t>highlighted</w:t>
      </w:r>
      <w:proofErr w:type="spellEnd"/>
      <w:r w:rsidR="003A03D4" w:rsidRPr="009623A9">
        <w:rPr>
          <w:rFonts w:ascii="Times New Roman" w:hAnsi="Times New Roman" w:cs="Times New Roman"/>
          <w:sz w:val="25"/>
          <w:szCs w:val="25"/>
        </w:rPr>
        <w:t xml:space="preserve">. </w:t>
      </w:r>
    </w:p>
    <w:p w:rsidR="003155C2" w:rsidRPr="009623A9" w:rsidRDefault="003155C2" w:rsidP="003A03D4">
      <w:pPr>
        <w:pStyle w:val="Default"/>
        <w:rPr>
          <w:rFonts w:ascii="Times New Roman" w:hAnsi="Times New Roman" w:cs="Times New Roman"/>
          <w:sz w:val="25"/>
          <w:szCs w:val="25"/>
        </w:rPr>
      </w:pPr>
    </w:p>
    <w:p w:rsidR="00FC37DB" w:rsidRPr="00AD0701" w:rsidRDefault="003A03D4" w:rsidP="003A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AD0701">
        <w:rPr>
          <w:rFonts w:ascii="Times New Roman" w:hAnsi="Times New Roman" w:cs="Times New Roman"/>
          <w:b/>
          <w:bCs/>
          <w:sz w:val="25"/>
          <w:szCs w:val="25"/>
        </w:rPr>
        <w:t xml:space="preserve">Keywords: </w:t>
      </w:r>
      <w:r w:rsidRPr="00AD0701">
        <w:rPr>
          <w:rFonts w:ascii="Times New Roman" w:hAnsi="Times New Roman" w:cs="Times New Roman"/>
          <w:sz w:val="25"/>
          <w:szCs w:val="25"/>
        </w:rPr>
        <w:t>cell walls, imaging, microscopy, monoclonal antibodies, plant biomass</w:t>
      </w:r>
    </w:p>
    <w:p w:rsidR="00AD0701" w:rsidRDefault="00AD0701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FC37DB" w:rsidP="00AD070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Dr.</w:t>
      </w:r>
      <w:proofErr w:type="spellEnd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AD0701">
        <w:rPr>
          <w:rFonts w:ascii="Times New Roman" w:eastAsia="Times New Roman" w:hAnsi="Times New Roman" w:cs="Times New Roman"/>
          <w:sz w:val="25"/>
          <w:szCs w:val="25"/>
          <w:lang w:eastAsia="en-IN"/>
        </w:rPr>
        <w:t>Utku</w:t>
      </w:r>
      <w:proofErr w:type="spellEnd"/>
      <w:r w:rsidR="00AD07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AVCI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</w:t>
      </w:r>
      <w:r w:rsidR="00AD0701">
        <w:rPr>
          <w:rFonts w:ascii="Times New Roman" w:eastAsia="Times New Roman" w:hAnsi="Times New Roman" w:cs="Times New Roman"/>
          <w:sz w:val="25"/>
          <w:szCs w:val="25"/>
          <w:lang w:eastAsia="en-IN"/>
        </w:rPr>
        <w:t>n assistant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professor </w:t>
      </w:r>
      <w:r w:rsidR="00536BED">
        <w:rPr>
          <w:rFonts w:ascii="Times New Roman" w:eastAsia="Times New Roman" w:hAnsi="Times New Roman" w:cs="Times New Roman"/>
          <w:sz w:val="25"/>
          <w:szCs w:val="25"/>
          <w:lang w:eastAsia="en-IN"/>
        </w:rPr>
        <w:t>in the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AD07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Bioengineering Department at </w:t>
      </w:r>
      <w:proofErr w:type="spellStart"/>
      <w:r w:rsidR="00AD0701">
        <w:rPr>
          <w:rFonts w:ascii="Times New Roman" w:eastAsia="Times New Roman" w:hAnsi="Times New Roman" w:cs="Times New Roman"/>
          <w:sz w:val="25"/>
          <w:szCs w:val="25"/>
          <w:lang w:eastAsia="en-IN"/>
        </w:rPr>
        <w:t>Recep</w:t>
      </w:r>
      <w:proofErr w:type="spellEnd"/>
      <w:r w:rsidR="00AD07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AD0701">
        <w:rPr>
          <w:rFonts w:ascii="Times New Roman" w:eastAsia="Times New Roman" w:hAnsi="Times New Roman" w:cs="Times New Roman"/>
          <w:sz w:val="25"/>
          <w:szCs w:val="25"/>
          <w:lang w:eastAsia="en-IN"/>
        </w:rPr>
        <w:t>Tayyip</w:t>
      </w:r>
      <w:proofErr w:type="spellEnd"/>
      <w:r w:rsidR="00AD07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AD0701">
        <w:rPr>
          <w:rFonts w:ascii="Times New Roman" w:eastAsia="Times New Roman" w:hAnsi="Times New Roman" w:cs="Times New Roman"/>
          <w:sz w:val="25"/>
          <w:szCs w:val="25"/>
          <w:lang w:eastAsia="en-IN"/>
        </w:rPr>
        <w:t>Erdogan</w:t>
      </w:r>
      <w:proofErr w:type="spellEnd"/>
      <w:r w:rsidR="00AD07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</w:t>
      </w:r>
      <w:r w:rsidR="00AD07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TURKEY. He obtained his PhD degree at the North Carolina State University in the USA. Then, he </w:t>
      </w:r>
      <w:r w:rsidR="00B8638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continued his academic research at the University of Georgia in the USA. </w:t>
      </w:r>
      <w:r w:rsidR="00536BE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For the last two years, he has been continuing his research in his country. </w:t>
      </w:r>
      <w:bookmarkStart w:id="0" w:name="_GoBack"/>
      <w:bookmarkEnd w:id="0"/>
      <w:r w:rsidR="00B8638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His research is mainly on plant cell walls and </w:t>
      </w:r>
      <w:proofErr w:type="spellStart"/>
      <w:r w:rsidR="00B86380">
        <w:rPr>
          <w:rFonts w:ascii="Times New Roman" w:eastAsia="Times New Roman" w:hAnsi="Times New Roman" w:cs="Times New Roman"/>
          <w:sz w:val="25"/>
          <w:szCs w:val="25"/>
          <w:lang w:eastAsia="en-IN"/>
        </w:rPr>
        <w:t>lignocellulosic</w:t>
      </w:r>
      <w:proofErr w:type="spellEnd"/>
      <w:r w:rsidR="00B8638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biofuel production. 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Research </w:t>
      </w:r>
      <w:proofErr w:type="spellStart"/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Interests</w:t>
      </w:r>
      <w:proofErr w:type="gramStart"/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r w:rsidR="00B86380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Plant</w:t>
      </w:r>
      <w:proofErr w:type="spellEnd"/>
      <w:proofErr w:type="gramEnd"/>
      <w:r w:rsidR="00B86380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cell and development, plant cell walls, biofuel production.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  <w:r w:rsidR="00934E50" w:rsidRPr="00934E50">
        <w:t xml:space="preserve"> </w:t>
      </w:r>
      <w:hyperlink r:id="rId7" w:history="1">
        <w:r w:rsidR="00934E50" w:rsidRPr="005C335C">
          <w:rPr>
            <w:rStyle w:val="Kpr"/>
            <w:rFonts w:ascii="Times New Roman" w:eastAsia="Times New Roman" w:hAnsi="Times New Roman" w:cs="Times New Roman"/>
            <w:i/>
            <w:sz w:val="25"/>
            <w:szCs w:val="25"/>
            <w:lang w:eastAsia="en-IN"/>
          </w:rPr>
          <w:t>http://aves.erdogan.edu.tr/utku.avci/yayinlar</w:t>
        </w:r>
      </w:hyperlink>
    </w:p>
    <w:p w:rsidR="00934E50" w:rsidRDefault="00934E5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397610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utkuavci@gmail.com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</w:t>
      </w:r>
      <w:proofErr w:type="gramStart"/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:</w:t>
      </w:r>
      <w:r w:rsidR="00C878CD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+</w:t>
      </w:r>
      <w:proofErr w:type="gramEnd"/>
      <w:r w:rsidR="00C878CD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904642237518-121</w:t>
      </w:r>
      <w:r w:rsidR="00536BED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1</w:t>
      </w:r>
    </w:p>
    <w:sectPr w:rsidR="006829C9" w:rsidRPr="004D4A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3155C2"/>
    <w:rsid w:val="00397610"/>
    <w:rsid w:val="003A03D4"/>
    <w:rsid w:val="003C741E"/>
    <w:rsid w:val="004D4A62"/>
    <w:rsid w:val="004D64C2"/>
    <w:rsid w:val="005116CB"/>
    <w:rsid w:val="00536BED"/>
    <w:rsid w:val="006829C9"/>
    <w:rsid w:val="00802FF3"/>
    <w:rsid w:val="00934E50"/>
    <w:rsid w:val="009623A9"/>
    <w:rsid w:val="00A3017E"/>
    <w:rsid w:val="00AD0701"/>
    <w:rsid w:val="00B86380"/>
    <w:rsid w:val="00C878CD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3A03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29C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A03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tr-TR"/>
    </w:rPr>
  </w:style>
  <w:style w:type="character" w:customStyle="1" w:styleId="Balk1Char">
    <w:name w:val="Başlık 1 Char"/>
    <w:basedOn w:val="VarsaylanParagrafYazTipi"/>
    <w:link w:val="Balk1"/>
    <w:uiPriority w:val="9"/>
    <w:rsid w:val="003A03D4"/>
    <w:rPr>
      <w:rFonts w:ascii="Times New Roman" w:eastAsia="Times New Roman" w:hAnsi="Times New Roman" w:cs="Times New Roman"/>
      <w:b/>
      <w:bCs/>
      <w:kern w:val="36"/>
      <w:sz w:val="48"/>
      <w:szCs w:val="48"/>
      <w:lang w:val="tr-TR" w:eastAsia="tr-TR"/>
    </w:rPr>
  </w:style>
  <w:style w:type="character" w:styleId="Kpr">
    <w:name w:val="Hyperlink"/>
    <w:basedOn w:val="VarsaylanParagrafYazTipi"/>
    <w:uiPriority w:val="99"/>
    <w:unhideWhenUsed/>
    <w:rsid w:val="00934E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3A03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29C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A03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tr-TR"/>
    </w:rPr>
  </w:style>
  <w:style w:type="character" w:customStyle="1" w:styleId="Balk1Char">
    <w:name w:val="Başlık 1 Char"/>
    <w:basedOn w:val="VarsaylanParagrafYazTipi"/>
    <w:link w:val="Balk1"/>
    <w:uiPriority w:val="9"/>
    <w:rsid w:val="003A03D4"/>
    <w:rPr>
      <w:rFonts w:ascii="Times New Roman" w:eastAsia="Times New Roman" w:hAnsi="Times New Roman" w:cs="Times New Roman"/>
      <w:b/>
      <w:bCs/>
      <w:kern w:val="36"/>
      <w:sz w:val="48"/>
      <w:szCs w:val="48"/>
      <w:lang w:val="tr-TR" w:eastAsia="tr-TR"/>
    </w:rPr>
  </w:style>
  <w:style w:type="character" w:styleId="Kpr">
    <w:name w:val="Hyperlink"/>
    <w:basedOn w:val="VarsaylanParagrafYazTipi"/>
    <w:uiPriority w:val="99"/>
    <w:unhideWhenUsed/>
    <w:rsid w:val="00934E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ves.erdogan.edu.tr/utku.avci/yayinla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8286E-2179-409B-8ACD-5F097E80A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Casper</cp:lastModifiedBy>
  <cp:revision>9</cp:revision>
  <dcterms:created xsi:type="dcterms:W3CDTF">2018-02-12T11:32:00Z</dcterms:created>
  <dcterms:modified xsi:type="dcterms:W3CDTF">2018-02-12T12:06:00Z</dcterms:modified>
</cp:coreProperties>
</file>