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3C0" w:rsidRDefault="008E13C0" w:rsidP="008E13C0">
      <w:pPr>
        <w:spacing w:after="0" w:line="240" w:lineRule="auto"/>
        <w:ind w:left="90"/>
        <w:jc w:val="both"/>
      </w:pPr>
      <w:r>
        <w:rPr>
          <w:noProof/>
          <w:lang w:val="en-IN" w:eastAsia="en-IN"/>
        </w:rPr>
        <w:drawing>
          <wp:inline distT="0" distB="0" distL="0" distR="0">
            <wp:extent cx="1105785" cy="1201479"/>
            <wp:effectExtent l="19050" t="0" r="0" b="0"/>
            <wp:docPr id="5" name="Picture 3" descr="C:\Users\Pankaj-Kavita\Desktop\IMG_20171215_151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nkaj-Kavita\Desktop\IMG_20171215_1519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681" cy="1202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F1FA2">
        <w:t xml:space="preserve">                                                                                                              </w:t>
      </w:r>
      <w:r w:rsidR="007F1FA2">
        <w:br/>
      </w:r>
    </w:p>
    <w:p w:rsidR="008E13C0" w:rsidRDefault="008E13C0" w:rsidP="008E13C0">
      <w:pPr>
        <w:spacing w:after="0" w:line="240" w:lineRule="auto"/>
        <w:ind w:left="90"/>
        <w:jc w:val="both"/>
      </w:pPr>
    </w:p>
    <w:p w:rsidR="008E13C0" w:rsidRDefault="008E13C0" w:rsidP="006217BA">
      <w:pPr>
        <w:spacing w:after="0" w:line="240" w:lineRule="auto"/>
        <w:ind w:left="2268" w:hanging="2268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: </w:t>
      </w:r>
      <w:r w:rsidRPr="000E4308">
        <w:rPr>
          <w:rFonts w:ascii="Times New Roman" w:hAnsi="Times New Roman"/>
          <w:b/>
          <w:sz w:val="24"/>
          <w:szCs w:val="24"/>
        </w:rPr>
        <w:t xml:space="preserve">AFLP based genetic diversity and population structure analysis of </w:t>
      </w:r>
      <w:r>
        <w:rPr>
          <w:rFonts w:ascii="Times New Roman" w:hAnsi="Times New Roman"/>
          <w:b/>
          <w:i/>
          <w:sz w:val="24"/>
          <w:szCs w:val="24"/>
        </w:rPr>
        <w:t xml:space="preserve">M. </w:t>
      </w:r>
      <w:r w:rsidR="006217BA">
        <w:rPr>
          <w:rFonts w:ascii="Times New Roman" w:hAnsi="Times New Roman"/>
          <w:b/>
          <w:i/>
          <w:sz w:val="24"/>
          <w:szCs w:val="24"/>
        </w:rPr>
        <w:t xml:space="preserve">       </w:t>
      </w:r>
      <w:proofErr w:type="spellStart"/>
      <w:proofErr w:type="gramStart"/>
      <w:r w:rsidRPr="000E4308">
        <w:rPr>
          <w:rFonts w:ascii="Times New Roman" w:hAnsi="Times New Roman"/>
          <w:b/>
          <w:i/>
          <w:sz w:val="24"/>
          <w:szCs w:val="24"/>
        </w:rPr>
        <w:t>pruriens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in n</w:t>
      </w:r>
      <w:r w:rsidRPr="000E4308">
        <w:rPr>
          <w:rFonts w:ascii="Times New Roman" w:hAnsi="Times New Roman"/>
          <w:b/>
          <w:sz w:val="24"/>
          <w:szCs w:val="24"/>
        </w:rPr>
        <w:t>orth</w:t>
      </w:r>
      <w:r>
        <w:rPr>
          <w:rFonts w:ascii="Times New Roman" w:hAnsi="Times New Roman"/>
          <w:b/>
          <w:sz w:val="24"/>
          <w:szCs w:val="24"/>
        </w:rPr>
        <w:t>east</w:t>
      </w:r>
      <w:r w:rsidRPr="000E4308">
        <w:rPr>
          <w:rFonts w:ascii="Times New Roman" w:hAnsi="Times New Roman"/>
          <w:b/>
          <w:sz w:val="24"/>
          <w:szCs w:val="24"/>
        </w:rPr>
        <w:t xml:space="preserve"> India</w:t>
      </w:r>
    </w:p>
    <w:p w:rsidR="008E13C0" w:rsidRDefault="008E13C0" w:rsidP="008E13C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proofErr w:type="spellStart"/>
      <w:r w:rsidRPr="008E13C0">
        <w:rPr>
          <w:rFonts w:ascii="Times New Roman" w:hAnsi="Times New Roman" w:cs="Times New Roman"/>
          <w:b/>
          <w:sz w:val="24"/>
          <w:szCs w:val="24"/>
          <w:u w:val="single"/>
        </w:rPr>
        <w:t>Pankaj</w:t>
      </w:r>
      <w:proofErr w:type="spellEnd"/>
      <w:r w:rsidRPr="008E13C0">
        <w:rPr>
          <w:rFonts w:ascii="Times New Roman" w:hAnsi="Times New Roman" w:cs="Times New Roman"/>
          <w:b/>
          <w:sz w:val="24"/>
          <w:szCs w:val="24"/>
          <w:u w:val="single"/>
        </w:rPr>
        <w:t xml:space="preserve"> Kumar </w:t>
      </w:r>
      <w:proofErr w:type="spellStart"/>
      <w:r w:rsidRPr="008E13C0">
        <w:rPr>
          <w:rFonts w:ascii="Times New Roman" w:hAnsi="Times New Roman" w:cs="Times New Roman"/>
          <w:b/>
          <w:sz w:val="24"/>
          <w:szCs w:val="24"/>
          <w:u w:val="single"/>
        </w:rPr>
        <w:t>Tripathi</w:t>
      </w:r>
      <w:proofErr w:type="spellEnd"/>
      <w:r w:rsidRPr="008E13C0">
        <w:rPr>
          <w:rFonts w:ascii="Times New Roman" w:hAnsi="Times New Roman" w:cs="Times New Roman"/>
          <w:b/>
          <w:sz w:val="24"/>
          <w:szCs w:val="24"/>
        </w:rPr>
        <w:t xml:space="preserve"> and N </w:t>
      </w:r>
      <w:proofErr w:type="spellStart"/>
      <w:r w:rsidRPr="008E13C0">
        <w:rPr>
          <w:rFonts w:ascii="Times New Roman" w:hAnsi="Times New Roman" w:cs="Times New Roman"/>
          <w:b/>
          <w:sz w:val="24"/>
          <w:szCs w:val="24"/>
        </w:rPr>
        <w:t>Sathyanarayana</w:t>
      </w:r>
      <w:proofErr w:type="spellEnd"/>
    </w:p>
    <w:p w:rsidR="008E13C0" w:rsidRDefault="008E13C0" w:rsidP="008E13C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 w:rsidRPr="000E4308">
        <w:rPr>
          <w:rFonts w:ascii="Times New Roman" w:hAnsi="Times New Roman"/>
          <w:sz w:val="24"/>
          <w:szCs w:val="24"/>
        </w:rPr>
        <w:t>Department of Botany</w:t>
      </w:r>
    </w:p>
    <w:p w:rsidR="008E13C0" w:rsidRDefault="008E13C0" w:rsidP="008E13C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 w:rsidRPr="000E4308">
        <w:rPr>
          <w:rFonts w:ascii="Times New Roman" w:hAnsi="Times New Roman"/>
          <w:sz w:val="24"/>
          <w:szCs w:val="24"/>
        </w:rPr>
        <w:t xml:space="preserve">Sikkim </w:t>
      </w:r>
      <w:r>
        <w:rPr>
          <w:rFonts w:ascii="Times New Roman" w:hAnsi="Times New Roman"/>
          <w:sz w:val="24"/>
          <w:szCs w:val="24"/>
        </w:rPr>
        <w:t xml:space="preserve">Central </w:t>
      </w:r>
      <w:r w:rsidRPr="000E4308">
        <w:rPr>
          <w:rFonts w:ascii="Times New Roman" w:hAnsi="Times New Roman"/>
          <w:sz w:val="24"/>
          <w:szCs w:val="24"/>
        </w:rPr>
        <w:t>University, Gangtok-737102, East Sikkim</w:t>
      </w:r>
    </w:p>
    <w:p w:rsidR="008E13C0" w:rsidRDefault="008E13C0" w:rsidP="008E13C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  <w:t>India</w:t>
      </w:r>
    </w:p>
    <w:p w:rsidR="008E13C0" w:rsidRDefault="008E13C0" w:rsidP="008E13C0">
      <w:pPr>
        <w:spacing w:after="0" w:line="240" w:lineRule="auto"/>
        <w:ind w:left="90"/>
      </w:pPr>
    </w:p>
    <w:p w:rsidR="007F1FA2" w:rsidRPr="000E4308" w:rsidRDefault="007F1FA2" w:rsidP="006217BA">
      <w:pPr>
        <w:spacing w:after="0" w:line="240" w:lineRule="auto"/>
        <w:ind w:left="9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3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F1FA2" w:rsidRDefault="007F1FA2" w:rsidP="007F1FA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217BA">
        <w:rPr>
          <w:rFonts w:ascii="Times New Roman" w:hAnsi="Times New Roman" w:cs="Times New Roman"/>
          <w:b/>
          <w:i/>
          <w:sz w:val="26"/>
          <w:szCs w:val="26"/>
          <w:u w:val="single"/>
        </w:rPr>
        <w:t>Abstract</w:t>
      </w:r>
      <w:proofErr w:type="gramStart"/>
      <w:r w:rsidRPr="006217BA">
        <w:rPr>
          <w:rFonts w:ascii="Times New Roman" w:hAnsi="Times New Roman" w:cs="Times New Roman"/>
          <w:b/>
          <w:i/>
          <w:sz w:val="26"/>
          <w:szCs w:val="26"/>
          <w:u w:val="single"/>
        </w:rPr>
        <w:t>:</w:t>
      </w:r>
      <w:proofErr w:type="gramEnd"/>
      <w:r w:rsidRPr="006217BA">
        <w:rPr>
          <w:rFonts w:ascii="Times New Roman" w:hAnsi="Times New Roman"/>
          <w:i/>
          <w:sz w:val="24"/>
          <w:szCs w:val="24"/>
        </w:rPr>
        <w:br/>
      </w:r>
      <w:proofErr w:type="spellStart"/>
      <w:r w:rsidRPr="00CF32DD">
        <w:rPr>
          <w:rFonts w:ascii="Times New Roman" w:hAnsi="Times New Roman"/>
          <w:i/>
          <w:sz w:val="24"/>
          <w:szCs w:val="24"/>
        </w:rPr>
        <w:t>Mucuna</w:t>
      </w:r>
      <w:proofErr w:type="spellEnd"/>
      <w:r w:rsidRPr="00CF32D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F32DD">
        <w:rPr>
          <w:rFonts w:ascii="Times New Roman" w:hAnsi="Times New Roman"/>
          <w:i/>
          <w:sz w:val="24"/>
          <w:szCs w:val="24"/>
        </w:rPr>
        <w:t>pruriens</w:t>
      </w:r>
      <w:proofErr w:type="spellEnd"/>
      <w:r w:rsidRPr="00CF32DD">
        <w:rPr>
          <w:rFonts w:ascii="Times New Roman" w:hAnsi="Times New Roman"/>
          <w:sz w:val="24"/>
          <w:szCs w:val="24"/>
        </w:rPr>
        <w:t xml:space="preserve"> L. (DC.) is </w:t>
      </w:r>
      <w:r>
        <w:rPr>
          <w:rFonts w:ascii="Times New Roman" w:hAnsi="Times New Roman"/>
          <w:sz w:val="24"/>
          <w:szCs w:val="24"/>
        </w:rPr>
        <w:t>an important medicinal plant is n</w:t>
      </w:r>
      <w:r w:rsidRPr="00CF32DD">
        <w:rPr>
          <w:rFonts w:ascii="Times New Roman" w:hAnsi="Times New Roman"/>
          <w:sz w:val="24"/>
          <w:szCs w:val="24"/>
        </w:rPr>
        <w:t>ative to</w:t>
      </w:r>
      <w:r w:rsidRPr="00CF32DD">
        <w:rPr>
          <w:rFonts w:ascii="Times New Roman" w:hAnsi="Times New Roman"/>
          <w:sz w:val="24"/>
          <w:szCs w:val="24"/>
          <w:shd w:val="clear" w:color="auto" w:fill="FFFFFF"/>
        </w:rPr>
        <w:t xml:space="preserve"> eastern India </w:t>
      </w:r>
      <w:r w:rsidRPr="00CF32DD">
        <w:rPr>
          <w:rFonts w:ascii="Times New Roman" w:hAnsi="Times New Roman"/>
          <w:sz w:val="24"/>
          <w:szCs w:val="24"/>
        </w:rPr>
        <w:t>which includes parts of northeast India; but little research is done on its genetic d</w:t>
      </w:r>
      <w:r w:rsidRPr="00CF32DD">
        <w:rPr>
          <w:rFonts w:ascii="Times New Roman" w:hAnsi="Times New Roman"/>
          <w:sz w:val="24"/>
          <w:szCs w:val="24"/>
          <w:shd w:val="clear" w:color="auto" w:fill="FFFFFF"/>
        </w:rPr>
        <w:t xml:space="preserve">iversity and population structure from this region. Here we describe results on the aforesaid investigation based on AFLP markers. </w:t>
      </w:r>
      <w:r>
        <w:rPr>
          <w:rFonts w:ascii="Times New Roman" w:hAnsi="Times New Roman"/>
          <w:sz w:val="24"/>
          <w:szCs w:val="24"/>
        </w:rPr>
        <w:t>Twenty two out of t</w:t>
      </w:r>
      <w:r w:rsidRPr="00651EEB">
        <w:rPr>
          <w:rFonts w:ascii="Times New Roman" w:hAnsi="Times New Roman"/>
          <w:sz w:val="24"/>
          <w:szCs w:val="24"/>
        </w:rPr>
        <w:t>wenty six</w:t>
      </w:r>
      <w:r>
        <w:rPr>
          <w:rFonts w:ascii="Times New Roman" w:hAnsi="Times New Roman"/>
          <w:sz w:val="24"/>
          <w:szCs w:val="24"/>
        </w:rPr>
        <w:t xml:space="preserve"> primer combinations produced 1208</w:t>
      </w:r>
      <w:r w:rsidRPr="00651EEB">
        <w:rPr>
          <w:rFonts w:ascii="Times New Roman" w:hAnsi="Times New Roman"/>
          <w:sz w:val="24"/>
          <w:szCs w:val="24"/>
        </w:rPr>
        <w:t xml:space="preserve"> fragments with 11</w:t>
      </w:r>
      <w:r>
        <w:rPr>
          <w:rFonts w:ascii="Times New Roman" w:hAnsi="Times New Roman"/>
          <w:sz w:val="24"/>
          <w:szCs w:val="24"/>
        </w:rPr>
        <w:t xml:space="preserve">56 (95.70%) </w:t>
      </w:r>
      <w:r w:rsidRPr="00651EEB">
        <w:rPr>
          <w:rFonts w:ascii="Times New Roman" w:hAnsi="Times New Roman"/>
          <w:sz w:val="24"/>
          <w:szCs w:val="24"/>
        </w:rPr>
        <w:t xml:space="preserve">as polymorphic and </w:t>
      </w:r>
      <w:r>
        <w:rPr>
          <w:rFonts w:ascii="Times New Roman" w:hAnsi="Times New Roman"/>
          <w:sz w:val="24"/>
          <w:szCs w:val="24"/>
        </w:rPr>
        <w:t>52 (4.30%)</w:t>
      </w:r>
      <w:r w:rsidRPr="00651EEB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651EEB">
        <w:rPr>
          <w:rFonts w:ascii="Times New Roman" w:hAnsi="Times New Roman"/>
          <w:sz w:val="24"/>
          <w:szCs w:val="24"/>
        </w:rPr>
        <w:t>monomorphic</w:t>
      </w:r>
      <w:proofErr w:type="spellEnd"/>
      <w:r w:rsidRPr="00651EEB">
        <w:rPr>
          <w:rFonts w:ascii="Times New Roman" w:hAnsi="Times New Roman"/>
          <w:sz w:val="24"/>
          <w:szCs w:val="24"/>
        </w:rPr>
        <w:t xml:space="preserve"> fragments. </w:t>
      </w:r>
      <w:r>
        <w:rPr>
          <w:rFonts w:ascii="Times New Roman" w:hAnsi="Times New Roman"/>
          <w:sz w:val="24"/>
          <w:szCs w:val="24"/>
        </w:rPr>
        <w:t>The PIC value ranged from 0.14 to 0.30</w:t>
      </w:r>
      <w:r w:rsidRPr="00651EEB">
        <w:rPr>
          <w:rFonts w:ascii="Times New Roman" w:hAnsi="Times New Roman"/>
          <w:sz w:val="24"/>
          <w:szCs w:val="24"/>
        </w:rPr>
        <w:t xml:space="preserve"> with an average of 0.23 per primer co</w:t>
      </w:r>
      <w:r>
        <w:rPr>
          <w:rFonts w:ascii="Times New Roman" w:hAnsi="Times New Roman"/>
          <w:sz w:val="24"/>
          <w:szCs w:val="24"/>
        </w:rPr>
        <w:t xml:space="preserve">mbination. </w:t>
      </w:r>
      <w:r w:rsidRPr="00651EEB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Pr="00651EEB">
        <w:rPr>
          <w:rFonts w:ascii="Times New Roman" w:hAnsi="Times New Roman"/>
          <w:sz w:val="24"/>
          <w:szCs w:val="24"/>
        </w:rPr>
        <w:t>Jaccard's</w:t>
      </w:r>
      <w:proofErr w:type="spellEnd"/>
      <w:r w:rsidRPr="00651EEB">
        <w:rPr>
          <w:rFonts w:ascii="Times New Roman" w:hAnsi="Times New Roman"/>
          <w:sz w:val="24"/>
          <w:szCs w:val="24"/>
        </w:rPr>
        <w:t xml:space="preserve"> similarity coefficient varied from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1EEB">
        <w:rPr>
          <w:rFonts w:ascii="Times New Roman" w:hAnsi="Times New Roman"/>
          <w:sz w:val="24"/>
          <w:szCs w:val="24"/>
        </w:rPr>
        <w:t>0.</w:t>
      </w:r>
      <w:r>
        <w:rPr>
          <w:rFonts w:ascii="Times New Roman" w:hAnsi="Times New Roman"/>
          <w:sz w:val="24"/>
          <w:szCs w:val="24"/>
        </w:rPr>
        <w:t>45</w:t>
      </w:r>
      <w:r w:rsidRPr="00651EEB">
        <w:rPr>
          <w:rFonts w:ascii="Times New Roman" w:hAnsi="Times New Roman"/>
          <w:sz w:val="24"/>
          <w:szCs w:val="24"/>
        </w:rPr>
        <w:t xml:space="preserve"> to 0.</w:t>
      </w:r>
      <w:r>
        <w:rPr>
          <w:rFonts w:ascii="Times New Roman" w:hAnsi="Times New Roman"/>
          <w:sz w:val="24"/>
          <w:szCs w:val="24"/>
        </w:rPr>
        <w:t>90</w:t>
      </w:r>
      <w:r w:rsidRPr="00651EEB">
        <w:rPr>
          <w:rFonts w:ascii="Times New Roman" w:hAnsi="Times New Roman"/>
          <w:sz w:val="24"/>
          <w:szCs w:val="24"/>
        </w:rPr>
        <w:t xml:space="preserve"> with an average of </w:t>
      </w:r>
      <w:r>
        <w:rPr>
          <w:rFonts w:ascii="Times New Roman" w:hAnsi="Times New Roman"/>
          <w:sz w:val="24"/>
          <w:szCs w:val="24"/>
        </w:rPr>
        <w:t>0.66</w:t>
      </w:r>
      <w:r w:rsidRPr="00651EEB">
        <w:rPr>
          <w:rFonts w:ascii="Times New Roman" w:hAnsi="Times New Roman"/>
          <w:sz w:val="24"/>
          <w:szCs w:val="24"/>
        </w:rPr>
        <w:t>. At the population level, within population variance was much higher than between population’s variance.</w:t>
      </w:r>
      <w:r>
        <w:rPr>
          <w:rFonts w:ascii="Times New Roman" w:hAnsi="Times New Roman"/>
          <w:sz w:val="24"/>
          <w:szCs w:val="24"/>
        </w:rPr>
        <w:t xml:space="preserve"> The cause and implications of low genetic diversity as revealed by the AFLP markers system are discussed along with population structure of the species in the region.</w:t>
      </w:r>
    </w:p>
    <w:p w:rsidR="006217BA" w:rsidRDefault="006217BA" w:rsidP="006217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217BA" w:rsidRDefault="006217BA" w:rsidP="006217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3C269C" w:rsidRPr="006217BA" w:rsidRDefault="006217BA">
      <w:pPr>
        <w:rPr>
          <w:rFonts w:ascii="Times New Roman" w:hAnsi="Times New Roman"/>
          <w:sz w:val="24"/>
          <w:szCs w:val="24"/>
        </w:rPr>
      </w:pPr>
      <w:r w:rsidRPr="006217BA">
        <w:rPr>
          <w:rFonts w:ascii="Times New Roman" w:hAnsi="Times New Roman"/>
          <w:sz w:val="24"/>
          <w:szCs w:val="24"/>
        </w:rPr>
        <w:t xml:space="preserve">Mr. </w:t>
      </w:r>
      <w:proofErr w:type="spellStart"/>
      <w:r w:rsidRPr="006217BA">
        <w:rPr>
          <w:rFonts w:ascii="Times New Roman" w:hAnsi="Times New Roman"/>
          <w:sz w:val="24"/>
          <w:szCs w:val="24"/>
        </w:rPr>
        <w:t>Pankaj</w:t>
      </w:r>
      <w:proofErr w:type="spellEnd"/>
      <w:r w:rsidRPr="006217BA">
        <w:rPr>
          <w:rFonts w:ascii="Times New Roman" w:hAnsi="Times New Roman"/>
          <w:sz w:val="24"/>
          <w:szCs w:val="24"/>
        </w:rPr>
        <w:t xml:space="preserve"> Kumar </w:t>
      </w:r>
      <w:proofErr w:type="spellStart"/>
      <w:r w:rsidRPr="006217BA">
        <w:rPr>
          <w:rFonts w:ascii="Times New Roman" w:hAnsi="Times New Roman"/>
          <w:sz w:val="24"/>
          <w:szCs w:val="24"/>
        </w:rPr>
        <w:t>Tripathi</w:t>
      </w:r>
      <w:proofErr w:type="spellEnd"/>
      <w:r w:rsidRPr="006217BA">
        <w:rPr>
          <w:rFonts w:ascii="Times New Roman" w:hAnsi="Times New Roman"/>
          <w:sz w:val="24"/>
          <w:szCs w:val="24"/>
        </w:rPr>
        <w:t xml:space="preserve"> is a </w:t>
      </w:r>
      <w:proofErr w:type="spellStart"/>
      <w:r w:rsidRPr="006217BA">
        <w:rPr>
          <w:rFonts w:ascii="Times New Roman" w:hAnsi="Times New Roman"/>
          <w:sz w:val="24"/>
          <w:szCs w:val="24"/>
        </w:rPr>
        <w:t>Ph.D</w:t>
      </w:r>
      <w:proofErr w:type="spellEnd"/>
      <w:r w:rsidRPr="006217BA">
        <w:rPr>
          <w:rFonts w:ascii="Times New Roman" w:hAnsi="Times New Roman"/>
          <w:sz w:val="24"/>
          <w:szCs w:val="24"/>
        </w:rPr>
        <w:t xml:space="preserve"> Scholar in Botany department working on genetic diversity in medicinal plants using molecular markers.</w:t>
      </w:r>
    </w:p>
    <w:p w:rsidR="006217BA" w:rsidRPr="006217BA" w:rsidRDefault="006217BA" w:rsidP="006217B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217BA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:  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r w:rsidRPr="006217BA">
        <w:rPr>
          <w:rFonts w:ascii="Times New Roman" w:eastAsia="Times New Roman" w:hAnsi="Times New Roman" w:cs="Times New Roman"/>
          <w:sz w:val="25"/>
          <w:szCs w:val="25"/>
          <w:lang w:eastAsia="en-IN"/>
        </w:rPr>
        <w:t>Plant molecular biology, genetics and plant breeding, biochemistry.</w:t>
      </w:r>
      <w:proofErr w:type="gramEnd"/>
    </w:p>
    <w:p w:rsidR="006217BA" w:rsidRDefault="006217BA" w:rsidP="006217BA">
      <w:pPr>
        <w:spacing w:after="0" w:line="240" w:lineRule="auto"/>
        <w:jc w:val="both"/>
      </w:pPr>
    </w:p>
    <w:p w:rsidR="006217BA" w:rsidRDefault="006217BA" w:rsidP="006217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hyperlink r:id="rId5" w:history="1">
        <w:r w:rsidRPr="006217BA">
          <w:rPr>
            <w:rStyle w:val="Hyperlink"/>
            <w:rFonts w:ascii="Times New Roman" w:eastAsia="Times New Roman" w:hAnsi="Times New Roman" w:cs="Times New Roman"/>
            <w:sz w:val="25"/>
            <w:szCs w:val="25"/>
            <w:lang w:eastAsia="en-IN"/>
          </w:rPr>
          <w:t>pankajtripathi24@gmail.com</w:t>
        </w:r>
      </w:hyperlink>
      <w:r w:rsidRPr="006217B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217BA" w:rsidRDefault="006217BA" w:rsidP="006217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217BA" w:rsidRDefault="006217BA" w:rsidP="006217B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r w:rsidRPr="006217BA">
        <w:rPr>
          <w:rFonts w:ascii="Times New Roman" w:eastAsia="Times New Roman" w:hAnsi="Times New Roman" w:cs="Times New Roman"/>
          <w:sz w:val="25"/>
          <w:szCs w:val="25"/>
          <w:lang w:eastAsia="en-IN"/>
        </w:rPr>
        <w:t>+91 – 8016 100 304</w:t>
      </w:r>
    </w:p>
    <w:p w:rsidR="006217BA" w:rsidRDefault="006217BA"/>
    <w:sectPr w:rsidR="006217BA" w:rsidSect="004A5EE2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MzQ3MjA0NTI1NzcwMTJU0lEKTi0uzszPAykwrAUAuL16dSwAAAA="/>
  </w:docVars>
  <w:rsids>
    <w:rsidRoot w:val="007F1FA2"/>
    <w:rsid w:val="003C269C"/>
    <w:rsid w:val="006217BA"/>
    <w:rsid w:val="00672135"/>
    <w:rsid w:val="007F1FA2"/>
    <w:rsid w:val="008E1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ahoma"/>
        <w:sz w:val="24"/>
        <w:szCs w:val="24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FA2"/>
    <w:rPr>
      <w:rFonts w:asciiTheme="minorHAnsi" w:hAnsiTheme="minorHAnsi" w:cstheme="minorBid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1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FA2"/>
    <w:rPr>
      <w:rFonts w:ascii="Tahoma" w:hAnsi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621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nkajtripathi24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Pankaj-Kavita</dc:creator>
  <cp:lastModifiedBy>Pankaj-Kavita</cp:lastModifiedBy>
  <cp:revision>2</cp:revision>
  <dcterms:created xsi:type="dcterms:W3CDTF">2018-01-29T17:22:00Z</dcterms:created>
  <dcterms:modified xsi:type="dcterms:W3CDTF">2018-01-29T17:42:00Z</dcterms:modified>
</cp:coreProperties>
</file>