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4E2" w:rsidRDefault="000568F4" w:rsidP="007F34E2">
      <w:pPr>
        <w:tabs>
          <w:tab w:val="left" w:pos="3870"/>
        </w:tabs>
        <w:jc w:val="center"/>
        <w:rPr>
          <w:b/>
          <w:color w:val="000000" w:themeColor="text1"/>
        </w:rPr>
      </w:pPr>
      <w:r>
        <w:rPr>
          <w:b/>
          <w:color w:val="000000" w:themeColor="text1"/>
        </w:rPr>
        <w:t xml:space="preserve">Role of Nanobiotechnology in Food Processing and Packaging </w:t>
      </w:r>
    </w:p>
    <w:p w:rsidR="007F34E2" w:rsidRDefault="007F34E2" w:rsidP="007F34E2">
      <w:pPr>
        <w:tabs>
          <w:tab w:val="left" w:pos="3870"/>
        </w:tabs>
        <w:jc w:val="center"/>
        <w:rPr>
          <w:b/>
          <w:color w:val="000000" w:themeColor="text1"/>
        </w:rPr>
      </w:pPr>
    </w:p>
    <w:p w:rsidR="00E5007B" w:rsidRDefault="000568F4" w:rsidP="007F34E2">
      <w:pPr>
        <w:tabs>
          <w:tab w:val="left" w:pos="3870"/>
        </w:tabs>
        <w:jc w:val="center"/>
        <w:rPr>
          <w:color w:val="000000" w:themeColor="text1"/>
        </w:rPr>
      </w:pPr>
      <w:r>
        <w:rPr>
          <w:color w:val="000000" w:themeColor="text1"/>
        </w:rPr>
        <w:t>Zeshan Zulfiqar</w:t>
      </w:r>
      <w:r w:rsidR="00CB422A" w:rsidRPr="000D652C">
        <w:rPr>
          <w:color w:val="000000" w:themeColor="text1"/>
        </w:rPr>
        <w:t>*,</w:t>
      </w:r>
      <w:r w:rsidR="000D652C" w:rsidRPr="000D652C">
        <w:rPr>
          <w:color w:val="000000" w:themeColor="text1"/>
        </w:rPr>
        <w:t xml:space="preserve"> </w:t>
      </w:r>
      <w:r>
        <w:rPr>
          <w:color w:val="000000" w:themeColor="text1"/>
        </w:rPr>
        <w:t>Muhammad Farooq Khalid</w:t>
      </w:r>
      <w:r w:rsidR="000D652C" w:rsidRPr="000D652C">
        <w:rPr>
          <w:color w:val="000000" w:themeColor="text1"/>
        </w:rPr>
        <w:t>,</w:t>
      </w:r>
      <w:r>
        <w:rPr>
          <w:color w:val="000000" w:themeColor="text1"/>
        </w:rPr>
        <w:t xml:space="preserve"> Shahid-Ur-Rehman,</w:t>
      </w:r>
      <w:r w:rsidR="000D652C" w:rsidRPr="000D652C">
        <w:rPr>
          <w:color w:val="000000" w:themeColor="text1"/>
        </w:rPr>
        <w:t xml:space="preserve"> Farooq </w:t>
      </w:r>
      <w:r>
        <w:rPr>
          <w:color w:val="000000" w:themeColor="text1"/>
        </w:rPr>
        <w:t>Sarwer</w:t>
      </w:r>
      <w:r w:rsidR="000D652C" w:rsidRPr="000D652C">
        <w:rPr>
          <w:color w:val="000000" w:themeColor="text1"/>
        </w:rPr>
        <w:t xml:space="preserve">, </w:t>
      </w:r>
    </w:p>
    <w:p w:rsidR="000D652C" w:rsidRPr="000D652C" w:rsidRDefault="000568F4" w:rsidP="007F34E2">
      <w:pPr>
        <w:tabs>
          <w:tab w:val="left" w:pos="3870"/>
        </w:tabs>
        <w:jc w:val="center"/>
        <w:rPr>
          <w:color w:val="000000" w:themeColor="text1"/>
        </w:rPr>
      </w:pPr>
      <w:r>
        <w:rPr>
          <w:color w:val="000000" w:themeColor="text1"/>
        </w:rPr>
        <w:t>Amanat Ali</w:t>
      </w:r>
      <w:r w:rsidR="000D652C" w:rsidRPr="000D652C">
        <w:rPr>
          <w:color w:val="000000" w:themeColor="text1"/>
        </w:rPr>
        <w:t xml:space="preserve">, </w:t>
      </w:r>
      <w:r>
        <w:rPr>
          <w:color w:val="000000" w:themeColor="text1"/>
        </w:rPr>
        <w:t>Zubair Arslan</w:t>
      </w:r>
      <w:r w:rsidR="00E5007B">
        <w:rPr>
          <w:color w:val="000000" w:themeColor="text1"/>
        </w:rPr>
        <w:t xml:space="preserve"> </w:t>
      </w:r>
    </w:p>
    <w:p w:rsidR="000D652C" w:rsidRPr="00E5007B" w:rsidRDefault="000D652C" w:rsidP="000D652C">
      <w:pPr>
        <w:tabs>
          <w:tab w:val="left" w:pos="3870"/>
        </w:tabs>
        <w:jc w:val="center"/>
        <w:rPr>
          <w:i/>
          <w:color w:val="000000" w:themeColor="text1"/>
        </w:rPr>
      </w:pPr>
      <w:r w:rsidRPr="00E5007B">
        <w:rPr>
          <w:i/>
          <w:color w:val="000000" w:themeColor="text1"/>
        </w:rPr>
        <w:t>University of Agriculture Faisalabad, Sub Campus Toba Tek Singh</w:t>
      </w:r>
      <w:r w:rsidR="000568F4">
        <w:rPr>
          <w:i/>
          <w:color w:val="000000" w:themeColor="text1"/>
        </w:rPr>
        <w:t>, Pakistan</w:t>
      </w:r>
    </w:p>
    <w:p w:rsidR="000D652C" w:rsidRPr="00E5007B" w:rsidRDefault="000D652C" w:rsidP="000D652C">
      <w:pPr>
        <w:jc w:val="center"/>
        <w:rPr>
          <w:i/>
        </w:rPr>
      </w:pPr>
      <w:r w:rsidRPr="00E5007B">
        <w:rPr>
          <w:i/>
          <w:color w:val="000000" w:themeColor="text1"/>
        </w:rPr>
        <w:t xml:space="preserve">*Corresponding Author’s email:  </w:t>
      </w:r>
      <w:r w:rsidR="000568F4">
        <w:rPr>
          <w:i/>
          <w:color w:val="000000" w:themeColor="text1"/>
        </w:rPr>
        <w:t>4zeshan@gmail.com</w:t>
      </w:r>
    </w:p>
    <w:p w:rsidR="000D652C" w:rsidRPr="000D652C" w:rsidRDefault="000D652C" w:rsidP="00B47F80">
      <w:pPr>
        <w:spacing w:line="360" w:lineRule="auto"/>
        <w:jc w:val="both"/>
        <w:rPr>
          <w:color w:val="231F20"/>
        </w:rPr>
      </w:pPr>
    </w:p>
    <w:p w:rsidR="000568F4" w:rsidRPr="008049D3" w:rsidRDefault="000568F4" w:rsidP="00EF71BC">
      <w:pPr>
        <w:jc w:val="both"/>
      </w:pPr>
      <w:r w:rsidRPr="008049D3">
        <w:t xml:space="preserve">Modern technologies have brought a tremendous change in food processing and packaging sector </w:t>
      </w:r>
      <w:r>
        <w:t xml:space="preserve">now </w:t>
      </w:r>
      <w:r w:rsidRPr="008049D3">
        <w:t>a</w:t>
      </w:r>
      <w:r>
        <w:t xml:space="preserve"> </w:t>
      </w:r>
      <w:r w:rsidRPr="008049D3">
        <w:t>day</w:t>
      </w:r>
      <w:r>
        <w:t>s</w:t>
      </w:r>
      <w:r w:rsidRPr="008049D3">
        <w:t>. Most unique technology among these is “Food Nano</w:t>
      </w:r>
      <w:r>
        <w:t>bio</w:t>
      </w:r>
      <w:r w:rsidRPr="008049D3">
        <w:t>technology”, an area of emerging interest and has wide application in the functional area of food by engineering the biological molecules. It has played an important role in food processing, preservation, packaging and development of foods products. Nano sensors are used to detect the pathogens and imp</w:t>
      </w:r>
      <w:r>
        <w:t>urities in the meat</w:t>
      </w:r>
      <w:r w:rsidRPr="008049D3">
        <w:t xml:space="preserve"> and help in improving manufacturing, processing, labeling and transport of</w:t>
      </w:r>
      <w:r>
        <w:t xml:space="preserve"> meat</w:t>
      </w:r>
      <w:r w:rsidRPr="008049D3">
        <w:t xml:space="preserve"> products</w:t>
      </w:r>
      <w:r>
        <w:t xml:space="preserve">. </w:t>
      </w:r>
      <w:r w:rsidRPr="008049D3">
        <w:t>Surface functionalized Nano material such as Nano clays are</w:t>
      </w:r>
      <w:r>
        <w:t xml:space="preserve"> used in meat</w:t>
      </w:r>
      <w:r w:rsidRPr="008049D3">
        <w:t xml:space="preserve"> packaging and serve as barrier material to </w:t>
      </w:r>
      <w:r>
        <w:t>prevent the meat</w:t>
      </w:r>
      <w:r w:rsidRPr="008049D3">
        <w:t xml:space="preserve"> spoilage and also prevent oxygen absorption. Organic Nano materials are used in encapsulation and delivery systems that carry functional </w:t>
      </w:r>
      <w:bookmarkStart w:id="0" w:name="_GoBack"/>
      <w:bookmarkEnd w:id="0"/>
      <w:r w:rsidRPr="008049D3">
        <w:t>components of food to their specific site of action and carries antibacterial</w:t>
      </w:r>
      <w:r>
        <w:t xml:space="preserve"> and antioxidant</w:t>
      </w:r>
      <w:r w:rsidRPr="008049D3">
        <w:t xml:space="preserve"> nanoparticles into food, increasing the flavor and </w:t>
      </w:r>
      <w:r>
        <w:t>shelf life of meat</w:t>
      </w:r>
      <w:r w:rsidRPr="008049D3">
        <w:t xml:space="preserve">. </w:t>
      </w:r>
      <w:r>
        <w:t xml:space="preserve">Biopolymer such PLGA </w:t>
      </w:r>
      <w:r w:rsidRPr="0002467C">
        <w:t>(polylactic-co-glycolic acid)</w:t>
      </w:r>
      <w:r>
        <w:t xml:space="preserve"> are used to enhance the anti</w:t>
      </w:r>
      <w:r>
        <w:t>-</w:t>
      </w:r>
      <w:r>
        <w:t xml:space="preserve">microbial activity when used as a delivery system for phenolic compounds in cooked and uncooked chicken. </w:t>
      </w:r>
      <w:r w:rsidRPr="008049D3">
        <w:t>Nano emulsions sanitize the packaging equipment</w:t>
      </w:r>
      <w:r>
        <w:t xml:space="preserve"> and reduce the microbial content from the meat and meat products</w:t>
      </w:r>
      <w:r w:rsidRPr="008049D3">
        <w:t xml:space="preserve">. </w:t>
      </w:r>
      <w:r w:rsidRPr="0002467C">
        <w:t>Nanotubes are resistant to heat and mechanical stress, and also possess improved ability for storag</w:t>
      </w:r>
      <w:r>
        <w:t>e and packaging of m</w:t>
      </w:r>
      <w:r w:rsidRPr="0002467C">
        <w:t>eat</w:t>
      </w:r>
      <w:r>
        <w:t xml:space="preserve">. </w:t>
      </w:r>
      <w:r w:rsidRPr="008049D3">
        <w:t>Intelligent packaging use</w:t>
      </w:r>
      <w:r>
        <w:t>s</w:t>
      </w:r>
      <w:r w:rsidRPr="008049D3">
        <w:t xml:space="preserve"> Nano sensors that are able to respond the environm</w:t>
      </w:r>
      <w:r>
        <w:t>ental changes in the meat products</w:t>
      </w:r>
      <w:r w:rsidRPr="008049D3">
        <w:t xml:space="preserve"> and also give the history and period of storage.</w:t>
      </w:r>
      <w:r>
        <w:t xml:space="preserve"> Active packaging encloses the meat and meat products by a special Nano composite material to prevent the penetration of oxygen, carbon dioxide and moisture into the meat. </w:t>
      </w:r>
      <w:r w:rsidRPr="00025EE3">
        <w:t>The future of nano</w:t>
      </w:r>
      <w:r>
        <w:t>bio</w:t>
      </w:r>
      <w:r w:rsidRPr="00025EE3">
        <w:t>technology in meat products depends on the roles played by governments, regulatory agencies and manufacturers in addressing the challenges related to the application of Nano</w:t>
      </w:r>
      <w:r>
        <w:t xml:space="preserve">-bio </w:t>
      </w:r>
      <w:r w:rsidRPr="00025EE3">
        <w:t>materials in food</w:t>
      </w:r>
      <w:r>
        <w:t>.</w:t>
      </w:r>
    </w:p>
    <w:p w:rsidR="00E2420D" w:rsidRPr="000D652C" w:rsidRDefault="00E2420D" w:rsidP="00B47F80">
      <w:pPr>
        <w:spacing w:line="360" w:lineRule="auto"/>
        <w:jc w:val="both"/>
      </w:pPr>
    </w:p>
    <w:p w:rsidR="00A1752D" w:rsidRPr="000D652C" w:rsidRDefault="00A1752D" w:rsidP="00A1752D">
      <w:r w:rsidRPr="000D652C">
        <w:rPr>
          <w:b/>
        </w:rPr>
        <w:t>Key words:</w:t>
      </w:r>
      <w:r w:rsidRPr="000D652C">
        <w:t xml:space="preserve"> </w:t>
      </w:r>
      <w:r w:rsidR="000568F4" w:rsidRPr="008049D3">
        <w:t>Food Nano</w:t>
      </w:r>
      <w:r w:rsidR="000568F4">
        <w:t>bio</w:t>
      </w:r>
      <w:r w:rsidR="000568F4" w:rsidRPr="008049D3">
        <w:t>technology</w:t>
      </w:r>
      <w:r w:rsidRPr="000D652C">
        <w:t xml:space="preserve">, </w:t>
      </w:r>
      <w:r w:rsidR="000568F4" w:rsidRPr="008049D3">
        <w:t>Nano clays</w:t>
      </w:r>
      <w:r w:rsidR="00DF2519" w:rsidRPr="000D652C">
        <w:t xml:space="preserve">, </w:t>
      </w:r>
      <w:r w:rsidR="000568F4">
        <w:t>Biopolymer</w:t>
      </w:r>
      <w:r w:rsidR="00DF2519" w:rsidRPr="000D652C">
        <w:t xml:space="preserve">, </w:t>
      </w:r>
      <w:r w:rsidR="000568F4" w:rsidRPr="0002467C">
        <w:t>Nanotubes</w:t>
      </w:r>
    </w:p>
    <w:p w:rsidR="00CF00F8" w:rsidRDefault="00CF00F8"/>
    <w:sectPr w:rsidR="00CF00F8" w:rsidSect="00CF00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52D"/>
    <w:rsid w:val="000568F4"/>
    <w:rsid w:val="00067F2A"/>
    <w:rsid w:val="000C0F61"/>
    <w:rsid w:val="000C4361"/>
    <w:rsid w:val="000D652C"/>
    <w:rsid w:val="00167B2C"/>
    <w:rsid w:val="001E035D"/>
    <w:rsid w:val="00201A9C"/>
    <w:rsid w:val="002B2BD4"/>
    <w:rsid w:val="00322884"/>
    <w:rsid w:val="00330F69"/>
    <w:rsid w:val="00343879"/>
    <w:rsid w:val="003A35D5"/>
    <w:rsid w:val="005B7E39"/>
    <w:rsid w:val="006009F9"/>
    <w:rsid w:val="007C6B55"/>
    <w:rsid w:val="007F34E2"/>
    <w:rsid w:val="008328F4"/>
    <w:rsid w:val="00885F70"/>
    <w:rsid w:val="008D08E4"/>
    <w:rsid w:val="008E3D63"/>
    <w:rsid w:val="009E2157"/>
    <w:rsid w:val="00A1752D"/>
    <w:rsid w:val="00A651C1"/>
    <w:rsid w:val="00A808BC"/>
    <w:rsid w:val="00AA1A15"/>
    <w:rsid w:val="00B47F80"/>
    <w:rsid w:val="00BC4D4F"/>
    <w:rsid w:val="00C5777C"/>
    <w:rsid w:val="00C76A27"/>
    <w:rsid w:val="00CA1C75"/>
    <w:rsid w:val="00CB422A"/>
    <w:rsid w:val="00CD4302"/>
    <w:rsid w:val="00CF00F8"/>
    <w:rsid w:val="00CF0DC2"/>
    <w:rsid w:val="00DF2519"/>
    <w:rsid w:val="00E2420D"/>
    <w:rsid w:val="00E46697"/>
    <w:rsid w:val="00E5007B"/>
    <w:rsid w:val="00EC2C4E"/>
    <w:rsid w:val="00EF71BC"/>
    <w:rsid w:val="00F41C5C"/>
    <w:rsid w:val="00F64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04B3C"/>
  <w15:docId w15:val="{4F20C7EC-00C8-41F3-A1BD-F70C91EC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752D"/>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Computer House</cp:lastModifiedBy>
  <cp:revision>3</cp:revision>
  <dcterms:created xsi:type="dcterms:W3CDTF">2017-12-02T13:28:00Z</dcterms:created>
  <dcterms:modified xsi:type="dcterms:W3CDTF">2017-12-02T13:29:00Z</dcterms:modified>
</cp:coreProperties>
</file>