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44B" w:rsidRDefault="00B06C40" w:rsidP="007E09C0">
      <w:pPr>
        <w:spacing w:line="48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Physico</w:t>
      </w:r>
      <w:proofErr w:type="spellEnd"/>
      <w:r w:rsidR="00245BE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chemical c</w:t>
      </w:r>
      <w:r w:rsidR="004B4392">
        <w:rPr>
          <w:rFonts w:ascii="Times New Roman" w:hAnsi="Times New Roman" w:cs="Times New Roman"/>
        </w:rPr>
        <w:t xml:space="preserve">haracterization </w:t>
      </w:r>
      <w:r>
        <w:rPr>
          <w:rFonts w:ascii="Times New Roman" w:hAnsi="Times New Roman" w:cs="Times New Roman"/>
        </w:rPr>
        <w:t xml:space="preserve">of </w:t>
      </w:r>
      <w:r w:rsidR="007E09C0">
        <w:rPr>
          <w:rFonts w:ascii="Times New Roman" w:hAnsi="Times New Roman" w:cs="Times New Roman"/>
        </w:rPr>
        <w:t xml:space="preserve">three major </w:t>
      </w:r>
      <w:r>
        <w:rPr>
          <w:rFonts w:ascii="Times New Roman" w:hAnsi="Times New Roman" w:cs="Times New Roman"/>
        </w:rPr>
        <w:t xml:space="preserve">technical lignin residues from South African </w:t>
      </w:r>
      <w:proofErr w:type="spellStart"/>
      <w:r>
        <w:rPr>
          <w:rFonts w:ascii="Times New Roman" w:hAnsi="Times New Roman" w:cs="Times New Roman"/>
        </w:rPr>
        <w:t>biorefineries</w:t>
      </w:r>
      <w:proofErr w:type="spellEnd"/>
      <w:r>
        <w:rPr>
          <w:rFonts w:ascii="Times New Roman" w:hAnsi="Times New Roman" w:cs="Times New Roman"/>
        </w:rPr>
        <w:t xml:space="preserve"> </w:t>
      </w:r>
      <w:r w:rsidR="007E09C0">
        <w:rPr>
          <w:rFonts w:ascii="Times New Roman" w:hAnsi="Times New Roman" w:cs="Times New Roman"/>
        </w:rPr>
        <w:t>for their potential valorization</w:t>
      </w:r>
    </w:p>
    <w:p w:rsidR="00FA47D8" w:rsidRDefault="00FA47D8" w:rsidP="004B4392">
      <w:pPr>
        <w:spacing w:line="480" w:lineRule="auto"/>
        <w:jc w:val="both"/>
        <w:rPr>
          <w:rFonts w:ascii="Times New Roman" w:hAnsi="Times New Roman" w:cs="Times New Roman"/>
        </w:rPr>
      </w:pPr>
    </w:p>
    <w:p w:rsidR="004B4392" w:rsidRDefault="00B06C40" w:rsidP="005C537F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Lignin, the second most abundant natural polymer on Earth (following cellulose), has emerged as a potential alternative material to petroleum-based chemicals and renewable resources for the production of </w:t>
      </w:r>
      <w:r w:rsidR="007E09C0">
        <w:rPr>
          <w:rFonts w:ascii="Times New Roman" w:hAnsi="Times New Roman" w:cs="Times New Roman"/>
        </w:rPr>
        <w:t>various</w:t>
      </w:r>
      <w:r>
        <w:rPr>
          <w:rFonts w:ascii="Times New Roman" w:hAnsi="Times New Roman" w:cs="Times New Roman"/>
        </w:rPr>
        <w:t xml:space="preserve"> aromatics, biofuels and bio-based material.</w:t>
      </w:r>
      <w:r w:rsidR="00FA47D8">
        <w:rPr>
          <w:rFonts w:ascii="Times New Roman" w:hAnsi="Times New Roman" w:cs="Times New Roman"/>
        </w:rPr>
        <w:t xml:space="preserve"> Thus</w:t>
      </w:r>
      <w:r>
        <w:rPr>
          <w:rFonts w:ascii="Times New Roman" w:hAnsi="Times New Roman" w:cs="Times New Roman"/>
        </w:rPr>
        <w:t xml:space="preserve">, it is becoming </w:t>
      </w:r>
      <w:r w:rsidR="00FA47D8">
        <w:rPr>
          <w:rFonts w:ascii="Times New Roman" w:hAnsi="Times New Roman" w:cs="Times New Roman"/>
        </w:rPr>
        <w:t xml:space="preserve">increasingly </w:t>
      </w:r>
      <w:r>
        <w:rPr>
          <w:rFonts w:ascii="Times New Roman" w:hAnsi="Times New Roman" w:cs="Times New Roman"/>
        </w:rPr>
        <w:t>important to understand</w:t>
      </w:r>
      <w:r w:rsidR="00FA47D8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compositional and structural properties </w:t>
      </w:r>
      <w:r w:rsidR="00FA47D8">
        <w:rPr>
          <w:rFonts w:ascii="Times New Roman" w:hAnsi="Times New Roman" w:cs="Times New Roman"/>
        </w:rPr>
        <w:t xml:space="preserve">of lignin </w:t>
      </w:r>
      <w:r>
        <w:rPr>
          <w:rFonts w:ascii="Times New Roman" w:hAnsi="Times New Roman" w:cs="Times New Roman"/>
        </w:rPr>
        <w:t xml:space="preserve">to provide key features and insights for </w:t>
      </w:r>
      <w:r w:rsidR="00FA47D8">
        <w:rPr>
          <w:rFonts w:ascii="Times New Roman" w:hAnsi="Times New Roman" w:cs="Times New Roman"/>
        </w:rPr>
        <w:t xml:space="preserve">its </w:t>
      </w:r>
      <w:r>
        <w:rPr>
          <w:rFonts w:ascii="Times New Roman" w:hAnsi="Times New Roman" w:cs="Times New Roman"/>
        </w:rPr>
        <w:t xml:space="preserve">valorization. In this study, the </w:t>
      </w:r>
      <w:proofErr w:type="spellStart"/>
      <w:r>
        <w:rPr>
          <w:rFonts w:ascii="Times New Roman" w:hAnsi="Times New Roman" w:cs="Times New Roman"/>
        </w:rPr>
        <w:t>physico</w:t>
      </w:r>
      <w:proofErr w:type="spellEnd"/>
      <w:r w:rsidR="003F682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chemical characterization </w:t>
      </w:r>
      <w:r w:rsidR="00FA47D8">
        <w:rPr>
          <w:rFonts w:ascii="Times New Roman" w:hAnsi="Times New Roman" w:cs="Times New Roman"/>
        </w:rPr>
        <w:t xml:space="preserve">of three types of industrial (technical) </w:t>
      </w:r>
      <w:proofErr w:type="spellStart"/>
      <w:r w:rsidR="00FA47D8">
        <w:rPr>
          <w:rFonts w:ascii="Times New Roman" w:hAnsi="Times New Roman" w:cs="Times New Roman"/>
        </w:rPr>
        <w:t>lignins</w:t>
      </w:r>
      <w:proofErr w:type="spellEnd"/>
      <w:r w:rsidR="00FA47D8">
        <w:rPr>
          <w:rFonts w:ascii="Times New Roman" w:hAnsi="Times New Roman" w:cs="Times New Roman"/>
        </w:rPr>
        <w:t xml:space="preserve">, namely </w:t>
      </w:r>
      <w:proofErr w:type="spellStart"/>
      <w:r w:rsidR="00FA47D8">
        <w:rPr>
          <w:rFonts w:ascii="Times New Roman" w:hAnsi="Times New Roman" w:cs="Times New Roman"/>
        </w:rPr>
        <w:t>kraft</w:t>
      </w:r>
      <w:proofErr w:type="spellEnd"/>
      <w:r w:rsidR="00FA47D8">
        <w:rPr>
          <w:rFonts w:ascii="Times New Roman" w:hAnsi="Times New Roman" w:cs="Times New Roman"/>
        </w:rPr>
        <w:t xml:space="preserve"> lignin, soda lignin and </w:t>
      </w:r>
      <w:proofErr w:type="spellStart"/>
      <w:r w:rsidR="00FA47D8">
        <w:rPr>
          <w:rFonts w:ascii="Times New Roman" w:hAnsi="Times New Roman" w:cs="Times New Roman"/>
        </w:rPr>
        <w:t>lignosulfonates</w:t>
      </w:r>
      <w:proofErr w:type="spellEnd"/>
      <w:r w:rsidR="00FA47D8">
        <w:rPr>
          <w:rFonts w:ascii="Times New Roman" w:hAnsi="Times New Roman" w:cs="Times New Roman"/>
        </w:rPr>
        <w:t xml:space="preserve"> was performed.</w:t>
      </w:r>
      <w:r w:rsidR="007E09C0">
        <w:rPr>
          <w:rFonts w:ascii="Times New Roman" w:hAnsi="Times New Roman" w:cs="Times New Roman"/>
        </w:rPr>
        <w:t xml:space="preserve"> Natural lig</w:t>
      </w:r>
      <w:r w:rsidR="003F6821">
        <w:rPr>
          <w:rFonts w:ascii="Times New Roman" w:hAnsi="Times New Roman" w:cs="Times New Roman"/>
        </w:rPr>
        <w:t>nin sample purchased from Sigma-</w:t>
      </w:r>
      <w:r w:rsidR="007E09C0">
        <w:rPr>
          <w:rFonts w:ascii="Times New Roman" w:hAnsi="Times New Roman" w:cs="Times New Roman"/>
        </w:rPr>
        <w:t xml:space="preserve">Aldrich was used for reference. </w:t>
      </w:r>
      <w:r w:rsidR="00FA47D8">
        <w:rPr>
          <w:rFonts w:ascii="Times New Roman" w:hAnsi="Times New Roman" w:cs="Times New Roman"/>
        </w:rPr>
        <w:t xml:space="preserve"> </w:t>
      </w:r>
      <w:r w:rsidR="005C560E">
        <w:rPr>
          <w:rFonts w:ascii="Times New Roman" w:hAnsi="Times New Roman" w:cs="Times New Roman"/>
        </w:rPr>
        <w:t>Characterization has been conducted using gel permeation chromatography (GPC</w:t>
      </w:r>
      <w:r w:rsidR="005C560E" w:rsidRPr="005C537F">
        <w:rPr>
          <w:rFonts w:ascii="Times New Roman" w:hAnsi="Times New Roman" w:cs="Times New Roman"/>
        </w:rPr>
        <w:t>)</w:t>
      </w:r>
      <w:r w:rsidR="005C537F" w:rsidRPr="005C537F">
        <w:rPr>
          <w:rFonts w:ascii="Times New Roman" w:hAnsi="Times New Roman" w:cs="Times New Roman"/>
        </w:rPr>
        <w:t>, X-Ray Fluorescence</w:t>
      </w:r>
      <w:r w:rsidR="005C537F">
        <w:rPr>
          <w:rFonts w:ascii="Times New Roman" w:hAnsi="Times New Roman" w:cs="Times New Roman"/>
        </w:rPr>
        <w:t xml:space="preserve"> (XRF)</w:t>
      </w:r>
      <w:r w:rsidR="005C537F" w:rsidRPr="005C537F">
        <w:rPr>
          <w:rFonts w:ascii="Times New Roman" w:hAnsi="Times New Roman" w:cs="Times New Roman"/>
        </w:rPr>
        <w:t xml:space="preserve"> spectrometry</w:t>
      </w:r>
      <w:r w:rsidR="005C560E">
        <w:rPr>
          <w:rFonts w:ascii="Times New Roman" w:hAnsi="Times New Roman" w:cs="Times New Roman"/>
        </w:rPr>
        <w:t xml:space="preserve">, Fourier transform infrared spectroscopy (FT-IR), </w:t>
      </w:r>
      <w:r w:rsidR="005C560E" w:rsidRPr="005C560E">
        <w:rPr>
          <w:rFonts w:ascii="Times New Roman" w:hAnsi="Times New Roman" w:cs="Times New Roman"/>
          <w:vertAlign w:val="superscript"/>
        </w:rPr>
        <w:t>13</w:t>
      </w:r>
      <w:r w:rsidR="005C560E">
        <w:rPr>
          <w:rFonts w:ascii="Times New Roman" w:hAnsi="Times New Roman" w:cs="Times New Roman"/>
        </w:rPr>
        <w:t>C-</w:t>
      </w:r>
      <w:r w:rsidR="005C560E" w:rsidRPr="005C560E">
        <w:rPr>
          <w:rFonts w:ascii="Times New Roman" w:hAnsi="Times New Roman" w:cs="Times New Roman"/>
          <w:vertAlign w:val="superscript"/>
        </w:rPr>
        <w:t>1</w:t>
      </w:r>
      <w:r w:rsidR="005C560E">
        <w:rPr>
          <w:rFonts w:ascii="Times New Roman" w:hAnsi="Times New Roman" w:cs="Times New Roman"/>
        </w:rPr>
        <w:t xml:space="preserve">H </w:t>
      </w:r>
      <w:r w:rsidR="005C537F">
        <w:rPr>
          <w:rFonts w:ascii="Times New Roman" w:hAnsi="Times New Roman" w:cs="Times New Roman"/>
        </w:rPr>
        <w:t xml:space="preserve">correlation </w:t>
      </w:r>
      <w:r w:rsidR="005C560E" w:rsidRPr="005C560E">
        <w:rPr>
          <w:rFonts w:ascii="Times New Roman" w:hAnsi="Times New Roman" w:cs="Times New Roman"/>
        </w:rPr>
        <w:t xml:space="preserve">two-dimensional (2D) </w:t>
      </w:r>
      <w:proofErr w:type="spellStart"/>
      <w:r w:rsidR="005C560E" w:rsidRPr="005C560E">
        <w:rPr>
          <w:rFonts w:ascii="Times New Roman" w:hAnsi="Times New Roman" w:cs="Times New Roman"/>
        </w:rPr>
        <w:t>heteronuclear</w:t>
      </w:r>
      <w:proofErr w:type="spellEnd"/>
      <w:r w:rsidR="005C560E" w:rsidRPr="005C560E">
        <w:rPr>
          <w:rFonts w:ascii="Times New Roman" w:hAnsi="Times New Roman" w:cs="Times New Roman"/>
        </w:rPr>
        <w:t xml:space="preserve"> single-quantum cohere</w:t>
      </w:r>
      <w:r w:rsidR="005C560E">
        <w:rPr>
          <w:rFonts w:ascii="Times New Roman" w:hAnsi="Times New Roman" w:cs="Times New Roman"/>
        </w:rPr>
        <w:t xml:space="preserve">nce </w:t>
      </w:r>
      <w:r w:rsidR="005C560E" w:rsidRPr="005C560E">
        <w:rPr>
          <w:rFonts w:ascii="Times New Roman" w:hAnsi="Times New Roman" w:cs="Times New Roman"/>
        </w:rPr>
        <w:t>(HSQC) nuclear magnetic resonance (NMR)</w:t>
      </w:r>
      <w:r w:rsidR="005C560E">
        <w:rPr>
          <w:rFonts w:ascii="Times New Roman" w:hAnsi="Times New Roman" w:cs="Times New Roman"/>
        </w:rPr>
        <w:t xml:space="preserve">, </w:t>
      </w:r>
      <w:r w:rsidR="005C560E" w:rsidRPr="005C537F">
        <w:rPr>
          <w:rFonts w:ascii="Times New Roman" w:hAnsi="Times New Roman" w:cs="Times New Roman"/>
        </w:rPr>
        <w:t xml:space="preserve">and </w:t>
      </w:r>
      <w:proofErr w:type="spellStart"/>
      <w:r w:rsidR="005C560E" w:rsidRPr="005C537F">
        <w:rPr>
          <w:rFonts w:ascii="Times New Roman" w:hAnsi="Times New Roman" w:cs="Times New Roman"/>
        </w:rPr>
        <w:t>thermogravimetric</w:t>
      </w:r>
      <w:proofErr w:type="spellEnd"/>
      <w:r w:rsidR="005C560E" w:rsidRPr="005C537F">
        <w:rPr>
          <w:rFonts w:ascii="Times New Roman" w:hAnsi="Times New Roman" w:cs="Times New Roman"/>
        </w:rPr>
        <w:t xml:space="preserve"> analysis-thermal desorption-gas chromatography–mass spectroscopy</w:t>
      </w:r>
      <w:r w:rsidR="005C537F" w:rsidRPr="005C537F">
        <w:rPr>
          <w:rFonts w:ascii="Times New Roman" w:hAnsi="Times New Roman" w:cs="Times New Roman"/>
        </w:rPr>
        <w:t xml:space="preserve"> </w:t>
      </w:r>
      <w:r w:rsidR="005C537F">
        <w:rPr>
          <w:rFonts w:ascii="Times New Roman" w:hAnsi="Times New Roman" w:cs="Times New Roman"/>
        </w:rPr>
        <w:t>(</w:t>
      </w:r>
      <w:r w:rsidR="005C537F" w:rsidRPr="005C537F">
        <w:rPr>
          <w:rFonts w:ascii="Times New Roman" w:hAnsi="Times New Roman" w:cs="Times New Roman"/>
        </w:rPr>
        <w:t>TGA-TD-GC–MS</w:t>
      </w:r>
      <w:r w:rsidR="005C537F">
        <w:rPr>
          <w:rFonts w:ascii="Times New Roman" w:hAnsi="Times New Roman" w:cs="Times New Roman"/>
        </w:rPr>
        <w:t xml:space="preserve">).  </w:t>
      </w:r>
      <w:r w:rsidR="007E09C0">
        <w:rPr>
          <w:rFonts w:ascii="Times New Roman" w:hAnsi="Times New Roman" w:cs="Times New Roman"/>
        </w:rPr>
        <w:t>The results showed that the pre</w:t>
      </w:r>
      <w:r w:rsidR="003F6821">
        <w:rPr>
          <w:rFonts w:ascii="Times New Roman" w:hAnsi="Times New Roman" w:cs="Times New Roman"/>
        </w:rPr>
        <w:t>-</w:t>
      </w:r>
      <w:r w:rsidR="007E09C0">
        <w:rPr>
          <w:rFonts w:ascii="Times New Roman" w:hAnsi="Times New Roman" w:cs="Times New Roman"/>
        </w:rPr>
        <w:t xml:space="preserve">treatment severity </w:t>
      </w:r>
      <w:r w:rsidR="00245BEE">
        <w:rPr>
          <w:rFonts w:ascii="Times New Roman" w:hAnsi="Times New Roman" w:cs="Times New Roman"/>
        </w:rPr>
        <w:t>of</w:t>
      </w:r>
      <w:r w:rsidR="007E09C0">
        <w:rPr>
          <w:rFonts w:ascii="Times New Roman" w:hAnsi="Times New Roman" w:cs="Times New Roman"/>
        </w:rPr>
        <w:t xml:space="preserve"> the cooking process considerably influenced the lignin composition and structural properties. </w:t>
      </w:r>
      <w:r w:rsidR="00245BEE">
        <w:rPr>
          <w:rFonts w:ascii="Times New Roman" w:hAnsi="Times New Roman" w:cs="Times New Roman"/>
        </w:rPr>
        <w:t>Notably, the variability in physico</w:t>
      </w:r>
      <w:r w:rsidR="003F6821">
        <w:rPr>
          <w:rFonts w:ascii="Times New Roman" w:hAnsi="Times New Roman" w:cs="Times New Roman"/>
        </w:rPr>
        <w:t>-</w:t>
      </w:r>
      <w:bookmarkStart w:id="0" w:name="_GoBack"/>
      <w:bookmarkEnd w:id="0"/>
      <w:r w:rsidR="00245BEE" w:rsidRPr="00245BEE">
        <w:rPr>
          <w:rFonts w:ascii="Times New Roman" w:hAnsi="Times New Roman" w:cs="Times New Roman"/>
        </w:rPr>
        <w:t xml:space="preserve">chemical properties of technical </w:t>
      </w:r>
      <w:proofErr w:type="spellStart"/>
      <w:r w:rsidR="00245BEE" w:rsidRPr="00245BEE">
        <w:rPr>
          <w:rFonts w:ascii="Times New Roman" w:hAnsi="Times New Roman" w:cs="Times New Roman"/>
        </w:rPr>
        <w:t>lignins</w:t>
      </w:r>
      <w:proofErr w:type="spellEnd"/>
      <w:r w:rsidR="00245BEE" w:rsidRPr="00245BEE">
        <w:rPr>
          <w:rFonts w:ascii="Times New Roman" w:hAnsi="Times New Roman" w:cs="Times New Roman"/>
        </w:rPr>
        <w:t xml:space="preserve"> </w:t>
      </w:r>
      <w:r w:rsidR="003912D8">
        <w:rPr>
          <w:rFonts w:ascii="Times New Roman" w:hAnsi="Times New Roman" w:cs="Times New Roman"/>
        </w:rPr>
        <w:t xml:space="preserve">often </w:t>
      </w:r>
      <w:r w:rsidR="00245BEE" w:rsidRPr="00245BEE">
        <w:rPr>
          <w:rFonts w:ascii="Times New Roman" w:hAnsi="Times New Roman" w:cs="Times New Roman"/>
        </w:rPr>
        <w:t xml:space="preserve">lead to different behaviors or </w:t>
      </w:r>
      <w:proofErr w:type="spellStart"/>
      <w:r w:rsidR="00245BEE" w:rsidRPr="00245BEE">
        <w:rPr>
          <w:rFonts w:ascii="Times New Roman" w:hAnsi="Times New Roman" w:cs="Times New Roman"/>
        </w:rPr>
        <w:t>reactivities</w:t>
      </w:r>
      <w:proofErr w:type="spellEnd"/>
      <w:r w:rsidR="00245BEE" w:rsidRPr="00245BEE">
        <w:rPr>
          <w:rFonts w:ascii="Times New Roman" w:hAnsi="Times New Roman" w:cs="Times New Roman"/>
        </w:rPr>
        <w:t xml:space="preserve"> in bioconversion processes such as enzymatic treatment</w:t>
      </w:r>
      <w:r w:rsidR="00245BEE">
        <w:rPr>
          <w:rFonts w:ascii="Times New Roman" w:hAnsi="Times New Roman" w:cs="Times New Roman"/>
        </w:rPr>
        <w:t xml:space="preserve">. Thus, the measured </w:t>
      </w:r>
      <w:proofErr w:type="spellStart"/>
      <w:r w:rsidR="00245BEE">
        <w:rPr>
          <w:rFonts w:ascii="Times New Roman" w:hAnsi="Times New Roman" w:cs="Times New Roman"/>
        </w:rPr>
        <w:t>physico</w:t>
      </w:r>
      <w:proofErr w:type="spellEnd"/>
      <w:r w:rsidR="003912D8">
        <w:rPr>
          <w:rFonts w:ascii="Times New Roman" w:hAnsi="Times New Roman" w:cs="Times New Roman"/>
        </w:rPr>
        <w:t>-</w:t>
      </w:r>
      <w:r w:rsidR="00245BEE">
        <w:rPr>
          <w:rFonts w:ascii="Times New Roman" w:hAnsi="Times New Roman" w:cs="Times New Roman"/>
        </w:rPr>
        <w:t xml:space="preserve">chemical properties </w:t>
      </w:r>
      <w:r w:rsidR="00254DFA">
        <w:rPr>
          <w:rFonts w:ascii="Times New Roman" w:hAnsi="Times New Roman" w:cs="Times New Roman"/>
        </w:rPr>
        <w:t xml:space="preserve">in this study </w:t>
      </w:r>
      <w:r w:rsidR="00094804">
        <w:rPr>
          <w:rFonts w:ascii="Times New Roman" w:hAnsi="Times New Roman" w:cs="Times New Roman"/>
        </w:rPr>
        <w:t xml:space="preserve">assisted in proposing potential valorization strategies in the context of </w:t>
      </w:r>
      <w:proofErr w:type="spellStart"/>
      <w:r w:rsidR="00094804">
        <w:rPr>
          <w:rFonts w:ascii="Times New Roman" w:hAnsi="Times New Roman" w:cs="Times New Roman"/>
        </w:rPr>
        <w:t>biorefinery</w:t>
      </w:r>
      <w:proofErr w:type="spellEnd"/>
      <w:r w:rsidR="00094804">
        <w:rPr>
          <w:rFonts w:ascii="Times New Roman" w:hAnsi="Times New Roman" w:cs="Times New Roman"/>
        </w:rPr>
        <w:t xml:space="preserve">, focusing mainly on their </w:t>
      </w:r>
      <w:proofErr w:type="spellStart"/>
      <w:r w:rsidR="00094804">
        <w:rPr>
          <w:rFonts w:ascii="Times New Roman" w:hAnsi="Times New Roman" w:cs="Times New Roman"/>
        </w:rPr>
        <w:t>depolymerization</w:t>
      </w:r>
      <w:proofErr w:type="spellEnd"/>
      <w:r w:rsidR="00094804">
        <w:rPr>
          <w:rFonts w:ascii="Times New Roman" w:hAnsi="Times New Roman" w:cs="Times New Roman"/>
        </w:rPr>
        <w:t xml:space="preserve"> and their subsequent upgrading into value-added chemicals and fuels.  </w:t>
      </w:r>
    </w:p>
    <w:p w:rsidR="00045D19" w:rsidRDefault="00045D19" w:rsidP="005C537F">
      <w:pPr>
        <w:spacing w:line="480" w:lineRule="auto"/>
        <w:jc w:val="both"/>
        <w:rPr>
          <w:rFonts w:ascii="Times New Roman" w:hAnsi="Times New Roman" w:cs="Times New Roman"/>
        </w:rPr>
      </w:pPr>
    </w:p>
    <w:p w:rsidR="00045D19" w:rsidRPr="005C537F" w:rsidRDefault="00BF0FAB" w:rsidP="005C537F">
      <w:pPr>
        <w:spacing w:line="480" w:lineRule="auto"/>
        <w:jc w:val="both"/>
        <w:rPr>
          <w:rFonts w:ascii="Times New Roman" w:hAnsi="Times New Roman" w:cs="Times New Roman"/>
        </w:rPr>
      </w:pPr>
      <w:r w:rsidRPr="00BF0FAB">
        <w:rPr>
          <w:rFonts w:ascii="Times New Roman" w:hAnsi="Times New Roman" w:cs="Times New Roman"/>
          <w:b/>
        </w:rPr>
        <w:t>Key</w:t>
      </w:r>
      <w:r w:rsidR="00045D19" w:rsidRPr="00BF0FAB">
        <w:rPr>
          <w:rFonts w:ascii="Times New Roman" w:hAnsi="Times New Roman" w:cs="Times New Roman"/>
          <w:b/>
        </w:rPr>
        <w:t>words</w:t>
      </w:r>
      <w:r w:rsidR="00045D19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Technical </w:t>
      </w:r>
      <w:proofErr w:type="spellStart"/>
      <w:r>
        <w:rPr>
          <w:rFonts w:ascii="Times New Roman" w:hAnsi="Times New Roman" w:cs="Times New Roman"/>
        </w:rPr>
        <w:t>lignins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physico</w:t>
      </w:r>
      <w:proofErr w:type="spellEnd"/>
      <w:r w:rsidR="003912D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chemical characterization, potential valorization </w:t>
      </w:r>
    </w:p>
    <w:p w:rsidR="004B4392" w:rsidRDefault="004B4392"/>
    <w:sectPr w:rsidR="004B4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45D19"/>
    <w:rsid w:val="00094804"/>
    <w:rsid w:val="00245BEE"/>
    <w:rsid w:val="00254DFA"/>
    <w:rsid w:val="003912D8"/>
    <w:rsid w:val="003F6821"/>
    <w:rsid w:val="004B4392"/>
    <w:rsid w:val="005C537F"/>
    <w:rsid w:val="005C560E"/>
    <w:rsid w:val="00792013"/>
    <w:rsid w:val="007E09C0"/>
    <w:rsid w:val="0080444B"/>
    <w:rsid w:val="00B06C40"/>
    <w:rsid w:val="00BF0FAB"/>
    <w:rsid w:val="00FA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423DA"/>
  <w15:chartTrackingRefBased/>
  <w15:docId w15:val="{83B08278-DE0A-4EAC-BA7B-494FB0639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</dc:creator>
  <cp:keywords/>
  <dc:description/>
  <cp:lastModifiedBy>shaun</cp:lastModifiedBy>
  <cp:revision>6</cp:revision>
  <dcterms:created xsi:type="dcterms:W3CDTF">2017-11-11T08:43:00Z</dcterms:created>
  <dcterms:modified xsi:type="dcterms:W3CDTF">2017-11-13T07:30:00Z</dcterms:modified>
</cp:coreProperties>
</file>