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B68" w:rsidRDefault="00482B68" w:rsidP="0037572E">
      <w:pPr>
        <w:rPr>
          <w:rFonts w:ascii="Arial" w:hAnsi="Arial" w:cs="Arial"/>
          <w:b/>
          <w:sz w:val="24"/>
          <w:szCs w:val="24"/>
          <w:lang w:val="en-US"/>
        </w:rPr>
      </w:pPr>
      <w:bookmarkStart w:id="0" w:name="_GoBack"/>
      <w:bookmarkEnd w:id="0"/>
      <w:r>
        <w:rPr>
          <w:rFonts w:ascii="Arial" w:hAnsi="Arial" w:cs="Arial"/>
          <w:b/>
          <w:sz w:val="24"/>
          <w:szCs w:val="24"/>
          <w:lang w:val="en-US"/>
        </w:rPr>
        <w:t xml:space="preserve">                                                                                                                              </w:t>
      </w:r>
    </w:p>
    <w:p w:rsidR="00933D98" w:rsidRPr="00AB2090" w:rsidRDefault="001137FB" w:rsidP="0037572E">
      <w:pPr>
        <w:rPr>
          <w:rFonts w:ascii="Arial" w:hAnsi="Arial" w:cs="Arial"/>
          <w:sz w:val="24"/>
          <w:szCs w:val="24"/>
          <w:lang w:val="en-US"/>
        </w:rPr>
      </w:pPr>
      <w:r w:rsidRPr="00AB2090">
        <w:rPr>
          <w:rFonts w:ascii="Arial" w:hAnsi="Arial" w:cs="Arial"/>
          <w:sz w:val="24"/>
          <w:szCs w:val="24"/>
          <w:lang w:val="en-US"/>
        </w:rPr>
        <w:t>A</w:t>
      </w:r>
      <w:r w:rsidR="00933D98" w:rsidRPr="00AB2090">
        <w:rPr>
          <w:rFonts w:ascii="Arial" w:hAnsi="Arial" w:cs="Arial"/>
          <w:sz w:val="24"/>
          <w:szCs w:val="24"/>
          <w:lang w:val="en-US"/>
        </w:rPr>
        <w:t>gent-based models</w:t>
      </w:r>
      <w:r w:rsidRPr="00AB2090">
        <w:rPr>
          <w:rFonts w:ascii="Arial" w:hAnsi="Arial" w:cs="Arial"/>
          <w:sz w:val="24"/>
          <w:szCs w:val="24"/>
          <w:lang w:val="en-US"/>
        </w:rPr>
        <w:t xml:space="preserve"> for influenza </w:t>
      </w:r>
      <w:r w:rsidR="00AB2090" w:rsidRPr="00AB2090">
        <w:rPr>
          <w:rFonts w:ascii="Arial" w:hAnsi="Arial" w:cs="Arial"/>
          <w:sz w:val="24"/>
          <w:szCs w:val="24"/>
          <w:lang w:val="en-US"/>
        </w:rPr>
        <w:t xml:space="preserve">epidemic </w:t>
      </w:r>
      <w:r w:rsidRPr="00AB2090">
        <w:rPr>
          <w:rFonts w:ascii="Arial" w:hAnsi="Arial" w:cs="Arial"/>
          <w:sz w:val="24"/>
          <w:szCs w:val="24"/>
          <w:lang w:val="en-US"/>
        </w:rPr>
        <w:t>dynamics</w:t>
      </w:r>
      <w:r w:rsidR="00933D98" w:rsidRPr="00AB2090">
        <w:rPr>
          <w:rFonts w:ascii="Arial" w:hAnsi="Arial" w:cs="Arial"/>
          <w:sz w:val="24"/>
          <w:szCs w:val="24"/>
          <w:lang w:val="en-US"/>
        </w:rPr>
        <w:t xml:space="preserve"> and its </w:t>
      </w:r>
      <w:r w:rsidRPr="00AB2090">
        <w:rPr>
          <w:rFonts w:ascii="Arial" w:hAnsi="Arial" w:cs="Arial"/>
          <w:color w:val="333333"/>
          <w:spacing w:val="2"/>
          <w:sz w:val="26"/>
          <w:szCs w:val="26"/>
          <w:shd w:val="clear" w:color="auto" w:fill="FCFCFC"/>
          <w:lang w:val="en-US"/>
        </w:rPr>
        <w:t>decision-making capability</w:t>
      </w:r>
    </w:p>
    <w:p w:rsidR="00933D98" w:rsidRDefault="00933D98" w:rsidP="00933D98">
      <w:pPr>
        <w:jc w:val="center"/>
        <w:rPr>
          <w:rFonts w:ascii="Arial" w:hAnsi="Arial" w:cs="Arial"/>
          <w:lang w:val="en-US"/>
        </w:rPr>
      </w:pPr>
    </w:p>
    <w:p w:rsidR="00933D98" w:rsidRDefault="00933D98" w:rsidP="00933D98">
      <w:pPr>
        <w:jc w:val="center"/>
        <w:rPr>
          <w:rFonts w:ascii="Arial" w:hAnsi="Arial" w:cs="Arial"/>
          <w:lang w:val="en-US"/>
        </w:rPr>
      </w:pPr>
      <w:r>
        <w:rPr>
          <w:rFonts w:ascii="Arial" w:hAnsi="Arial" w:cs="Arial"/>
          <w:lang w:val="en-US"/>
        </w:rPr>
        <w:t>Valeriy Perminov</w:t>
      </w:r>
    </w:p>
    <w:p w:rsidR="00933D98" w:rsidRDefault="0037572E" w:rsidP="00933D98">
      <w:pPr>
        <w:jc w:val="center"/>
        <w:rPr>
          <w:rFonts w:ascii="Arial" w:hAnsi="Arial" w:cs="Arial"/>
          <w:lang w:val="en-US"/>
        </w:rPr>
      </w:pPr>
      <w:r>
        <w:rPr>
          <w:rFonts w:ascii="Arial" w:hAnsi="Arial" w:cs="Arial"/>
          <w:lang w:val="en-US"/>
        </w:rPr>
        <w:t>BioTeckFarm</w:t>
      </w:r>
      <w:r w:rsidR="00933D98">
        <w:rPr>
          <w:rFonts w:ascii="Arial" w:hAnsi="Arial" w:cs="Arial"/>
          <w:lang w:val="en-US"/>
        </w:rPr>
        <w:t xml:space="preserve"> Ltd, Moscow, Russian Federation</w:t>
      </w:r>
    </w:p>
    <w:p w:rsidR="00933D98" w:rsidRDefault="00933D98" w:rsidP="00933D98">
      <w:pPr>
        <w:jc w:val="center"/>
        <w:rPr>
          <w:rFonts w:ascii="Arial" w:hAnsi="Arial" w:cs="Arial"/>
          <w:lang w:val="en-US"/>
        </w:rPr>
      </w:pPr>
    </w:p>
    <w:p w:rsidR="0037572E" w:rsidRDefault="00933D98" w:rsidP="00933D98">
      <w:pPr>
        <w:jc w:val="both"/>
        <w:rPr>
          <w:rFonts w:ascii="Arial" w:hAnsi="Arial" w:cs="Arial"/>
          <w:lang w:val="en-US"/>
        </w:rPr>
      </w:pPr>
      <w:r w:rsidRPr="00525AD9">
        <w:rPr>
          <w:rFonts w:ascii="Arial" w:hAnsi="Arial" w:cs="Arial"/>
          <w:lang w:val="en-US"/>
        </w:rPr>
        <w:t>Agents-based models (ABMs) become more and more popular in applied mathematics. During last 15 years large number of ABMs have been created and used in different scientific area (ecology, economy, epidemiology, human behavior to name a few)</w:t>
      </w:r>
      <w:r w:rsidR="0037572E">
        <w:rPr>
          <w:rFonts w:ascii="Arial" w:hAnsi="Arial" w:cs="Arial"/>
          <w:lang w:val="en-US"/>
        </w:rPr>
        <w:t>, but in this talk I am going to tell only about ABMs for influenza epidemic/pandemic dynamics in cities</w:t>
      </w:r>
      <w:r w:rsidRPr="00525AD9">
        <w:rPr>
          <w:rFonts w:ascii="Arial" w:hAnsi="Arial" w:cs="Arial"/>
          <w:lang w:val="en-US"/>
        </w:rPr>
        <w:t>.</w:t>
      </w:r>
    </w:p>
    <w:p w:rsidR="00933D98" w:rsidRPr="00525AD9" w:rsidRDefault="00933D98" w:rsidP="00933D98">
      <w:pPr>
        <w:jc w:val="both"/>
        <w:rPr>
          <w:rFonts w:ascii="Arial" w:hAnsi="Arial" w:cs="Arial"/>
          <w:lang w:val="en-US"/>
        </w:rPr>
      </w:pPr>
      <w:r w:rsidRPr="00525AD9">
        <w:rPr>
          <w:rFonts w:ascii="Arial" w:hAnsi="Arial" w:cs="Arial"/>
          <w:lang w:val="en-US"/>
        </w:rPr>
        <w:t xml:space="preserve"> Because of our only partial knowledge of agents’ rules for interaction with each other and with environment, such models contain unknown parameters. </w:t>
      </w:r>
      <w:r w:rsidR="006D58AA">
        <w:rPr>
          <w:rFonts w:ascii="Arial" w:hAnsi="Arial" w:cs="Arial"/>
          <w:lang w:val="en-US"/>
        </w:rPr>
        <w:t xml:space="preserve">For </w:t>
      </w:r>
      <w:r w:rsidR="00482B68">
        <w:rPr>
          <w:rFonts w:ascii="Arial" w:hAnsi="Arial" w:cs="Arial"/>
          <w:lang w:val="en-US"/>
        </w:rPr>
        <w:t xml:space="preserve">our </w:t>
      </w:r>
      <w:r w:rsidR="006D58AA">
        <w:rPr>
          <w:rFonts w:ascii="Arial" w:hAnsi="Arial" w:cs="Arial"/>
          <w:lang w:val="en-US"/>
        </w:rPr>
        <w:t>special</w:t>
      </w:r>
      <w:r w:rsidR="00482B68">
        <w:rPr>
          <w:rFonts w:ascii="Arial" w:hAnsi="Arial" w:cs="Arial"/>
          <w:lang w:val="en-US"/>
        </w:rPr>
        <w:t xml:space="preserve"> ABMs </w:t>
      </w:r>
      <w:r w:rsidR="006D58AA">
        <w:rPr>
          <w:rFonts w:ascii="Arial" w:hAnsi="Arial" w:cs="Arial"/>
          <w:lang w:val="en-US"/>
        </w:rPr>
        <w:t>these</w:t>
      </w:r>
      <w:r w:rsidR="00CF35EA">
        <w:rPr>
          <w:rFonts w:ascii="Arial" w:hAnsi="Arial" w:cs="Arial"/>
          <w:lang w:val="en-US"/>
        </w:rPr>
        <w:t xml:space="preserve"> parameters are probabilities of</w:t>
      </w:r>
      <w:r w:rsidR="006D58AA">
        <w:rPr>
          <w:rFonts w:ascii="Arial" w:hAnsi="Arial" w:cs="Arial"/>
          <w:lang w:val="en-US"/>
        </w:rPr>
        <w:t xml:space="preserve"> get</w:t>
      </w:r>
      <w:r w:rsidR="00CF35EA">
        <w:rPr>
          <w:rFonts w:ascii="Arial" w:hAnsi="Arial" w:cs="Arial"/>
          <w:lang w:val="en-US"/>
        </w:rPr>
        <w:t>ting</w:t>
      </w:r>
      <w:r w:rsidR="006D58AA">
        <w:rPr>
          <w:rFonts w:ascii="Arial" w:hAnsi="Arial" w:cs="Arial"/>
          <w:lang w:val="en-US"/>
        </w:rPr>
        <w:t xml:space="preserve"> infected in different age groups of citizens. </w:t>
      </w:r>
      <w:r w:rsidRPr="00525AD9">
        <w:rPr>
          <w:rFonts w:ascii="Arial" w:hAnsi="Arial" w:cs="Arial"/>
          <w:lang w:val="en-US"/>
        </w:rPr>
        <w:t xml:space="preserve">These parameters usually are evaluate with help of several numbers extracted from </w:t>
      </w:r>
      <w:r w:rsidR="006D58AA">
        <w:rPr>
          <w:rFonts w:ascii="Arial" w:hAnsi="Arial" w:cs="Arial"/>
          <w:lang w:val="en-US"/>
        </w:rPr>
        <w:t xml:space="preserve">available </w:t>
      </w:r>
      <w:r w:rsidRPr="00525AD9">
        <w:rPr>
          <w:rFonts w:ascii="Arial" w:hAnsi="Arial" w:cs="Arial"/>
          <w:lang w:val="en-US"/>
        </w:rPr>
        <w:t>patterns and/or external considerations</w:t>
      </w:r>
      <w:r w:rsidR="00113D12" w:rsidRPr="00113D12">
        <w:rPr>
          <w:rFonts w:ascii="Arial" w:hAnsi="Arial" w:cs="Arial"/>
          <w:lang w:val="en-US"/>
        </w:rPr>
        <w:t xml:space="preserve"> (</w:t>
      </w:r>
      <w:r w:rsidR="00113D12">
        <w:rPr>
          <w:rFonts w:ascii="Arial" w:hAnsi="Arial" w:cs="Arial"/>
          <w:lang w:val="en-US"/>
        </w:rPr>
        <w:t>for example,</w:t>
      </w:r>
      <w:r w:rsidR="0053057D">
        <w:rPr>
          <w:rFonts w:ascii="Arial" w:hAnsi="Arial" w:cs="Arial"/>
          <w:lang w:val="en-US"/>
        </w:rPr>
        <w:t xml:space="preserve"> cumulated illness attack rates in age groups)</w:t>
      </w:r>
      <w:r w:rsidRPr="00525AD9">
        <w:rPr>
          <w:rFonts w:ascii="Arial" w:hAnsi="Arial" w:cs="Arial"/>
          <w:lang w:val="en-US"/>
        </w:rPr>
        <w:t>. Being integrals over lower level of agent population such numbers do not have unique and exact relation</w:t>
      </w:r>
      <w:r w:rsidR="006D58AA">
        <w:rPr>
          <w:rFonts w:ascii="Arial" w:hAnsi="Arial" w:cs="Arial"/>
          <w:lang w:val="en-US"/>
        </w:rPr>
        <w:t>ship</w:t>
      </w:r>
      <w:r w:rsidRPr="00525AD9">
        <w:rPr>
          <w:rFonts w:ascii="Arial" w:hAnsi="Arial" w:cs="Arial"/>
          <w:lang w:val="en-US"/>
        </w:rPr>
        <w:t xml:space="preserve"> with model’s parameters. </w:t>
      </w:r>
      <w:r w:rsidR="00C3055A">
        <w:rPr>
          <w:rFonts w:ascii="Arial" w:hAnsi="Arial" w:cs="Arial"/>
          <w:lang w:val="en-US"/>
        </w:rPr>
        <w:t>So,</w:t>
      </w:r>
      <w:r w:rsidR="006D58AA">
        <w:rPr>
          <w:rFonts w:ascii="Arial" w:hAnsi="Arial" w:cs="Arial"/>
          <w:lang w:val="en-US"/>
        </w:rPr>
        <w:t xml:space="preserve"> the e</w:t>
      </w:r>
      <w:r w:rsidRPr="00525AD9">
        <w:rPr>
          <w:rFonts w:ascii="Arial" w:hAnsi="Arial" w:cs="Arial"/>
          <w:lang w:val="en-US"/>
        </w:rPr>
        <w:t xml:space="preserve">valuation </w:t>
      </w:r>
      <w:r w:rsidR="003C15EB">
        <w:rPr>
          <w:rFonts w:ascii="Arial" w:hAnsi="Arial" w:cs="Arial"/>
          <w:lang w:val="en-US"/>
        </w:rPr>
        <w:t>based on such</w:t>
      </w:r>
      <w:r w:rsidR="00482B68">
        <w:rPr>
          <w:rFonts w:ascii="Arial" w:hAnsi="Arial" w:cs="Arial"/>
          <w:lang w:val="en-US"/>
        </w:rPr>
        <w:t xml:space="preserve"> numbers</w:t>
      </w:r>
      <w:r w:rsidR="00C3055A">
        <w:rPr>
          <w:rFonts w:ascii="Arial" w:hAnsi="Arial" w:cs="Arial"/>
          <w:lang w:val="en-US"/>
        </w:rPr>
        <w:t xml:space="preserve"> </w:t>
      </w:r>
      <w:r w:rsidRPr="00525AD9">
        <w:rPr>
          <w:rFonts w:ascii="Arial" w:hAnsi="Arial" w:cs="Arial"/>
          <w:lang w:val="en-US"/>
        </w:rPr>
        <w:t xml:space="preserve">is carried out by </w:t>
      </w:r>
      <w:r w:rsidR="006D58AA">
        <w:rPr>
          <w:rFonts w:ascii="Arial" w:hAnsi="Arial" w:cs="Arial"/>
          <w:lang w:val="en-US"/>
        </w:rPr>
        <w:t xml:space="preserve">a </w:t>
      </w:r>
      <w:r w:rsidRPr="00525AD9">
        <w:rPr>
          <w:rFonts w:ascii="Arial" w:hAnsi="Arial" w:cs="Arial"/>
          <w:lang w:val="en-US"/>
        </w:rPr>
        <w:t>no unique selection of model parameters’ values that correspond to these numbers.</w:t>
      </w:r>
    </w:p>
    <w:p w:rsidR="00D81D08" w:rsidRDefault="00933D98" w:rsidP="00FA20B8">
      <w:pPr>
        <w:autoSpaceDE w:val="0"/>
        <w:autoSpaceDN w:val="0"/>
        <w:adjustRightInd w:val="0"/>
        <w:spacing w:after="0" w:line="240" w:lineRule="auto"/>
        <w:rPr>
          <w:rFonts w:ascii="Arial" w:hAnsi="Arial" w:cs="Arial"/>
          <w:lang w:val="en-US"/>
        </w:rPr>
      </w:pPr>
      <w:r w:rsidRPr="00962EC7">
        <w:rPr>
          <w:rFonts w:ascii="Arial" w:hAnsi="Arial" w:cs="Arial"/>
          <w:lang w:val="en-US"/>
        </w:rPr>
        <w:t xml:space="preserve">I </w:t>
      </w:r>
      <w:r w:rsidR="000868AF">
        <w:rPr>
          <w:rFonts w:ascii="Arial" w:hAnsi="Arial" w:cs="Arial"/>
          <w:lang w:val="en-US"/>
        </w:rPr>
        <w:t>will tell about a</w:t>
      </w:r>
      <w:r w:rsidRPr="00962EC7">
        <w:rPr>
          <w:rFonts w:ascii="Arial" w:hAnsi="Arial" w:cs="Arial"/>
          <w:lang w:val="en-US"/>
        </w:rPr>
        <w:t xml:space="preserve"> new approach to creation of ABMs together with mathematical substantiation of </w:t>
      </w:r>
      <w:r w:rsidR="006D58AA">
        <w:rPr>
          <w:rFonts w:ascii="Arial" w:hAnsi="Arial" w:cs="Arial"/>
          <w:lang w:val="en-US"/>
        </w:rPr>
        <w:t xml:space="preserve">a </w:t>
      </w:r>
      <w:r w:rsidRPr="00962EC7">
        <w:rPr>
          <w:rFonts w:ascii="Arial" w:hAnsi="Arial" w:cs="Arial"/>
          <w:lang w:val="en-US"/>
        </w:rPr>
        <w:t>correct method for evaluation of model’s parameters</w:t>
      </w:r>
      <w:r>
        <w:rPr>
          <w:rFonts w:ascii="Arial" w:hAnsi="Arial" w:cs="Arial"/>
          <w:lang w:val="en-US"/>
        </w:rPr>
        <w:t>.</w:t>
      </w:r>
      <w:r w:rsidR="00482B68">
        <w:rPr>
          <w:rFonts w:ascii="Arial" w:hAnsi="Arial" w:cs="Arial"/>
          <w:lang w:val="en-US"/>
        </w:rPr>
        <w:t xml:space="preserve"> Using </w:t>
      </w:r>
      <w:r w:rsidR="000868AF">
        <w:rPr>
          <w:rFonts w:ascii="Arial" w:hAnsi="Arial" w:cs="Arial"/>
          <w:lang w:val="en-US"/>
        </w:rPr>
        <w:t xml:space="preserve">this approach </w:t>
      </w:r>
      <w:r w:rsidR="00B02A1F">
        <w:rPr>
          <w:rFonts w:ascii="Arial" w:hAnsi="Arial" w:cs="Arial"/>
          <w:lang w:val="en-US"/>
        </w:rPr>
        <w:t>we get</w:t>
      </w:r>
      <w:r w:rsidR="000868AF">
        <w:rPr>
          <w:rFonts w:ascii="Arial" w:hAnsi="Arial" w:cs="Arial"/>
          <w:lang w:val="en-US"/>
        </w:rPr>
        <w:t xml:space="preserve"> : a)</w:t>
      </w:r>
      <w:r w:rsidR="005C0308">
        <w:rPr>
          <w:rFonts w:ascii="Arial" w:hAnsi="Arial" w:cs="Arial"/>
          <w:lang w:val="en-US"/>
        </w:rPr>
        <w:t xml:space="preserve"> </w:t>
      </w:r>
      <w:r w:rsidR="008121EC">
        <w:rPr>
          <w:rFonts w:ascii="Arial" w:hAnsi="Arial" w:cs="Arial"/>
          <w:lang w:val="en-US"/>
        </w:rPr>
        <w:t>a numerical</w:t>
      </w:r>
      <w:r w:rsidR="005C0308">
        <w:rPr>
          <w:rFonts w:ascii="Arial" w:hAnsi="Arial" w:cs="Arial"/>
          <w:lang w:val="en-US"/>
        </w:rPr>
        <w:t xml:space="preserve"> assessment </w:t>
      </w:r>
      <w:r w:rsidR="005C0308" w:rsidRPr="005C0308">
        <w:rPr>
          <w:rFonts w:ascii="Arial" w:hAnsi="Arial" w:cs="Arial"/>
          <w:lang w:val="en-US"/>
        </w:rPr>
        <w:t xml:space="preserve">the </w:t>
      </w:r>
      <w:r w:rsidR="005C0308">
        <w:rPr>
          <w:rFonts w:ascii="Arial" w:hAnsi="Arial" w:cs="Arial"/>
          <w:lang w:val="en-US"/>
        </w:rPr>
        <w:t xml:space="preserve">model’s and patterns’ </w:t>
      </w:r>
      <w:r w:rsidR="005C0308" w:rsidRPr="005C0308">
        <w:rPr>
          <w:rFonts w:ascii="Arial" w:hAnsi="Arial" w:cs="Arial"/>
          <w:lang w:val="en-US"/>
        </w:rPr>
        <w:t>proximity</w:t>
      </w:r>
      <w:r w:rsidR="005C0308">
        <w:rPr>
          <w:rFonts w:ascii="Arial" w:hAnsi="Arial" w:cs="Arial"/>
          <w:lang w:val="en-US"/>
        </w:rPr>
        <w:t xml:space="preserve"> and b) </w:t>
      </w:r>
      <w:r w:rsidR="00CF35EA">
        <w:rPr>
          <w:rFonts w:ascii="Arial" w:hAnsi="Arial" w:cs="Arial"/>
          <w:lang w:val="en-US"/>
        </w:rPr>
        <w:t>capability</w:t>
      </w:r>
      <w:r w:rsidR="005C0308">
        <w:rPr>
          <w:rFonts w:ascii="Arial" w:hAnsi="Arial" w:cs="Arial"/>
          <w:lang w:val="en-US"/>
        </w:rPr>
        <w:t xml:space="preserve"> (under some </w:t>
      </w:r>
      <w:r w:rsidR="008121EC">
        <w:rPr>
          <w:rFonts w:ascii="Arial" w:hAnsi="Arial" w:cs="Arial"/>
          <w:lang w:val="en-US"/>
        </w:rPr>
        <w:t xml:space="preserve">conditions) to estimate a level of </w:t>
      </w:r>
      <w:r w:rsidR="008121EC" w:rsidRPr="0056656A">
        <w:rPr>
          <w:rFonts w:ascii="Arial" w:hAnsi="Arial" w:cs="Arial"/>
          <w:b/>
          <w:lang w:val="en-US"/>
        </w:rPr>
        <w:t>coming</w:t>
      </w:r>
      <w:r w:rsidR="008121EC">
        <w:rPr>
          <w:rFonts w:ascii="Arial" w:hAnsi="Arial" w:cs="Arial"/>
          <w:lang w:val="en-US"/>
        </w:rPr>
        <w:t xml:space="preserve"> pandemic </w:t>
      </w:r>
      <w:r w:rsidR="00CF35EA">
        <w:rPr>
          <w:rFonts w:ascii="Arial" w:hAnsi="Arial" w:cs="Arial"/>
          <w:lang w:val="en-US"/>
        </w:rPr>
        <w:t>in</w:t>
      </w:r>
      <w:r w:rsidR="00FA20B8">
        <w:rPr>
          <w:rFonts w:ascii="Arial" w:hAnsi="Arial" w:cs="Arial"/>
          <w:lang w:val="en-US"/>
        </w:rPr>
        <w:t xml:space="preserve"> the city under consideration </w:t>
      </w:r>
      <w:r w:rsidR="008121EC">
        <w:rPr>
          <w:rFonts w:ascii="Arial" w:hAnsi="Arial" w:cs="Arial"/>
          <w:lang w:val="en-US"/>
        </w:rPr>
        <w:t xml:space="preserve">and </w:t>
      </w:r>
      <w:r w:rsidR="00CF35EA">
        <w:rPr>
          <w:rFonts w:ascii="Arial" w:eastAsiaTheme="minorHAnsi" w:hAnsi="Arial" w:cs="Arial"/>
          <w:lang w:val="en-US"/>
        </w:rPr>
        <w:t>choose administrative and</w:t>
      </w:r>
      <w:r w:rsidR="00FA20B8">
        <w:rPr>
          <w:rFonts w:ascii="Arial" w:eastAsiaTheme="minorHAnsi" w:hAnsi="Arial" w:cs="Arial"/>
          <w:lang w:val="en-US"/>
        </w:rPr>
        <w:t xml:space="preserve"> </w:t>
      </w:r>
      <w:r w:rsidR="00FA20B8" w:rsidRPr="00FA20B8">
        <w:rPr>
          <w:rFonts w:ascii="Arial" w:eastAsiaTheme="minorHAnsi" w:hAnsi="Arial" w:cs="Arial"/>
          <w:lang w:val="en-US"/>
        </w:rPr>
        <w:t>intervention</w:t>
      </w:r>
      <w:r w:rsidR="000B319C">
        <w:rPr>
          <w:rFonts w:ascii="Arial" w:eastAsiaTheme="minorHAnsi" w:hAnsi="Arial" w:cs="Arial"/>
          <w:lang w:val="en-US"/>
        </w:rPr>
        <w:t>al</w:t>
      </w:r>
      <w:r w:rsidR="00FA20B8" w:rsidRPr="00FA20B8">
        <w:rPr>
          <w:rFonts w:ascii="Arial" w:eastAsiaTheme="minorHAnsi" w:hAnsi="Arial" w:cs="Arial"/>
          <w:lang w:val="en-US"/>
        </w:rPr>
        <w:t xml:space="preserve"> measures </w:t>
      </w:r>
      <w:r w:rsidR="00FA20B8">
        <w:rPr>
          <w:rFonts w:ascii="Arial" w:hAnsi="Arial" w:cs="Arial"/>
          <w:lang w:val="en-US"/>
        </w:rPr>
        <w:t>before and during</w:t>
      </w:r>
      <w:r w:rsidR="00FA20B8" w:rsidRPr="00FA20B8">
        <w:rPr>
          <w:rFonts w:ascii="Arial" w:eastAsiaTheme="minorHAnsi" w:hAnsi="Arial" w:cs="Arial"/>
          <w:lang w:val="en-US"/>
        </w:rPr>
        <w:t xml:space="preserve"> future</w:t>
      </w:r>
      <w:r w:rsidR="00FA20B8">
        <w:rPr>
          <w:rFonts w:ascii="Arial" w:hAnsi="Arial" w:cs="Arial"/>
          <w:lang w:val="en-US"/>
        </w:rPr>
        <w:t xml:space="preserve"> outbreak </w:t>
      </w:r>
      <w:r w:rsidR="00FA20B8" w:rsidRPr="00FA20B8">
        <w:rPr>
          <w:rFonts w:ascii="Arial" w:eastAsiaTheme="minorHAnsi" w:hAnsi="Arial" w:cs="Arial"/>
          <w:lang w:val="en-US"/>
        </w:rPr>
        <w:t>and evaluate their efficiency and cost.</w:t>
      </w:r>
      <w:r w:rsidR="008121EC">
        <w:rPr>
          <w:rFonts w:ascii="Arial" w:hAnsi="Arial" w:cs="Arial"/>
          <w:lang w:val="en-US"/>
        </w:rPr>
        <w:t xml:space="preserve"> </w:t>
      </w:r>
    </w:p>
    <w:p w:rsidR="00482B68" w:rsidRDefault="00482B68" w:rsidP="00FA20B8">
      <w:pPr>
        <w:autoSpaceDE w:val="0"/>
        <w:autoSpaceDN w:val="0"/>
        <w:adjustRightInd w:val="0"/>
        <w:spacing w:after="0" w:line="240" w:lineRule="auto"/>
        <w:rPr>
          <w:rFonts w:ascii="Arial" w:hAnsi="Arial" w:cs="Arial"/>
          <w:lang w:val="en-US"/>
        </w:rPr>
      </w:pPr>
    </w:p>
    <w:p w:rsidR="005942C2" w:rsidRPr="001375AE" w:rsidRDefault="005942C2" w:rsidP="00FA20B8">
      <w:pPr>
        <w:autoSpaceDE w:val="0"/>
        <w:autoSpaceDN w:val="0"/>
        <w:adjustRightInd w:val="0"/>
        <w:spacing w:after="0" w:line="240" w:lineRule="auto"/>
        <w:rPr>
          <w:rFonts w:ascii="Arial" w:hAnsi="Arial" w:cs="Arial"/>
          <w:lang w:val="en-US"/>
        </w:rPr>
      </w:pPr>
    </w:p>
    <w:sectPr w:rsidR="005942C2" w:rsidRPr="001375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D98"/>
    <w:rsid w:val="000868AF"/>
    <w:rsid w:val="000B319C"/>
    <w:rsid w:val="001137FB"/>
    <w:rsid w:val="00113D12"/>
    <w:rsid w:val="001247E0"/>
    <w:rsid w:val="001375AE"/>
    <w:rsid w:val="0037572E"/>
    <w:rsid w:val="003C15EB"/>
    <w:rsid w:val="00482B68"/>
    <w:rsid w:val="0053057D"/>
    <w:rsid w:val="0056656A"/>
    <w:rsid w:val="005942C2"/>
    <w:rsid w:val="005C0308"/>
    <w:rsid w:val="005F1EB0"/>
    <w:rsid w:val="00642CE9"/>
    <w:rsid w:val="006D58AA"/>
    <w:rsid w:val="008121EC"/>
    <w:rsid w:val="00933D98"/>
    <w:rsid w:val="0099169D"/>
    <w:rsid w:val="00AB2090"/>
    <w:rsid w:val="00B02A1F"/>
    <w:rsid w:val="00C3055A"/>
    <w:rsid w:val="00CB4933"/>
    <w:rsid w:val="00CF35EA"/>
    <w:rsid w:val="00E37BDF"/>
    <w:rsid w:val="00EC73CD"/>
    <w:rsid w:val="00FA2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D9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D9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 Перминов</dc:creator>
  <cp:lastModifiedBy>biotechnologycongress</cp:lastModifiedBy>
  <cp:revision>2</cp:revision>
  <dcterms:created xsi:type="dcterms:W3CDTF">2017-08-02T06:21:00Z</dcterms:created>
  <dcterms:modified xsi:type="dcterms:W3CDTF">2017-08-02T06:21:00Z</dcterms:modified>
</cp:coreProperties>
</file>