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2267F" w:rsidRPr="00CC7C4B" w:rsidRDefault="00B3082B" w:rsidP="0022267F">
      <w:pPr>
        <w:spacing w:after="120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Abstract Title: </w:t>
      </w:r>
      <w:r w:rsidR="0022267F" w:rsidRPr="00CC7C4B">
        <w:rPr>
          <w:rFonts w:ascii="Times New Roman" w:hAnsi="Times New Roman" w:cs="Times New Roman"/>
          <w:b/>
          <w:sz w:val="24"/>
          <w:szCs w:val="24"/>
          <w:lang w:val="en-US"/>
        </w:rPr>
        <w:t xml:space="preserve">THE USE OF </w:t>
      </w:r>
      <w:r w:rsidR="0022267F">
        <w:rPr>
          <w:rFonts w:ascii="Times New Roman" w:hAnsi="Times New Roman" w:cs="Times New Roman"/>
          <w:b/>
          <w:sz w:val="24"/>
          <w:szCs w:val="24"/>
          <w:lang w:val="en-US"/>
        </w:rPr>
        <w:t>CHEE</w:t>
      </w:r>
      <w:r w:rsidR="0022267F" w:rsidRPr="00CC7C4B">
        <w:rPr>
          <w:rFonts w:ascii="Times New Roman" w:hAnsi="Times New Roman" w:cs="Times New Roman"/>
          <w:b/>
          <w:sz w:val="24"/>
          <w:szCs w:val="24"/>
          <w:lang w:val="en-US"/>
        </w:rPr>
        <w:t xml:space="preserve">SE MOULDS </w:t>
      </w:r>
      <w:r w:rsidR="0022267F">
        <w:rPr>
          <w:rFonts w:ascii="Times New Roman" w:hAnsi="Times New Roman" w:cs="Times New Roman"/>
          <w:b/>
          <w:sz w:val="24"/>
          <w:szCs w:val="24"/>
          <w:lang w:val="en-US"/>
        </w:rPr>
        <w:t>TO INHIBIT SOME PATHOGENIC BACTE</w:t>
      </w:r>
      <w:r w:rsidR="0022267F" w:rsidRPr="00CC7C4B">
        <w:rPr>
          <w:rFonts w:ascii="Times New Roman" w:hAnsi="Times New Roman" w:cs="Times New Roman"/>
          <w:b/>
          <w:sz w:val="24"/>
          <w:szCs w:val="24"/>
          <w:lang w:val="en-US"/>
        </w:rPr>
        <w:t>RIA</w:t>
      </w:r>
    </w:p>
    <w:p w:rsidR="00DF04E3" w:rsidRPr="0022267F" w:rsidRDefault="00DF04E3" w:rsidP="00495C76">
      <w:pPr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DF04E3" w:rsidRDefault="0022267F" w:rsidP="00DF04E3">
      <w:pPr>
        <w:pStyle w:val="PrformatHTML"/>
        <w:jc w:val="center"/>
        <w:rPr>
          <w:rFonts w:ascii="Times New Roman" w:hAnsi="Times New Roman" w:cs="Times New Roman"/>
          <w:sz w:val="24"/>
          <w:lang w:eastAsia="zh-TW"/>
        </w:rPr>
      </w:pPr>
      <w:r>
        <w:rPr>
          <w:rFonts w:ascii="Times New Roman" w:hAnsi="Times New Roman" w:cs="Times New Roman"/>
          <w:sz w:val="24"/>
          <w:u w:val="single"/>
        </w:rPr>
        <w:t>S. Akroum, H Boudiad, R Zitouni</w:t>
      </w:r>
    </w:p>
    <w:p w:rsidR="0028059F" w:rsidRDefault="0028059F" w:rsidP="00DF04E3">
      <w:pPr>
        <w:pStyle w:val="PrformatHTML"/>
        <w:rPr>
          <w:rFonts w:ascii="Times New Roman" w:hAnsi="Times New Roman" w:cs="Times New Roman"/>
          <w:i/>
          <w:iCs/>
          <w:sz w:val="24"/>
          <w:vertAlign w:val="superscript"/>
        </w:rPr>
      </w:pPr>
    </w:p>
    <w:p w:rsidR="0022267F" w:rsidRPr="0022267F" w:rsidRDefault="0022267F" w:rsidP="0022267F">
      <w:pPr>
        <w:tabs>
          <w:tab w:val="left" w:pos="284"/>
        </w:tabs>
        <w:spacing w:after="120"/>
        <w:jc w:val="center"/>
        <w:rPr>
          <w:rFonts w:ascii="Times New Roman" w:eastAsia="Calibri" w:hAnsi="Times New Roman" w:cs="Times New Roman"/>
          <w:i/>
          <w:iCs/>
          <w:sz w:val="24"/>
          <w:szCs w:val="24"/>
          <w:lang w:val="en-US"/>
        </w:rPr>
      </w:pPr>
      <w:r w:rsidRPr="0022267F">
        <w:rPr>
          <w:rFonts w:ascii="Times New Roman" w:eastAsia="Calibri" w:hAnsi="Times New Roman" w:cs="Times New Roman"/>
          <w:i/>
          <w:iCs/>
          <w:sz w:val="24"/>
          <w:szCs w:val="24"/>
          <w:lang w:val="en-US"/>
        </w:rPr>
        <w:t>Applied Microbiological and Food Sciences Department. Facult</w:t>
      </w:r>
      <w:r>
        <w:rPr>
          <w:rFonts w:ascii="Times New Roman" w:eastAsia="Calibri" w:hAnsi="Times New Roman" w:cs="Times New Roman"/>
          <w:i/>
          <w:iCs/>
          <w:sz w:val="24"/>
          <w:szCs w:val="24"/>
          <w:lang w:val="en-US"/>
        </w:rPr>
        <w:t xml:space="preserve">y of Natural and Life Sciences (University of Jijel, </w:t>
      </w:r>
      <w:r w:rsidRPr="0022267F">
        <w:rPr>
          <w:rFonts w:ascii="Times New Roman" w:eastAsia="Calibri" w:hAnsi="Times New Roman" w:cs="Times New Roman"/>
          <w:i/>
          <w:iCs/>
          <w:sz w:val="24"/>
          <w:szCs w:val="24"/>
          <w:lang w:val="en-US"/>
        </w:rPr>
        <w:t>Algeria</w:t>
      </w:r>
      <w:r>
        <w:rPr>
          <w:rFonts w:ascii="Times New Roman" w:eastAsia="Calibri" w:hAnsi="Times New Roman" w:cs="Times New Roman"/>
          <w:i/>
          <w:iCs/>
          <w:sz w:val="24"/>
          <w:szCs w:val="24"/>
          <w:lang w:val="en-US"/>
        </w:rPr>
        <w:t>)</w:t>
      </w:r>
      <w:r w:rsidRPr="0022267F">
        <w:rPr>
          <w:rFonts w:ascii="Times New Roman" w:eastAsia="Calibri" w:hAnsi="Times New Roman" w:cs="Times New Roman"/>
          <w:i/>
          <w:iCs/>
          <w:sz w:val="24"/>
          <w:szCs w:val="24"/>
          <w:lang w:val="en-US"/>
        </w:rPr>
        <w:t>.</w:t>
      </w:r>
    </w:p>
    <w:p w:rsidR="00DF04E3" w:rsidRPr="00435234" w:rsidRDefault="00DF04E3" w:rsidP="00435234">
      <w:pPr>
        <w:pStyle w:val="PrformatHTML"/>
        <w:rPr>
          <w:rFonts w:ascii="Times New Roman" w:hAnsi="Times New Roman" w:cs="Times New Roman"/>
          <w:i/>
          <w:iCs/>
          <w:sz w:val="24"/>
        </w:rPr>
      </w:pPr>
    </w:p>
    <w:p w:rsidR="0028059F" w:rsidRPr="0028059F" w:rsidRDefault="0028059F" w:rsidP="00DF04E3">
      <w:pPr>
        <w:pStyle w:val="PrformatHTML"/>
        <w:rPr>
          <w:rFonts w:ascii="Times New Roman" w:hAnsi="Times New Roman" w:cs="Times New Roman"/>
          <w:i/>
          <w:iCs/>
          <w:sz w:val="24"/>
          <w:vertAlign w:val="superscript"/>
        </w:rPr>
      </w:pPr>
    </w:p>
    <w:p w:rsidR="00DF04E3" w:rsidRDefault="00DF04E3" w:rsidP="00DF04E3">
      <w:pPr>
        <w:pStyle w:val="PrformatHTML"/>
        <w:rPr>
          <w:rFonts w:ascii="Times New Roman" w:hAnsi="Times New Roman" w:cs="Times New Roman"/>
          <w:i/>
          <w:iCs/>
          <w:sz w:val="24"/>
        </w:rPr>
      </w:pPr>
    </w:p>
    <w:p w:rsidR="00DF04E3" w:rsidRPr="00DF04E3" w:rsidRDefault="00DF04E3" w:rsidP="00DF04E3">
      <w:pPr>
        <w:pStyle w:val="PrformatHTML"/>
        <w:tabs>
          <w:tab w:val="left" w:pos="4374"/>
        </w:tabs>
        <w:jc w:val="both"/>
        <w:rPr>
          <w:rFonts w:ascii="Times New Roman" w:hAnsi="Times New Roman" w:cs="Times New Roman"/>
          <w:b/>
          <w:sz w:val="24"/>
        </w:rPr>
      </w:pPr>
      <w:r w:rsidRPr="00DF04E3">
        <w:rPr>
          <w:rFonts w:ascii="Times New Roman" w:hAnsi="Times New Roman" w:cs="Times New Roman"/>
          <w:b/>
          <w:sz w:val="24"/>
        </w:rPr>
        <w:t xml:space="preserve">Abstract </w:t>
      </w:r>
    </w:p>
    <w:p w:rsidR="00DF04E3" w:rsidRDefault="00DF04E3" w:rsidP="00DF04E3">
      <w:pPr>
        <w:pStyle w:val="PrformatHTML"/>
        <w:tabs>
          <w:tab w:val="left" w:pos="4374"/>
        </w:tabs>
        <w:jc w:val="both"/>
        <w:rPr>
          <w:rFonts w:ascii="Times New Roman" w:hAnsi="Times New Roman" w:cs="Times New Roman"/>
          <w:sz w:val="24"/>
        </w:rPr>
      </w:pPr>
    </w:p>
    <w:p w:rsidR="0022267F" w:rsidRDefault="0022267F" w:rsidP="0022267F">
      <w:pPr>
        <w:spacing w:after="120"/>
        <w:jc w:val="both"/>
        <w:rPr>
          <w:rFonts w:asciiTheme="majorBidi" w:hAnsiTheme="majorBidi" w:cstheme="majorBidi"/>
          <w:sz w:val="24"/>
          <w:szCs w:val="24"/>
          <w:lang w:val="en-US"/>
        </w:rPr>
      </w:pPr>
      <w:r>
        <w:rPr>
          <w:rFonts w:asciiTheme="majorBidi" w:hAnsiTheme="majorBidi" w:cstheme="majorBidi"/>
          <w:sz w:val="24"/>
          <w:szCs w:val="24"/>
          <w:lang w:val="en-US"/>
        </w:rPr>
        <w:t>Many bacteria cause</w:t>
      </w:r>
      <w:r w:rsidRPr="00F60548"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r>
        <w:rPr>
          <w:rFonts w:asciiTheme="majorBidi" w:hAnsiTheme="majorBidi" w:cstheme="majorBidi"/>
          <w:sz w:val="24"/>
          <w:szCs w:val="24"/>
          <w:lang w:val="en-US"/>
        </w:rPr>
        <w:t xml:space="preserve">serious </w:t>
      </w:r>
      <w:r w:rsidRPr="00F60548">
        <w:rPr>
          <w:rFonts w:asciiTheme="majorBidi" w:hAnsiTheme="majorBidi" w:cstheme="majorBidi"/>
          <w:sz w:val="24"/>
          <w:szCs w:val="24"/>
          <w:lang w:val="en-US"/>
        </w:rPr>
        <w:t xml:space="preserve">infections </w:t>
      </w:r>
      <w:r>
        <w:rPr>
          <w:rFonts w:asciiTheme="majorBidi" w:hAnsiTheme="majorBidi" w:cstheme="majorBidi"/>
          <w:sz w:val="24"/>
          <w:szCs w:val="24"/>
          <w:lang w:val="en-US"/>
        </w:rPr>
        <w:t xml:space="preserve">for human an animal. </w:t>
      </w:r>
      <w:r w:rsidRPr="00F60548">
        <w:rPr>
          <w:rFonts w:asciiTheme="majorBidi" w:hAnsiTheme="majorBidi" w:cstheme="majorBidi"/>
          <w:sz w:val="24"/>
          <w:szCs w:val="24"/>
          <w:lang w:val="en-US"/>
        </w:rPr>
        <w:t xml:space="preserve">In this work, we </w:t>
      </w:r>
      <w:r>
        <w:rPr>
          <w:rFonts w:asciiTheme="majorBidi" w:hAnsiTheme="majorBidi" w:cstheme="majorBidi"/>
          <w:sz w:val="24"/>
          <w:szCs w:val="24"/>
          <w:lang w:val="en-US"/>
        </w:rPr>
        <w:t xml:space="preserve">used some multi-resistant species that we isolated from different patients; we established they profile antibiogram, and then we tested on then the action of </w:t>
      </w:r>
      <w:r w:rsidRPr="00F60548">
        <w:rPr>
          <w:rFonts w:asciiTheme="majorBidi" w:hAnsiTheme="majorBidi" w:cstheme="majorBidi"/>
          <w:i/>
          <w:iCs/>
          <w:sz w:val="24"/>
          <w:szCs w:val="24"/>
          <w:lang w:val="en-US"/>
        </w:rPr>
        <w:t>Penicillium roqueforti</w:t>
      </w:r>
      <w:r>
        <w:rPr>
          <w:rFonts w:asciiTheme="majorBidi" w:hAnsiTheme="majorBidi" w:cstheme="majorBidi"/>
          <w:i/>
          <w:iCs/>
          <w:sz w:val="24"/>
          <w:szCs w:val="24"/>
          <w:lang w:val="en-US"/>
        </w:rPr>
        <w:t xml:space="preserve">, </w:t>
      </w:r>
      <w:r w:rsidRPr="00F60548">
        <w:rPr>
          <w:rFonts w:asciiTheme="majorBidi" w:hAnsiTheme="majorBidi" w:cstheme="majorBidi"/>
          <w:i/>
          <w:iCs/>
          <w:sz w:val="24"/>
          <w:szCs w:val="24"/>
          <w:lang w:val="en-US"/>
        </w:rPr>
        <w:t xml:space="preserve">Penicillium </w:t>
      </w:r>
      <w:r>
        <w:rPr>
          <w:rFonts w:asciiTheme="majorBidi" w:hAnsiTheme="majorBidi" w:cstheme="majorBidi"/>
          <w:i/>
          <w:iCs/>
          <w:sz w:val="24"/>
          <w:szCs w:val="24"/>
          <w:lang w:val="en-US"/>
        </w:rPr>
        <w:t xml:space="preserve">camemberti </w:t>
      </w:r>
      <w:r w:rsidRPr="007F59B5">
        <w:rPr>
          <w:rFonts w:asciiTheme="majorBidi" w:hAnsiTheme="majorBidi" w:cstheme="majorBidi"/>
          <w:iCs/>
          <w:sz w:val="24"/>
          <w:szCs w:val="24"/>
          <w:lang w:val="en-US"/>
        </w:rPr>
        <w:t>and</w:t>
      </w:r>
      <w:r>
        <w:rPr>
          <w:rFonts w:asciiTheme="majorBidi" w:hAnsiTheme="majorBidi" w:cstheme="majorBidi"/>
          <w:iCs/>
          <w:sz w:val="24"/>
          <w:szCs w:val="24"/>
          <w:lang w:val="en-US"/>
        </w:rPr>
        <w:t xml:space="preserve"> </w:t>
      </w:r>
      <w:r w:rsidRPr="00BB08E6">
        <w:rPr>
          <w:rFonts w:asciiTheme="majorBidi" w:hAnsiTheme="majorBidi" w:cstheme="majorBidi"/>
          <w:i/>
          <w:iCs/>
          <w:sz w:val="24"/>
          <w:szCs w:val="24"/>
          <w:lang w:val="en-US"/>
        </w:rPr>
        <w:t>Geotrichum candidum</w:t>
      </w:r>
      <w:r>
        <w:rPr>
          <w:rFonts w:asciiTheme="majorBidi" w:hAnsiTheme="majorBidi" w:cstheme="majorBidi"/>
          <w:iCs/>
          <w:sz w:val="24"/>
          <w:szCs w:val="24"/>
          <w:lang w:val="en-US"/>
        </w:rPr>
        <w:t xml:space="preserve"> which were isolated from</w:t>
      </w:r>
      <w:r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r w:rsidRPr="00F60548">
        <w:rPr>
          <w:rFonts w:asciiTheme="majorBidi" w:hAnsiTheme="majorBidi" w:cstheme="majorBidi"/>
          <w:sz w:val="24"/>
          <w:szCs w:val="24"/>
          <w:lang w:val="en-US"/>
        </w:rPr>
        <w:t>roqu</w:t>
      </w:r>
      <w:r>
        <w:rPr>
          <w:rFonts w:asciiTheme="majorBidi" w:hAnsiTheme="majorBidi" w:cstheme="majorBidi"/>
          <w:sz w:val="24"/>
          <w:szCs w:val="24"/>
          <w:lang w:val="en-US"/>
        </w:rPr>
        <w:t xml:space="preserve">efort and the camembert cheeses. </w:t>
      </w:r>
    </w:p>
    <w:p w:rsidR="0022267F" w:rsidRDefault="0022267F" w:rsidP="0022267F">
      <w:pPr>
        <w:spacing w:after="120"/>
        <w:jc w:val="both"/>
        <w:rPr>
          <w:rFonts w:asciiTheme="majorBidi" w:hAnsiTheme="majorBidi" w:cstheme="majorBidi"/>
          <w:sz w:val="24"/>
          <w:szCs w:val="24"/>
          <w:lang w:val="en-US"/>
        </w:rPr>
      </w:pPr>
      <w:r>
        <w:rPr>
          <w:rFonts w:asciiTheme="majorBidi" w:hAnsiTheme="majorBidi" w:cstheme="majorBidi"/>
          <w:sz w:val="24"/>
          <w:szCs w:val="24"/>
          <w:lang w:val="en-US"/>
        </w:rPr>
        <w:t xml:space="preserve">The three moulds had a good </w:t>
      </w:r>
      <w:r w:rsidRPr="00BB08E6">
        <w:rPr>
          <w:rFonts w:asciiTheme="majorBidi" w:hAnsiTheme="majorBidi" w:cstheme="majorBidi"/>
          <w:i/>
          <w:sz w:val="24"/>
          <w:szCs w:val="24"/>
          <w:lang w:val="en-US"/>
        </w:rPr>
        <w:t>in vitro</w:t>
      </w:r>
      <w:r>
        <w:rPr>
          <w:rFonts w:asciiTheme="majorBidi" w:hAnsiTheme="majorBidi" w:cstheme="majorBidi"/>
          <w:sz w:val="24"/>
          <w:szCs w:val="24"/>
          <w:lang w:val="en-US"/>
        </w:rPr>
        <w:t xml:space="preserve"> activity against bacteria, but </w:t>
      </w:r>
      <w:r w:rsidRPr="00F60548">
        <w:rPr>
          <w:rFonts w:asciiTheme="majorBidi" w:hAnsiTheme="majorBidi" w:cstheme="majorBidi"/>
          <w:i/>
          <w:iCs/>
          <w:sz w:val="24"/>
          <w:szCs w:val="24"/>
          <w:lang w:val="en-US"/>
        </w:rPr>
        <w:t>Penicillium roqueforti</w:t>
      </w:r>
      <w:r w:rsidRPr="00F60548"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r>
        <w:rPr>
          <w:rFonts w:asciiTheme="majorBidi" w:hAnsiTheme="majorBidi" w:cstheme="majorBidi"/>
          <w:sz w:val="24"/>
          <w:szCs w:val="24"/>
          <w:lang w:val="en-US"/>
        </w:rPr>
        <w:t>was the most active species. The results suggested that the chesses moulds could have the ability to decrease or prevent the infections caused by the tested bacteria.</w:t>
      </w:r>
    </w:p>
    <w:p w:rsidR="002350BC" w:rsidRPr="0022267F" w:rsidRDefault="002350BC" w:rsidP="00DF04E3">
      <w:pPr>
        <w:pStyle w:val="PrformatHTML"/>
        <w:jc w:val="both"/>
        <w:rPr>
          <w:rFonts w:ascii="Times New Roman" w:hAnsi="Times New Roman" w:cs="Times New Roman"/>
          <w:sz w:val="24"/>
          <w:lang w:val="en-US"/>
        </w:rPr>
      </w:pPr>
    </w:p>
    <w:p w:rsidR="0022267F" w:rsidRPr="0022267F" w:rsidRDefault="0028059F" w:rsidP="0022267F">
      <w:pPr>
        <w:pStyle w:val="PrformatHTML"/>
        <w:jc w:val="both"/>
        <w:rPr>
          <w:rFonts w:asciiTheme="majorBidi" w:hAnsiTheme="majorBidi" w:cstheme="majorBidi"/>
          <w:sz w:val="24"/>
          <w:szCs w:val="24"/>
          <w:lang w:val="en-US"/>
        </w:rPr>
      </w:pPr>
      <w:r w:rsidRPr="0028059F">
        <w:rPr>
          <w:rFonts w:ascii="Times New Roman" w:hAnsi="Times New Roman" w:cs="Times New Roman"/>
          <w:sz w:val="24"/>
        </w:rPr>
        <w:t>Keywords—</w:t>
      </w:r>
      <w:r w:rsidR="0022267F"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r w:rsidR="0022267F" w:rsidRPr="0022267F">
        <w:rPr>
          <w:rFonts w:asciiTheme="majorBidi" w:hAnsiTheme="majorBidi" w:cstheme="majorBidi"/>
          <w:i/>
          <w:sz w:val="24"/>
          <w:szCs w:val="24"/>
          <w:lang w:val="en-US"/>
        </w:rPr>
        <w:t>Antibacterial activity, cheese moulds, identification, pathogenic bacteria</w:t>
      </w:r>
    </w:p>
    <w:p w:rsidR="00DF04E3" w:rsidRPr="0022267F" w:rsidRDefault="00DF04E3" w:rsidP="00DF04E3">
      <w:pPr>
        <w:pStyle w:val="PrformatHTML"/>
        <w:jc w:val="both"/>
        <w:rPr>
          <w:rFonts w:ascii="Times New Roman" w:hAnsi="Times New Roman" w:cs="Times New Roman"/>
          <w:sz w:val="24"/>
          <w:lang w:val="en-US"/>
        </w:rPr>
      </w:pPr>
    </w:p>
    <w:p w:rsidR="00DF04E3" w:rsidRDefault="00DF04E3" w:rsidP="00DF04E3">
      <w:pPr>
        <w:pStyle w:val="PrformatHTML"/>
        <w:jc w:val="both"/>
        <w:rPr>
          <w:rFonts w:ascii="Times New Roman" w:hAnsi="Times New Roman" w:cs="Times New Roman"/>
          <w:i/>
          <w:iCs/>
          <w:sz w:val="24"/>
        </w:rPr>
      </w:pPr>
    </w:p>
    <w:p w:rsidR="00DF04E3" w:rsidRDefault="0028059F" w:rsidP="00DF04E3">
      <w:pPr>
        <w:pStyle w:val="PrformatHTML"/>
        <w:jc w:val="both"/>
        <w:rPr>
          <w:rFonts w:ascii="Times New Roman" w:hAnsi="Times New Roman" w:cs="Times New Roman"/>
          <w:b/>
          <w:iCs/>
          <w:sz w:val="24"/>
        </w:rPr>
      </w:pPr>
      <w:r>
        <w:rPr>
          <w:rFonts w:ascii="Times New Roman" w:hAnsi="Times New Roman" w:cs="Times New Roman"/>
          <w:b/>
          <w:iCs/>
          <w:sz w:val="24"/>
        </w:rPr>
        <w:t xml:space="preserve">Professional </w:t>
      </w:r>
      <w:r w:rsidR="00DF04E3" w:rsidRPr="00DF04E3">
        <w:rPr>
          <w:rFonts w:ascii="Times New Roman" w:hAnsi="Times New Roman" w:cs="Times New Roman"/>
          <w:b/>
          <w:iCs/>
          <w:sz w:val="24"/>
        </w:rPr>
        <w:t>Biography (100-150 words)</w:t>
      </w:r>
    </w:p>
    <w:p w:rsidR="00DF04E3" w:rsidRDefault="00DF04E3" w:rsidP="00DF04E3">
      <w:pPr>
        <w:pStyle w:val="PrformatHTML"/>
        <w:jc w:val="both"/>
        <w:rPr>
          <w:rFonts w:ascii="Times New Roman" w:hAnsi="Times New Roman" w:cs="Times New Roman"/>
          <w:b/>
          <w:iCs/>
          <w:sz w:val="24"/>
        </w:rPr>
      </w:pPr>
    </w:p>
    <w:p w:rsidR="00B3082B" w:rsidRDefault="0022267F" w:rsidP="00DF04E3">
      <w:pPr>
        <w:pStyle w:val="PrformatHTML"/>
        <w:jc w:val="both"/>
        <w:rPr>
          <w:rFonts w:ascii="Times New Roman" w:hAnsi="Times New Roman" w:cs="Times New Roman"/>
          <w:iCs/>
          <w:sz w:val="24"/>
        </w:rPr>
      </w:pPr>
      <w:r>
        <w:rPr>
          <w:rFonts w:ascii="Times New Roman" w:hAnsi="Times New Roman" w:cs="Times New Roman"/>
          <w:iCs/>
          <w:sz w:val="24"/>
        </w:rPr>
        <w:t>S. Akroum</w:t>
      </w:r>
      <w:r w:rsidR="00DF04E3" w:rsidRPr="00DF04E3">
        <w:rPr>
          <w:rFonts w:ascii="Times New Roman" w:hAnsi="Times New Roman" w:cs="Times New Roman"/>
          <w:iCs/>
          <w:sz w:val="24"/>
        </w:rPr>
        <w:t xml:space="preserve"> has completed his </w:t>
      </w:r>
      <w:r>
        <w:rPr>
          <w:rFonts w:ascii="Times New Roman" w:hAnsi="Times New Roman" w:cs="Times New Roman"/>
          <w:iCs/>
          <w:sz w:val="24"/>
        </w:rPr>
        <w:t>doctorate</w:t>
      </w:r>
      <w:r w:rsidR="00DF04E3" w:rsidRPr="00DF04E3">
        <w:rPr>
          <w:rFonts w:ascii="Times New Roman" w:hAnsi="Times New Roman" w:cs="Times New Roman"/>
          <w:iCs/>
          <w:sz w:val="24"/>
        </w:rPr>
        <w:t xml:space="preserve"> </w:t>
      </w:r>
      <w:r>
        <w:rPr>
          <w:rFonts w:ascii="Times New Roman" w:hAnsi="Times New Roman" w:cs="Times New Roman"/>
          <w:iCs/>
          <w:sz w:val="24"/>
        </w:rPr>
        <w:t xml:space="preserve">in science </w:t>
      </w:r>
      <w:r w:rsidR="00DF04E3" w:rsidRPr="00DF04E3">
        <w:rPr>
          <w:rFonts w:ascii="Times New Roman" w:hAnsi="Times New Roman" w:cs="Times New Roman"/>
          <w:iCs/>
          <w:sz w:val="24"/>
        </w:rPr>
        <w:t xml:space="preserve">at the age of </w:t>
      </w:r>
      <w:r>
        <w:rPr>
          <w:rFonts w:ascii="Times New Roman" w:hAnsi="Times New Roman" w:cs="Times New Roman"/>
          <w:iCs/>
          <w:sz w:val="24"/>
        </w:rPr>
        <w:t>29</w:t>
      </w:r>
      <w:r w:rsidR="00DF04E3" w:rsidRPr="00DF04E3">
        <w:rPr>
          <w:rFonts w:ascii="Times New Roman" w:hAnsi="Times New Roman" w:cs="Times New Roman"/>
          <w:iCs/>
          <w:sz w:val="24"/>
        </w:rPr>
        <w:t xml:space="preserve"> years from </w:t>
      </w:r>
      <w:r>
        <w:rPr>
          <w:rFonts w:ascii="Times New Roman" w:hAnsi="Times New Roman" w:cs="Times New Roman"/>
          <w:iCs/>
          <w:sz w:val="24"/>
        </w:rPr>
        <w:t>Mentory</w:t>
      </w:r>
      <w:r w:rsidR="00DF04E3" w:rsidRPr="00DF04E3">
        <w:rPr>
          <w:rFonts w:ascii="Times New Roman" w:hAnsi="Times New Roman" w:cs="Times New Roman"/>
          <w:iCs/>
          <w:sz w:val="24"/>
        </w:rPr>
        <w:t xml:space="preserve"> University </w:t>
      </w:r>
      <w:r>
        <w:rPr>
          <w:rFonts w:ascii="Times New Roman" w:hAnsi="Times New Roman" w:cs="Times New Roman"/>
          <w:iCs/>
          <w:sz w:val="24"/>
        </w:rPr>
        <w:t xml:space="preserve">(Constantine, Algeria) </w:t>
      </w:r>
      <w:r w:rsidR="00DF04E3" w:rsidRPr="00DF04E3">
        <w:rPr>
          <w:rFonts w:ascii="Times New Roman" w:hAnsi="Times New Roman" w:cs="Times New Roman"/>
          <w:iCs/>
          <w:sz w:val="24"/>
        </w:rPr>
        <w:t xml:space="preserve">and </w:t>
      </w:r>
      <w:r>
        <w:rPr>
          <w:rFonts w:ascii="Times New Roman" w:hAnsi="Times New Roman" w:cs="Times New Roman"/>
          <w:iCs/>
          <w:sz w:val="24"/>
        </w:rPr>
        <w:t xml:space="preserve">Habilitation to lead scientific research </w:t>
      </w:r>
      <w:r w:rsidR="00DF04E3" w:rsidRPr="00DF04E3">
        <w:rPr>
          <w:rFonts w:ascii="Times New Roman" w:hAnsi="Times New Roman" w:cs="Times New Roman"/>
          <w:iCs/>
          <w:sz w:val="24"/>
        </w:rPr>
        <w:t xml:space="preserve">from </w:t>
      </w:r>
      <w:r>
        <w:rPr>
          <w:rFonts w:ascii="Times New Roman" w:hAnsi="Times New Roman" w:cs="Times New Roman"/>
          <w:iCs/>
          <w:sz w:val="24"/>
        </w:rPr>
        <w:t>Jijel</w:t>
      </w:r>
      <w:r w:rsidR="00DF04E3" w:rsidRPr="00DF04E3">
        <w:rPr>
          <w:rFonts w:ascii="Times New Roman" w:hAnsi="Times New Roman" w:cs="Times New Roman"/>
          <w:iCs/>
          <w:sz w:val="24"/>
        </w:rPr>
        <w:t xml:space="preserve"> University </w:t>
      </w:r>
      <w:r>
        <w:rPr>
          <w:rFonts w:ascii="Times New Roman" w:hAnsi="Times New Roman" w:cs="Times New Roman"/>
          <w:iCs/>
          <w:sz w:val="24"/>
        </w:rPr>
        <w:t>(Algeria)</w:t>
      </w:r>
      <w:r w:rsidR="00DF04E3" w:rsidRPr="00DF04E3">
        <w:rPr>
          <w:rFonts w:ascii="Times New Roman" w:hAnsi="Times New Roman" w:cs="Times New Roman"/>
          <w:iCs/>
          <w:sz w:val="24"/>
        </w:rPr>
        <w:t xml:space="preserve">. </w:t>
      </w:r>
      <w:r>
        <w:rPr>
          <w:rFonts w:ascii="Times New Roman" w:hAnsi="Times New Roman" w:cs="Times New Roman"/>
          <w:iCs/>
          <w:sz w:val="24"/>
        </w:rPr>
        <w:t xml:space="preserve">He has published more than </w:t>
      </w:r>
      <w:r w:rsidR="00DF04E3" w:rsidRPr="00DF04E3">
        <w:rPr>
          <w:rFonts w:ascii="Times New Roman" w:hAnsi="Times New Roman" w:cs="Times New Roman"/>
          <w:iCs/>
          <w:sz w:val="24"/>
        </w:rPr>
        <w:t>5 papers in reputed journals</w:t>
      </w:r>
      <w:r>
        <w:rPr>
          <w:rFonts w:ascii="Times New Roman" w:hAnsi="Times New Roman" w:cs="Times New Roman"/>
          <w:iCs/>
          <w:sz w:val="24"/>
        </w:rPr>
        <w:t>.</w:t>
      </w:r>
    </w:p>
    <w:p w:rsidR="00B3082B" w:rsidRDefault="00B3082B" w:rsidP="00DF04E3">
      <w:pPr>
        <w:pStyle w:val="PrformatHTML"/>
        <w:jc w:val="both"/>
        <w:rPr>
          <w:rFonts w:ascii="Times New Roman" w:hAnsi="Times New Roman" w:cs="Times New Roman"/>
          <w:iCs/>
          <w:sz w:val="24"/>
        </w:rPr>
      </w:pPr>
    </w:p>
    <w:p w:rsidR="00B3082B" w:rsidRDefault="00B3082B" w:rsidP="00DF04E3">
      <w:pPr>
        <w:pStyle w:val="PrformatHTML"/>
        <w:jc w:val="both"/>
        <w:rPr>
          <w:rFonts w:ascii="Times New Roman" w:hAnsi="Times New Roman" w:cs="Times New Roman"/>
          <w:iCs/>
          <w:sz w:val="24"/>
        </w:rPr>
      </w:pPr>
    </w:p>
    <w:p w:rsidR="00B3082B" w:rsidRPr="00DF04E3" w:rsidRDefault="00B3082B" w:rsidP="00B3082B">
      <w:pPr>
        <w:pStyle w:val="PrformatHTML"/>
        <w:jc w:val="right"/>
        <w:rPr>
          <w:rFonts w:ascii="Times New Roman" w:hAnsi="Times New Roman" w:cs="Times New Roman"/>
          <w:iCs/>
          <w:sz w:val="24"/>
        </w:rPr>
      </w:pPr>
      <w:r w:rsidRPr="00B6703B">
        <w:rPr>
          <w:rFonts w:ascii="Times New Roman" w:hAnsi="Times New Roman" w:cs="Times New Roman"/>
          <w:iCs/>
          <w:sz w:val="24"/>
        </w:rPr>
        <w:t>Email Id:</w:t>
      </w:r>
      <w:r w:rsidR="0022267F">
        <w:rPr>
          <w:rFonts w:ascii="Times New Roman" w:hAnsi="Times New Roman" w:cs="Times New Roman"/>
          <w:iCs/>
          <w:sz w:val="24"/>
        </w:rPr>
        <w:t xml:space="preserve"> muorka00@yahoo.com</w:t>
      </w:r>
    </w:p>
    <w:p w:rsidR="00DF04E3" w:rsidRPr="00495C76" w:rsidRDefault="00DF04E3" w:rsidP="002350BC">
      <w:pPr>
        <w:rPr>
          <w:rFonts w:ascii="Times New Roman" w:hAnsi="Times New Roman" w:cs="Times New Roman"/>
          <w:b/>
          <w:sz w:val="24"/>
          <w:szCs w:val="24"/>
        </w:rPr>
      </w:pPr>
    </w:p>
    <w:sectPr w:rsidR="00DF04E3" w:rsidRPr="00495C76" w:rsidSect="0049299F">
      <w:head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E61C1" w:rsidRDefault="008E61C1" w:rsidP="00495C76">
      <w:pPr>
        <w:spacing w:after="0" w:line="240" w:lineRule="auto"/>
      </w:pPr>
      <w:r>
        <w:separator/>
      </w:r>
    </w:p>
  </w:endnote>
  <w:endnote w:type="continuationSeparator" w:id="1">
    <w:p w:rsidR="008E61C1" w:rsidRDefault="008E61C1" w:rsidP="00495C7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E61C1" w:rsidRDefault="008E61C1" w:rsidP="00495C76">
      <w:pPr>
        <w:spacing w:after="0" w:line="240" w:lineRule="auto"/>
      </w:pPr>
      <w:r>
        <w:separator/>
      </w:r>
    </w:p>
  </w:footnote>
  <w:footnote w:type="continuationSeparator" w:id="1">
    <w:p w:rsidR="008E61C1" w:rsidRDefault="008E61C1" w:rsidP="00495C7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5C76" w:rsidRDefault="00495C76" w:rsidP="00495C76">
    <w:pPr>
      <w:pStyle w:val="En-tte"/>
      <w:jc w:val="center"/>
    </w:pPr>
    <w:r>
      <w:rPr>
        <w:noProof/>
        <w:lang w:val="fr-FR" w:eastAsia="fr-FR"/>
      </w:rPr>
      <w:drawing>
        <wp:inline distT="0" distB="0" distL="0" distR="0">
          <wp:extent cx="3841750" cy="689238"/>
          <wp:effectExtent l="0" t="0" r="6350" b="0"/>
          <wp:docPr id="2" name="Picture 2" descr="C:\Users\nidhi-a\Desktop\copy-EuroSciCon-log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nidhi-a\Desktop\copy-EuroSciCon-logo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841750" cy="68923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495C76" w:rsidRDefault="00495C76">
    <w:pPr>
      <w:pStyle w:val="En-tte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5"/>
  <w:defaultTabStop w:val="720"/>
  <w:hyphenationZone w:val="425"/>
  <w:characterSpacingControl w:val="doNotCompress"/>
  <w:hdrShapeDefaults>
    <o:shapedefaults v:ext="edit" spidmax="5122"/>
  </w:hdrShapeDefaults>
  <w:footnotePr>
    <w:footnote w:id="0"/>
    <w:footnote w:id="1"/>
  </w:footnotePr>
  <w:endnotePr>
    <w:endnote w:id="0"/>
    <w:endnote w:id="1"/>
  </w:endnotePr>
  <w:compat/>
  <w:rsids>
    <w:rsidRoot w:val="00495C76"/>
    <w:rsid w:val="000A4C22"/>
    <w:rsid w:val="0022267F"/>
    <w:rsid w:val="002350BC"/>
    <w:rsid w:val="0028059F"/>
    <w:rsid w:val="002F4DF0"/>
    <w:rsid w:val="00333E31"/>
    <w:rsid w:val="0038483D"/>
    <w:rsid w:val="00435234"/>
    <w:rsid w:val="0049299F"/>
    <w:rsid w:val="00495C76"/>
    <w:rsid w:val="00627419"/>
    <w:rsid w:val="006C057D"/>
    <w:rsid w:val="008E61C1"/>
    <w:rsid w:val="00B3082B"/>
    <w:rsid w:val="00B6703B"/>
    <w:rsid w:val="00BA654F"/>
    <w:rsid w:val="00CE511D"/>
    <w:rsid w:val="00DF04E3"/>
    <w:rsid w:val="00EC2CC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9299F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extedebulles">
    <w:name w:val="Balloon Text"/>
    <w:basedOn w:val="Normal"/>
    <w:link w:val="TextedebullesCar"/>
    <w:uiPriority w:val="99"/>
    <w:semiHidden/>
    <w:unhideWhenUsed/>
    <w:rsid w:val="00495C7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495C76"/>
    <w:rPr>
      <w:rFonts w:ascii="Tahoma" w:hAnsi="Tahoma" w:cs="Tahoma"/>
      <w:sz w:val="16"/>
      <w:szCs w:val="16"/>
    </w:rPr>
  </w:style>
  <w:style w:type="paragraph" w:styleId="En-tte">
    <w:name w:val="header"/>
    <w:basedOn w:val="Normal"/>
    <w:link w:val="En-tteCar"/>
    <w:uiPriority w:val="99"/>
    <w:unhideWhenUsed/>
    <w:rsid w:val="00495C7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495C76"/>
  </w:style>
  <w:style w:type="paragraph" w:styleId="Pieddepage">
    <w:name w:val="footer"/>
    <w:basedOn w:val="Normal"/>
    <w:link w:val="PieddepageCar"/>
    <w:uiPriority w:val="99"/>
    <w:unhideWhenUsed/>
    <w:rsid w:val="00495C7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495C76"/>
  </w:style>
  <w:style w:type="paragraph" w:styleId="PrformatHTML">
    <w:name w:val="HTML Preformatted"/>
    <w:basedOn w:val="Normal"/>
    <w:link w:val="PrformatHTMLCar"/>
    <w:rsid w:val="00DF04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Arial Unicode MS" w:eastAsia="Arial Unicode MS" w:hAnsi="Arial Unicode MS" w:cs="Arial Unicode MS"/>
      <w:color w:val="000000"/>
      <w:sz w:val="20"/>
      <w:szCs w:val="20"/>
      <w:lang w:val="en-GB"/>
    </w:rPr>
  </w:style>
  <w:style w:type="character" w:customStyle="1" w:styleId="PrformatHTMLCar">
    <w:name w:val="Préformaté HTML Car"/>
    <w:basedOn w:val="Policepardfaut"/>
    <w:link w:val="PrformatHTML"/>
    <w:rsid w:val="00DF04E3"/>
    <w:rPr>
      <w:rFonts w:ascii="Arial Unicode MS" w:eastAsia="Arial Unicode MS" w:hAnsi="Arial Unicode MS" w:cs="Arial Unicode MS"/>
      <w:color w:val="000000"/>
      <w:sz w:val="20"/>
      <w:szCs w:val="20"/>
      <w:lang w:val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95C7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95C76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495C7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95C76"/>
  </w:style>
  <w:style w:type="paragraph" w:styleId="Footer">
    <w:name w:val="footer"/>
    <w:basedOn w:val="Normal"/>
    <w:link w:val="FooterChar"/>
    <w:uiPriority w:val="99"/>
    <w:unhideWhenUsed/>
    <w:rsid w:val="00495C7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95C76"/>
  </w:style>
  <w:style w:type="paragraph" w:styleId="HTMLPreformatted">
    <w:name w:val="HTML Preformatted"/>
    <w:basedOn w:val="Normal"/>
    <w:link w:val="HTMLPreformattedChar"/>
    <w:rsid w:val="00DF04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Arial Unicode MS" w:eastAsia="Arial Unicode MS" w:hAnsi="Arial Unicode MS" w:cs="Arial Unicode MS"/>
      <w:color w:val="000000"/>
      <w:sz w:val="20"/>
      <w:szCs w:val="20"/>
      <w:lang w:val="en-GB"/>
    </w:rPr>
  </w:style>
  <w:style w:type="character" w:customStyle="1" w:styleId="HTMLPreformattedChar">
    <w:name w:val="HTML Preformatted Char"/>
    <w:basedOn w:val="DefaultParagraphFont"/>
    <w:link w:val="HTMLPreformatted"/>
    <w:rsid w:val="00DF04E3"/>
    <w:rPr>
      <w:rFonts w:ascii="Arial Unicode MS" w:eastAsia="Arial Unicode MS" w:hAnsi="Arial Unicode MS" w:cs="Arial Unicode MS"/>
      <w:color w:val="000000"/>
      <w:sz w:val="20"/>
      <w:szCs w:val="20"/>
      <w:lang w:val="en-GB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3911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microsoft.com/office/2007/relationships/stylesWithEffects" Target="stylesWithEffect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198</Words>
  <Characters>1091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1287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Nidhi Arora</dc:creator>
  <cp:lastModifiedBy>afak</cp:lastModifiedBy>
  <cp:revision>3</cp:revision>
  <dcterms:created xsi:type="dcterms:W3CDTF">2017-06-30T09:03:00Z</dcterms:created>
  <dcterms:modified xsi:type="dcterms:W3CDTF">2018-02-20T19:38:00Z</dcterms:modified>
</cp:coreProperties>
</file>