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085B" w:rsidRPr="004A73C3" w:rsidRDefault="000F085B" w:rsidP="002F63FA">
      <w:pPr>
        <w:pStyle w:val="Heading1"/>
        <w:tabs>
          <w:tab w:val="left" w:pos="8460"/>
        </w:tabs>
        <w:spacing w:after="240"/>
        <w:jc w:val="center"/>
        <w:rPr>
          <w:rFonts w:ascii="Times New Roman" w:hAnsi="Times New Roman" w:cs="Times New Roman"/>
          <w:color w:val="auto"/>
          <w:sz w:val="24"/>
          <w:szCs w:val="24"/>
        </w:rPr>
      </w:pPr>
      <w:bookmarkStart w:id="0" w:name="_Toc504338284"/>
      <w:r w:rsidRPr="00A26F36">
        <w:rPr>
          <w:rFonts w:ascii="Times New Roman" w:eastAsia="E-B3" w:hAnsi="Times New Roman" w:cs="Times New Roman"/>
          <w:color w:val="auto"/>
          <w:sz w:val="24"/>
          <w:szCs w:val="24"/>
        </w:rPr>
        <w:t>ABSTRACT</w:t>
      </w:r>
      <w:bookmarkEnd w:id="0"/>
    </w:p>
    <w:p w:rsidR="000F085B" w:rsidRPr="00DA526F" w:rsidRDefault="000F085B" w:rsidP="002F63FA">
      <w:pPr>
        <w:spacing w:after="240"/>
        <w:jc w:val="both"/>
        <w:rPr>
          <w:rFonts w:ascii="Times New Roman" w:eastAsia="E-B3" w:hAnsi="Times New Roman" w:cs="Times New Roman"/>
          <w:sz w:val="24"/>
          <w:szCs w:val="24"/>
        </w:rPr>
      </w:pPr>
      <w:r w:rsidRPr="00A26F36">
        <w:rPr>
          <w:rFonts w:ascii="Times New Roman" w:hAnsi="Times New Roman" w:cs="Times New Roman"/>
          <w:sz w:val="24"/>
          <w:szCs w:val="24"/>
        </w:rPr>
        <w:t>Antibiotic resistance among bacteria is becoming a major problem in the treatment of many</w:t>
      </w:r>
      <w:r>
        <w:rPr>
          <w:rFonts w:ascii="Times New Roman" w:hAnsi="Times New Roman" w:cs="Times New Roman"/>
          <w:sz w:val="24"/>
          <w:szCs w:val="24"/>
        </w:rPr>
        <w:t xml:space="preserve"> infectious diseases</w:t>
      </w:r>
      <w:r w:rsidRPr="00A26F36">
        <w:rPr>
          <w:rFonts w:ascii="Times New Roman" w:hAnsi="Times New Roman" w:cs="Times New Roman"/>
          <w:sz w:val="24"/>
          <w:szCs w:val="24"/>
        </w:rPr>
        <w:t>. Hence, there is need to find a potential alternative way by using medicinal plants in overcoming the antibiotic resistance.</w:t>
      </w:r>
      <w:r w:rsidRPr="00A26F36">
        <w:rPr>
          <w:rFonts w:ascii="Times New Roman" w:eastAsia="E-B3" w:hAnsi="Times New Roman" w:cs="Times New Roman"/>
          <w:sz w:val="24"/>
          <w:szCs w:val="24"/>
        </w:rPr>
        <w:t xml:space="preserve"> The present study was a</w:t>
      </w:r>
      <w:r>
        <w:rPr>
          <w:rFonts w:ascii="Times New Roman" w:eastAsia="E-B3" w:hAnsi="Times New Roman" w:cs="Times New Roman"/>
          <w:sz w:val="24"/>
          <w:szCs w:val="24"/>
        </w:rPr>
        <w:t>imed at investigating</w:t>
      </w:r>
      <w:r w:rsidRPr="00A26F36">
        <w:rPr>
          <w:rFonts w:ascii="Times New Roman" w:eastAsia="E-B3" w:hAnsi="Times New Roman" w:cs="Times New Roman"/>
          <w:sz w:val="24"/>
          <w:szCs w:val="24"/>
        </w:rPr>
        <w:t xml:space="preserve"> antibacterial activity of </w:t>
      </w:r>
      <w:r>
        <w:rPr>
          <w:rFonts w:ascii="Times New Roman" w:eastAsia="E-B3" w:hAnsi="Times New Roman" w:cs="Times New Roman"/>
          <w:sz w:val="24"/>
          <w:szCs w:val="24"/>
        </w:rPr>
        <w:t xml:space="preserve">Acetone extract of </w:t>
      </w:r>
      <w:r w:rsidRPr="00A26F36">
        <w:rPr>
          <w:rFonts w:ascii="Times New Roman" w:eastAsia="E-B3" w:hAnsi="Times New Roman" w:cs="Times New Roman"/>
          <w:i/>
          <w:sz w:val="24"/>
          <w:szCs w:val="24"/>
        </w:rPr>
        <w:t xml:space="preserve">Acacia </w:t>
      </w:r>
      <w:proofErr w:type="spellStart"/>
      <w:r w:rsidRPr="00A26F36">
        <w:rPr>
          <w:rFonts w:ascii="Times New Roman" w:eastAsia="E-B3" w:hAnsi="Times New Roman" w:cs="Times New Roman"/>
          <w:i/>
          <w:sz w:val="24"/>
          <w:szCs w:val="24"/>
        </w:rPr>
        <w:t>nilotica</w:t>
      </w:r>
      <w:proofErr w:type="spellEnd"/>
      <w:r w:rsidRPr="00A26F36">
        <w:rPr>
          <w:rFonts w:ascii="Times New Roman" w:eastAsia="E-B3" w:hAnsi="Times New Roman" w:cs="Times New Roman"/>
          <w:sz w:val="24"/>
          <w:szCs w:val="24"/>
        </w:rPr>
        <w:t xml:space="preserve"> </w:t>
      </w:r>
      <w:r>
        <w:rPr>
          <w:rFonts w:ascii="Times New Roman" w:eastAsia="E-B3" w:hAnsi="Times New Roman" w:cs="Times New Roman"/>
          <w:sz w:val="24"/>
          <w:szCs w:val="24"/>
        </w:rPr>
        <w:t xml:space="preserve">WILD. </w:t>
      </w:r>
      <w:proofErr w:type="gramStart"/>
      <w:r>
        <w:rPr>
          <w:rFonts w:ascii="Times New Roman" w:eastAsia="E-B3" w:hAnsi="Times New Roman" w:cs="Times New Roman"/>
          <w:sz w:val="24"/>
          <w:szCs w:val="24"/>
        </w:rPr>
        <w:t>leaves</w:t>
      </w:r>
      <w:proofErr w:type="gramEnd"/>
      <w:r w:rsidRPr="00A26F36">
        <w:rPr>
          <w:rFonts w:ascii="Times New Roman" w:eastAsia="E-B3" w:hAnsi="Times New Roman" w:cs="Times New Roman"/>
          <w:sz w:val="24"/>
          <w:szCs w:val="24"/>
        </w:rPr>
        <w:t xml:space="preserve"> against </w:t>
      </w:r>
      <w:r w:rsidRPr="00A26F36">
        <w:rPr>
          <w:rFonts w:ascii="Times New Roman" w:eastAsia="E-B3" w:hAnsi="Times New Roman" w:cs="Times New Roman"/>
          <w:i/>
          <w:sz w:val="24"/>
          <w:szCs w:val="24"/>
        </w:rPr>
        <w:t xml:space="preserve">Staphylococcus </w:t>
      </w:r>
      <w:proofErr w:type="spellStart"/>
      <w:r w:rsidRPr="00A26F36">
        <w:rPr>
          <w:rFonts w:ascii="Times New Roman" w:eastAsia="E-B3" w:hAnsi="Times New Roman" w:cs="Times New Roman"/>
          <w:i/>
          <w:sz w:val="24"/>
          <w:szCs w:val="24"/>
        </w:rPr>
        <w:t>aureus</w:t>
      </w:r>
      <w:proofErr w:type="spellEnd"/>
      <w:r w:rsidRPr="00A26F36">
        <w:rPr>
          <w:rFonts w:ascii="Times New Roman" w:eastAsia="E-B3" w:hAnsi="Times New Roman" w:cs="Times New Roman"/>
          <w:sz w:val="24"/>
          <w:szCs w:val="24"/>
        </w:rPr>
        <w:t xml:space="preserve"> and </w:t>
      </w:r>
      <w:r w:rsidRPr="00A26F36">
        <w:rPr>
          <w:rFonts w:ascii="Times New Roman" w:eastAsia="E-B3" w:hAnsi="Times New Roman" w:cs="Times New Roman"/>
          <w:i/>
          <w:sz w:val="24"/>
          <w:szCs w:val="24"/>
        </w:rPr>
        <w:t xml:space="preserve">Pseudomonas </w:t>
      </w:r>
      <w:proofErr w:type="spellStart"/>
      <w:r w:rsidRPr="00A26F36">
        <w:rPr>
          <w:rFonts w:ascii="Times New Roman" w:eastAsia="E-B3" w:hAnsi="Times New Roman" w:cs="Times New Roman"/>
          <w:i/>
          <w:sz w:val="24"/>
          <w:szCs w:val="24"/>
        </w:rPr>
        <w:t>aeruginosa</w:t>
      </w:r>
      <w:proofErr w:type="spellEnd"/>
      <w:r>
        <w:rPr>
          <w:rFonts w:ascii="Times New Roman" w:eastAsia="E-B3" w:hAnsi="Times New Roman" w:cs="Times New Roman"/>
          <w:sz w:val="24"/>
          <w:szCs w:val="24"/>
        </w:rPr>
        <w:t xml:space="preserve"> clinical isolates with multidrug property. Extract was prepared</w:t>
      </w:r>
      <w:r w:rsidRPr="00A26F36">
        <w:rPr>
          <w:rFonts w:ascii="Times New Roman" w:eastAsia="E-B3" w:hAnsi="Times New Roman" w:cs="Times New Roman"/>
          <w:sz w:val="24"/>
          <w:szCs w:val="24"/>
        </w:rPr>
        <w:t xml:space="preserve"> using </w:t>
      </w:r>
      <w:r>
        <w:rPr>
          <w:rFonts w:ascii="Times New Roman" w:eastAsia="E-B3" w:hAnsi="Times New Roman" w:cs="Times New Roman"/>
          <w:sz w:val="24"/>
          <w:szCs w:val="24"/>
        </w:rPr>
        <w:t>acetone on the basis of</w:t>
      </w:r>
      <w:r w:rsidRPr="00A26F36">
        <w:rPr>
          <w:rFonts w:ascii="Times New Roman" w:eastAsia="E-B3" w:hAnsi="Times New Roman" w:cs="Times New Roman"/>
          <w:sz w:val="24"/>
          <w:szCs w:val="24"/>
        </w:rPr>
        <w:t xml:space="preserve"> increasing polarity with varying concentrations</w:t>
      </w:r>
      <w:r>
        <w:rPr>
          <w:rFonts w:ascii="Times New Roman" w:eastAsia="E-B3" w:hAnsi="Times New Roman" w:cs="Times New Roman"/>
          <w:sz w:val="24"/>
          <w:szCs w:val="24"/>
        </w:rPr>
        <w:t>. D</w:t>
      </w:r>
      <w:r w:rsidRPr="00A26F36">
        <w:rPr>
          <w:rFonts w:ascii="Times New Roman" w:eastAsia="E-B3" w:hAnsi="Times New Roman" w:cs="Times New Roman"/>
          <w:sz w:val="24"/>
          <w:szCs w:val="24"/>
        </w:rPr>
        <w:t>isc diffusion assay</w:t>
      </w:r>
      <w:r>
        <w:rPr>
          <w:rFonts w:ascii="Times New Roman" w:eastAsia="E-B3" w:hAnsi="Times New Roman" w:cs="Times New Roman"/>
          <w:sz w:val="24"/>
          <w:szCs w:val="24"/>
        </w:rPr>
        <w:t xml:space="preserve"> was employed to determine antibacterial activity</w:t>
      </w:r>
      <w:r w:rsidRPr="00A26F36">
        <w:rPr>
          <w:rFonts w:ascii="Times New Roman" w:eastAsia="E-B3" w:hAnsi="Times New Roman" w:cs="Times New Roman"/>
          <w:sz w:val="24"/>
          <w:szCs w:val="24"/>
        </w:rPr>
        <w:t>.</w:t>
      </w:r>
      <w:r>
        <w:rPr>
          <w:rFonts w:ascii="Times New Roman" w:eastAsia="E-B3" w:hAnsi="Times New Roman" w:cs="Times New Roman"/>
          <w:sz w:val="24"/>
          <w:szCs w:val="24"/>
        </w:rPr>
        <w:t xml:space="preserve"> The acetone extract was found</w:t>
      </w:r>
      <w:r w:rsidRPr="00A26F36">
        <w:rPr>
          <w:rFonts w:ascii="Times New Roman" w:eastAsia="E-B3" w:hAnsi="Times New Roman" w:cs="Times New Roman"/>
          <w:sz w:val="24"/>
          <w:szCs w:val="24"/>
        </w:rPr>
        <w:t xml:space="preserve"> potent against all the selected bacterial pathogens</w:t>
      </w:r>
      <w:r w:rsidR="003622C1">
        <w:rPr>
          <w:rFonts w:ascii="Times New Roman" w:eastAsia="E-B3" w:hAnsi="Times New Roman" w:cs="Times New Roman"/>
          <w:sz w:val="24"/>
          <w:szCs w:val="24"/>
        </w:rPr>
        <w:t xml:space="preserve">. It </w:t>
      </w:r>
      <w:r w:rsidR="001D4F7F">
        <w:rPr>
          <w:rFonts w:ascii="Times New Roman" w:eastAsia="E-B3" w:hAnsi="Times New Roman" w:cs="Times New Roman"/>
          <w:sz w:val="24"/>
          <w:szCs w:val="24"/>
        </w:rPr>
        <w:t>portrays</w:t>
      </w:r>
      <w:r w:rsidR="003622C1">
        <w:rPr>
          <w:rFonts w:ascii="Times New Roman" w:eastAsia="E-B3" w:hAnsi="Times New Roman" w:cs="Times New Roman"/>
          <w:sz w:val="24"/>
          <w:szCs w:val="24"/>
        </w:rPr>
        <w:t xml:space="preserve"> higher inhibition zones on </w:t>
      </w:r>
      <w:r w:rsidR="003622C1" w:rsidRPr="003622C1">
        <w:rPr>
          <w:rFonts w:ascii="Times New Roman" w:eastAsia="E-B3" w:hAnsi="Times New Roman" w:cs="Times New Roman"/>
          <w:i/>
          <w:sz w:val="24"/>
          <w:szCs w:val="24"/>
        </w:rPr>
        <w:t xml:space="preserve">S. </w:t>
      </w:r>
      <w:proofErr w:type="spellStart"/>
      <w:r w:rsidR="003622C1" w:rsidRPr="003622C1">
        <w:rPr>
          <w:rFonts w:ascii="Times New Roman" w:eastAsia="E-B3" w:hAnsi="Times New Roman" w:cs="Times New Roman"/>
          <w:i/>
          <w:sz w:val="24"/>
          <w:szCs w:val="24"/>
        </w:rPr>
        <w:t>aureus</w:t>
      </w:r>
      <w:proofErr w:type="spellEnd"/>
      <w:r w:rsidR="003622C1">
        <w:rPr>
          <w:rFonts w:ascii="Times New Roman" w:eastAsia="E-B3" w:hAnsi="Times New Roman" w:cs="Times New Roman"/>
          <w:sz w:val="24"/>
          <w:szCs w:val="24"/>
        </w:rPr>
        <w:t xml:space="preserve"> that ranged from 7mm to 11mm and least on </w:t>
      </w:r>
      <w:r w:rsidR="003622C1" w:rsidRPr="003622C1">
        <w:rPr>
          <w:rFonts w:ascii="Times New Roman" w:eastAsia="E-B3" w:hAnsi="Times New Roman" w:cs="Times New Roman"/>
          <w:i/>
          <w:sz w:val="24"/>
          <w:szCs w:val="24"/>
        </w:rPr>
        <w:t xml:space="preserve">P. </w:t>
      </w:r>
      <w:proofErr w:type="spellStart"/>
      <w:r w:rsidR="003622C1" w:rsidRPr="003622C1">
        <w:rPr>
          <w:rFonts w:ascii="Times New Roman" w:eastAsia="E-B3" w:hAnsi="Times New Roman" w:cs="Times New Roman"/>
          <w:i/>
          <w:sz w:val="24"/>
          <w:szCs w:val="24"/>
        </w:rPr>
        <w:t>aeruginosa</w:t>
      </w:r>
      <w:proofErr w:type="spellEnd"/>
      <w:r w:rsidR="003622C1">
        <w:rPr>
          <w:rFonts w:ascii="Times New Roman" w:eastAsia="E-B3" w:hAnsi="Times New Roman" w:cs="Times New Roman"/>
          <w:i/>
          <w:sz w:val="24"/>
          <w:szCs w:val="24"/>
        </w:rPr>
        <w:t xml:space="preserve"> </w:t>
      </w:r>
      <w:r w:rsidR="003622C1">
        <w:rPr>
          <w:rFonts w:ascii="Times New Roman" w:eastAsia="E-B3" w:hAnsi="Times New Roman" w:cs="Times New Roman"/>
          <w:sz w:val="24"/>
          <w:szCs w:val="24"/>
        </w:rPr>
        <w:t xml:space="preserve">with inhibition zones that ranged from 3mm to </w:t>
      </w:r>
      <w:r w:rsidR="001D4F7F">
        <w:rPr>
          <w:rFonts w:ascii="Times New Roman" w:eastAsia="E-B3" w:hAnsi="Times New Roman" w:cs="Times New Roman"/>
          <w:sz w:val="24"/>
          <w:szCs w:val="24"/>
        </w:rPr>
        <w:t>8mm</w:t>
      </w:r>
      <w:proofErr w:type="gramStart"/>
      <w:r w:rsidR="001D4F7F">
        <w:rPr>
          <w:rFonts w:ascii="Times New Roman" w:eastAsia="E-B3" w:hAnsi="Times New Roman" w:cs="Times New Roman"/>
          <w:sz w:val="24"/>
          <w:szCs w:val="24"/>
        </w:rPr>
        <w:t>.</w:t>
      </w:r>
      <w:r>
        <w:rPr>
          <w:rFonts w:ascii="Times New Roman" w:eastAsia="E-B3" w:hAnsi="Times New Roman" w:cs="Times New Roman"/>
          <w:sz w:val="24"/>
          <w:szCs w:val="24"/>
        </w:rPr>
        <w:t>.</w:t>
      </w:r>
      <w:proofErr w:type="gramEnd"/>
      <w:r w:rsidR="00875725">
        <w:rPr>
          <w:rFonts w:ascii="Times New Roman" w:eastAsia="E-B3" w:hAnsi="Times New Roman" w:cs="Times New Roman"/>
          <w:sz w:val="24"/>
          <w:szCs w:val="24"/>
        </w:rPr>
        <w:t xml:space="preserve"> The results of the stu</w:t>
      </w:r>
      <w:r w:rsidR="00F53052">
        <w:rPr>
          <w:rFonts w:ascii="Times New Roman" w:eastAsia="E-B3" w:hAnsi="Times New Roman" w:cs="Times New Roman"/>
          <w:sz w:val="24"/>
          <w:szCs w:val="24"/>
        </w:rPr>
        <w:t>dy revealed that</w:t>
      </w:r>
      <w:r w:rsidR="00875725">
        <w:rPr>
          <w:rFonts w:ascii="Times New Roman" w:eastAsia="E-B3" w:hAnsi="Times New Roman" w:cs="Times New Roman"/>
          <w:sz w:val="24"/>
          <w:szCs w:val="24"/>
        </w:rPr>
        <w:t xml:space="preserve">, acetone leaf extract of Acacia contains some secondary metabolites that included </w:t>
      </w:r>
      <w:proofErr w:type="spellStart"/>
      <w:r w:rsidR="00875725">
        <w:rPr>
          <w:rFonts w:ascii="Times New Roman" w:eastAsia="E-B3" w:hAnsi="Times New Roman" w:cs="Times New Roman"/>
          <w:sz w:val="24"/>
          <w:szCs w:val="24"/>
        </w:rPr>
        <w:t>saponins</w:t>
      </w:r>
      <w:proofErr w:type="spellEnd"/>
      <w:r w:rsidR="00875725">
        <w:rPr>
          <w:rFonts w:ascii="Times New Roman" w:eastAsia="E-B3" w:hAnsi="Times New Roman" w:cs="Times New Roman"/>
          <w:sz w:val="24"/>
          <w:szCs w:val="24"/>
        </w:rPr>
        <w:t xml:space="preserve">, alkaloids, tannins, phenols and steroids. </w:t>
      </w:r>
      <w:r>
        <w:rPr>
          <w:rFonts w:ascii="Times New Roman" w:eastAsia="E-B3" w:hAnsi="Times New Roman" w:cs="Times New Roman"/>
          <w:sz w:val="24"/>
          <w:szCs w:val="24"/>
        </w:rPr>
        <w:t xml:space="preserve"> </w:t>
      </w:r>
      <w:r w:rsidR="00B0794E">
        <w:rPr>
          <w:rFonts w:ascii="Times New Roman" w:eastAsia="E-B3" w:hAnsi="Times New Roman" w:cs="Times New Roman"/>
          <w:sz w:val="24"/>
          <w:szCs w:val="24"/>
        </w:rPr>
        <w:t>Acetone</w:t>
      </w:r>
      <w:r w:rsidRPr="00A26F36">
        <w:rPr>
          <w:rFonts w:ascii="Times New Roman" w:eastAsia="E-B3" w:hAnsi="Times New Roman" w:cs="Times New Roman"/>
          <w:sz w:val="24"/>
          <w:szCs w:val="24"/>
        </w:rPr>
        <w:t xml:space="preserve"> extract was further subjected to column and thin layer chromatography (TLC) for bioassay guided fractionation; thus a total of 77 fractions were obtained. These fractions were combined together based on their TLC profiles into ten (10) combined fractions (CF). The CFs were screened for the antibacterial activity, CF6 showed  highest zone of inhibition of 8mm and 4mm against </w:t>
      </w:r>
      <w:r w:rsidRPr="00A26F36">
        <w:rPr>
          <w:rFonts w:ascii="Times New Roman" w:eastAsia="E-B3" w:hAnsi="Times New Roman" w:cs="Times New Roman"/>
          <w:i/>
          <w:sz w:val="24"/>
          <w:szCs w:val="24"/>
        </w:rPr>
        <w:t xml:space="preserve">S. </w:t>
      </w:r>
      <w:proofErr w:type="spellStart"/>
      <w:r w:rsidRPr="00A26F36">
        <w:rPr>
          <w:rFonts w:ascii="Times New Roman" w:eastAsia="E-B3" w:hAnsi="Times New Roman" w:cs="Times New Roman"/>
          <w:i/>
          <w:sz w:val="24"/>
          <w:szCs w:val="24"/>
        </w:rPr>
        <w:t>aureus</w:t>
      </w:r>
      <w:proofErr w:type="spellEnd"/>
      <w:r w:rsidRPr="00A26F36">
        <w:rPr>
          <w:rFonts w:ascii="Times New Roman" w:eastAsia="E-B3" w:hAnsi="Times New Roman" w:cs="Times New Roman"/>
          <w:sz w:val="24"/>
          <w:szCs w:val="24"/>
        </w:rPr>
        <w:t xml:space="preserve"> and </w:t>
      </w:r>
      <w:r w:rsidRPr="00A26F36">
        <w:rPr>
          <w:rFonts w:ascii="Times New Roman" w:eastAsia="E-B3" w:hAnsi="Times New Roman" w:cs="Times New Roman"/>
          <w:i/>
          <w:sz w:val="24"/>
          <w:szCs w:val="24"/>
        </w:rPr>
        <w:t xml:space="preserve">P. </w:t>
      </w:r>
      <w:proofErr w:type="spellStart"/>
      <w:r w:rsidRPr="00A26F36">
        <w:rPr>
          <w:rFonts w:ascii="Times New Roman" w:eastAsia="E-B3" w:hAnsi="Times New Roman" w:cs="Times New Roman"/>
          <w:i/>
          <w:sz w:val="24"/>
          <w:szCs w:val="24"/>
        </w:rPr>
        <w:t>aeruginosa</w:t>
      </w:r>
      <w:proofErr w:type="spellEnd"/>
      <w:r w:rsidRPr="00A26F36">
        <w:rPr>
          <w:rFonts w:ascii="Times New Roman" w:eastAsia="E-B3" w:hAnsi="Times New Roman" w:cs="Times New Roman"/>
          <w:sz w:val="24"/>
          <w:szCs w:val="24"/>
        </w:rPr>
        <w:t xml:space="preserve"> respectively. Therefore this st</w:t>
      </w:r>
      <w:r>
        <w:rPr>
          <w:rFonts w:ascii="Times New Roman" w:eastAsia="E-B3" w:hAnsi="Times New Roman" w:cs="Times New Roman"/>
          <w:sz w:val="24"/>
          <w:szCs w:val="24"/>
        </w:rPr>
        <w:t xml:space="preserve">udy ascertained the value of </w:t>
      </w:r>
      <w:r w:rsidRPr="00A26F36">
        <w:rPr>
          <w:rFonts w:ascii="Times New Roman" w:eastAsia="E-B3" w:hAnsi="Times New Roman" w:cs="Times New Roman"/>
          <w:i/>
          <w:sz w:val="24"/>
          <w:szCs w:val="24"/>
        </w:rPr>
        <w:t xml:space="preserve">Acacia </w:t>
      </w:r>
      <w:proofErr w:type="spellStart"/>
      <w:r w:rsidRPr="00A26F36">
        <w:rPr>
          <w:rFonts w:ascii="Times New Roman" w:eastAsia="E-B3" w:hAnsi="Times New Roman" w:cs="Times New Roman"/>
          <w:i/>
          <w:sz w:val="24"/>
          <w:szCs w:val="24"/>
        </w:rPr>
        <w:t>nilotica</w:t>
      </w:r>
      <w:proofErr w:type="spellEnd"/>
      <w:r>
        <w:rPr>
          <w:rFonts w:ascii="Times New Roman" w:eastAsia="E-B3" w:hAnsi="Times New Roman" w:cs="Times New Roman"/>
          <w:sz w:val="24"/>
          <w:szCs w:val="24"/>
        </w:rPr>
        <w:t xml:space="preserve"> plant as </w:t>
      </w:r>
      <w:proofErr w:type="gramStart"/>
      <w:r>
        <w:rPr>
          <w:rFonts w:ascii="Times New Roman" w:eastAsia="E-B3" w:hAnsi="Times New Roman" w:cs="Times New Roman"/>
          <w:sz w:val="24"/>
          <w:szCs w:val="24"/>
        </w:rPr>
        <w:t>alternative  treatment</w:t>
      </w:r>
      <w:proofErr w:type="gramEnd"/>
      <w:r>
        <w:rPr>
          <w:rFonts w:ascii="Times New Roman" w:eastAsia="E-B3" w:hAnsi="Times New Roman" w:cs="Times New Roman"/>
          <w:sz w:val="24"/>
          <w:szCs w:val="24"/>
        </w:rPr>
        <w:t xml:space="preserve"> </w:t>
      </w:r>
      <w:r w:rsidRPr="00A26F36">
        <w:rPr>
          <w:rFonts w:ascii="Times New Roman" w:eastAsia="E-B3" w:hAnsi="Times New Roman" w:cs="Times New Roman"/>
          <w:sz w:val="24"/>
          <w:szCs w:val="24"/>
        </w:rPr>
        <w:t>f</w:t>
      </w:r>
      <w:r>
        <w:rPr>
          <w:rFonts w:ascii="Times New Roman" w:eastAsia="E-B3" w:hAnsi="Times New Roman" w:cs="Times New Roman"/>
          <w:sz w:val="24"/>
          <w:szCs w:val="24"/>
        </w:rPr>
        <w:t>or</w:t>
      </w:r>
      <w:r w:rsidRPr="00A26F36">
        <w:rPr>
          <w:rFonts w:ascii="Times New Roman" w:eastAsia="E-B3" w:hAnsi="Times New Roman" w:cs="Times New Roman"/>
          <w:sz w:val="24"/>
          <w:szCs w:val="24"/>
        </w:rPr>
        <w:t xml:space="preserve"> </w:t>
      </w:r>
      <w:r>
        <w:rPr>
          <w:rFonts w:ascii="Times New Roman" w:eastAsia="E-B3" w:hAnsi="Times New Roman" w:cs="Times New Roman"/>
          <w:sz w:val="24"/>
          <w:szCs w:val="24"/>
        </w:rPr>
        <w:t>bacterial infections that can be used</w:t>
      </w:r>
      <w:r w:rsidRPr="00A26F36">
        <w:rPr>
          <w:rFonts w:ascii="Times New Roman" w:eastAsia="E-B3" w:hAnsi="Times New Roman" w:cs="Times New Roman"/>
          <w:sz w:val="24"/>
          <w:szCs w:val="24"/>
        </w:rPr>
        <w:t xml:space="preserve"> to completely or</w:t>
      </w:r>
      <w:r>
        <w:rPr>
          <w:rFonts w:ascii="Times New Roman" w:eastAsia="E-B3" w:hAnsi="Times New Roman" w:cs="Times New Roman"/>
          <w:sz w:val="24"/>
          <w:szCs w:val="24"/>
        </w:rPr>
        <w:t xml:space="preserve"> minimize the resistance of bacteria observed in </w:t>
      </w:r>
      <w:r w:rsidRPr="00A26F36">
        <w:rPr>
          <w:rFonts w:ascii="Times New Roman" w:eastAsia="E-B3" w:hAnsi="Times New Roman" w:cs="Times New Roman"/>
          <w:sz w:val="24"/>
          <w:szCs w:val="24"/>
        </w:rPr>
        <w:t>synthetic or commercial antibiotics drugs.</w:t>
      </w:r>
      <w:r w:rsidRPr="00A26F36">
        <w:rPr>
          <w:rFonts w:ascii="Times New Roman" w:hAnsi="Times New Roman" w:cs="Times New Roman"/>
          <w:sz w:val="24"/>
          <w:szCs w:val="24"/>
        </w:rPr>
        <w:t xml:space="preserve"> </w:t>
      </w:r>
    </w:p>
    <w:p w:rsidR="00105BF2" w:rsidRDefault="00105BF2" w:rsidP="002F63FA">
      <w:bookmarkStart w:id="1" w:name="_GoBack"/>
      <w:bookmarkEnd w:id="1"/>
    </w:p>
    <w:sectPr w:rsidR="00105B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E-B3">
    <w:altName w:val="Arial Unicode MS"/>
    <w:panose1 w:val="00000000000000000000"/>
    <w:charset w:val="86"/>
    <w:family w:val="auto"/>
    <w:notTrueType/>
    <w:pitch w:val="default"/>
    <w:sig w:usb0="00000000" w:usb1="080E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085B"/>
    <w:rsid w:val="000F085B"/>
    <w:rsid w:val="00105BF2"/>
    <w:rsid w:val="001D4F7F"/>
    <w:rsid w:val="002F63FA"/>
    <w:rsid w:val="00312976"/>
    <w:rsid w:val="003622C1"/>
    <w:rsid w:val="00527170"/>
    <w:rsid w:val="00875725"/>
    <w:rsid w:val="00952976"/>
    <w:rsid w:val="00A83D0A"/>
    <w:rsid w:val="00B0794E"/>
    <w:rsid w:val="00DA526F"/>
    <w:rsid w:val="00F530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085B"/>
  </w:style>
  <w:style w:type="paragraph" w:styleId="Heading1">
    <w:name w:val="heading 1"/>
    <w:basedOn w:val="Normal"/>
    <w:next w:val="Normal"/>
    <w:link w:val="Heading1Char"/>
    <w:uiPriority w:val="9"/>
    <w:qFormat/>
    <w:rsid w:val="000F085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085B"/>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085B"/>
  </w:style>
  <w:style w:type="paragraph" w:styleId="Heading1">
    <w:name w:val="heading 1"/>
    <w:basedOn w:val="Normal"/>
    <w:next w:val="Normal"/>
    <w:link w:val="Heading1Char"/>
    <w:uiPriority w:val="9"/>
    <w:qFormat/>
    <w:rsid w:val="000F085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085B"/>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768</TotalTime>
  <Pages>1</Pages>
  <Words>256</Words>
  <Characters>1465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musa</dc:creator>
  <cp:lastModifiedBy>musa</cp:lastModifiedBy>
  <cp:revision>5</cp:revision>
  <cp:lastPrinted>2018-02-19T14:38:00Z</cp:lastPrinted>
  <dcterms:created xsi:type="dcterms:W3CDTF">2018-02-19T07:05:00Z</dcterms:created>
  <dcterms:modified xsi:type="dcterms:W3CDTF">2018-02-19T21:24:00Z</dcterms:modified>
</cp:coreProperties>
</file>