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D4C" w:rsidRPr="00966D4C" w:rsidRDefault="00966D4C" w:rsidP="00966D4C">
      <w:pPr>
        <w:jc w:val="center"/>
        <w:rPr>
          <w:rFonts w:ascii="Times New Roman" w:hAnsi="Times New Roman" w:cs="Times New Roman"/>
          <w:b/>
          <w:sz w:val="24"/>
          <w:szCs w:val="24"/>
          <w:lang w:val="en-ZA"/>
        </w:rPr>
      </w:pPr>
      <w:r w:rsidRPr="00966D4C">
        <w:rPr>
          <w:rFonts w:ascii="Times New Roman" w:hAnsi="Times New Roman" w:cs="Times New Roman"/>
          <w:b/>
          <w:sz w:val="24"/>
          <w:szCs w:val="24"/>
          <w:lang w:val="en-ZA"/>
        </w:rPr>
        <w:t xml:space="preserve">Occurrence of </w:t>
      </w:r>
      <w:r w:rsidRPr="00966D4C">
        <w:rPr>
          <w:rFonts w:ascii="Times New Roman" w:hAnsi="Times New Roman" w:cs="Times New Roman"/>
          <w:b/>
          <w:i/>
          <w:sz w:val="24"/>
          <w:szCs w:val="24"/>
          <w:lang w:val="en-ZA"/>
        </w:rPr>
        <w:t>Brucella</w:t>
      </w:r>
      <w:r w:rsidRPr="00966D4C">
        <w:rPr>
          <w:rFonts w:ascii="Times New Roman" w:hAnsi="Times New Roman" w:cs="Times New Roman"/>
          <w:b/>
          <w:sz w:val="24"/>
          <w:szCs w:val="24"/>
          <w:lang w:val="en-ZA"/>
        </w:rPr>
        <w:t xml:space="preserve"> virulence-associated genes isolated from cattle, sheep, and goats in selected municipalities in the Eastern Cape, South Africa</w:t>
      </w:r>
    </w:p>
    <w:p w:rsidR="00966D4C" w:rsidRPr="00966D4C" w:rsidRDefault="00966D4C" w:rsidP="00966D4C">
      <w:pPr>
        <w:pStyle w:val="HTMLPreformatted"/>
        <w:rPr>
          <w:rFonts w:ascii="Times New Roman" w:hAnsi="Times New Roman" w:cs="Times New Roman"/>
          <w:bCs/>
          <w:sz w:val="24"/>
          <w:u w:val="single"/>
          <w:vertAlign w:val="superscript"/>
          <w:lang w:val="en-ZA"/>
        </w:rPr>
      </w:pPr>
      <w:r w:rsidRPr="00966D4C">
        <w:rPr>
          <w:rFonts w:ascii="Times New Roman" w:hAnsi="Times New Roman" w:cs="Times New Roman"/>
          <w:bCs/>
          <w:sz w:val="24"/>
          <w:u w:val="single"/>
          <w:lang w:val="en-ZA"/>
        </w:rPr>
        <w:t>Lesley-Anne Caine</w:t>
      </w:r>
      <w:r w:rsidRPr="00966D4C">
        <w:rPr>
          <w:rFonts w:ascii="Times New Roman" w:hAnsi="Times New Roman" w:cs="Times New Roman"/>
          <w:bCs/>
          <w:sz w:val="24"/>
          <w:u w:val="single"/>
          <w:vertAlign w:val="superscript"/>
          <w:lang w:val="en-ZA"/>
        </w:rPr>
        <w:t>1</w:t>
      </w:r>
      <w:r w:rsidRPr="00966D4C">
        <w:rPr>
          <w:rFonts w:ascii="Times New Roman" w:hAnsi="Times New Roman" w:cs="Times New Roman"/>
          <w:bCs/>
          <w:sz w:val="24"/>
          <w:u w:val="single"/>
          <w:lang w:val="en-ZA"/>
        </w:rPr>
        <w:t>, Uchechukwu U. Nwodo</w:t>
      </w:r>
      <w:r w:rsidRPr="00966D4C">
        <w:rPr>
          <w:rFonts w:ascii="Times New Roman" w:hAnsi="Times New Roman" w:cs="Times New Roman"/>
          <w:bCs/>
          <w:sz w:val="24"/>
          <w:u w:val="single"/>
          <w:vertAlign w:val="superscript"/>
          <w:lang w:val="en-ZA"/>
        </w:rPr>
        <w:t>1</w:t>
      </w:r>
      <w:r w:rsidRPr="00966D4C">
        <w:rPr>
          <w:rFonts w:ascii="Times New Roman" w:hAnsi="Times New Roman" w:cs="Times New Roman"/>
          <w:bCs/>
          <w:sz w:val="24"/>
          <w:u w:val="single"/>
          <w:lang w:val="en-ZA"/>
        </w:rPr>
        <w:t>, Anthony I. Okoh</w:t>
      </w:r>
      <w:r w:rsidRPr="00966D4C">
        <w:rPr>
          <w:rFonts w:ascii="Times New Roman" w:hAnsi="Times New Roman" w:cs="Times New Roman"/>
          <w:bCs/>
          <w:sz w:val="24"/>
          <w:u w:val="single"/>
          <w:vertAlign w:val="superscript"/>
          <w:lang w:val="en-ZA"/>
        </w:rPr>
        <w:t>1</w:t>
      </w:r>
      <w:r w:rsidRPr="00966D4C">
        <w:rPr>
          <w:rFonts w:ascii="Times New Roman" w:hAnsi="Times New Roman" w:cs="Times New Roman"/>
          <w:bCs/>
          <w:sz w:val="24"/>
          <w:u w:val="single"/>
          <w:lang w:val="en-ZA"/>
        </w:rPr>
        <w:t xml:space="preserve"> and </w:t>
      </w:r>
      <w:r w:rsidRPr="00966D4C">
        <w:rPr>
          <w:rFonts w:ascii="Times New Roman" w:hAnsi="Times New Roman" w:cs="Times New Roman"/>
          <w:b/>
          <w:bCs/>
          <w:sz w:val="24"/>
          <w:u w:val="single"/>
          <w:lang w:val="en-ZA"/>
        </w:rPr>
        <w:t>Ezekiel Green</w:t>
      </w:r>
      <w:r w:rsidRPr="00966D4C">
        <w:rPr>
          <w:rFonts w:ascii="Times New Roman" w:hAnsi="Times New Roman" w:cs="Times New Roman"/>
          <w:b/>
          <w:bCs/>
          <w:sz w:val="24"/>
          <w:u w:val="single"/>
          <w:vertAlign w:val="superscript"/>
          <w:lang w:val="en-ZA"/>
        </w:rPr>
        <w:t>3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966D4C" w:rsidRPr="00966D4C" w:rsidRDefault="00DF04E3" w:rsidP="00966D4C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966D4C" w:rsidRPr="00966D4C">
        <w:rPr>
          <w:rFonts w:ascii="Times New Roman" w:hAnsi="Times New Roman" w:cs="Times New Roman"/>
          <w:i/>
          <w:iCs/>
          <w:sz w:val="24"/>
          <w:lang w:val="en-US"/>
        </w:rPr>
        <w:t xml:space="preserve">Departments of Biochemistry and Microbiology, University of Fort Hare, Private Bag X1314, </w:t>
      </w:r>
    </w:p>
    <w:p w:rsidR="00966D4C" w:rsidRPr="00966D4C" w:rsidRDefault="00966D4C" w:rsidP="00966D4C">
      <w:pPr>
        <w:pStyle w:val="HTMLPreformatted"/>
        <w:rPr>
          <w:rFonts w:ascii="Times New Roman" w:hAnsi="Times New Roman" w:cs="Times New Roman"/>
          <w:iCs/>
          <w:sz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lang w:val="en-US"/>
        </w:rPr>
        <w:t>Alice 5700, South Africa.</w:t>
      </w:r>
      <w:r w:rsidRPr="00966D4C">
        <w:rPr>
          <w:rFonts w:ascii="Times New Roman" w:hAnsi="Times New Roman" w:cs="Times New Roman"/>
          <w:i/>
          <w:iCs/>
          <w:sz w:val="24"/>
          <w:lang w:val="en-US"/>
        </w:rPr>
        <w:t xml:space="preserve"> (University of Fort Hare, SA)</w:t>
      </w: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966D4C">
        <w:rPr>
          <w:rFonts w:ascii="Times New Roman" w:hAnsi="Times New Roman" w:cs="Times New Roman"/>
          <w:i/>
          <w:iCs/>
          <w:sz w:val="24"/>
        </w:rPr>
        <w:t>University of Johannesburg, Department of Biotechnology and Food Technology</w:t>
      </w:r>
      <w:r w:rsidR="00966D4C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966D4C">
        <w:rPr>
          <w:rFonts w:ascii="Times New Roman" w:hAnsi="Times New Roman" w:cs="Times New Roman"/>
          <w:i/>
          <w:iCs/>
          <w:sz w:val="24"/>
        </w:rPr>
        <w:t>University of Johannesburg, SA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966D4C" w:rsidRPr="00966D4C" w:rsidRDefault="00966D4C" w:rsidP="00966D4C">
      <w:pPr>
        <w:pStyle w:val="HTMLPreformatted"/>
        <w:spacing w:line="360" w:lineRule="auto"/>
        <w:jc w:val="both"/>
        <w:rPr>
          <w:rFonts w:ascii="Times New Roman" w:hAnsi="Times New Roman" w:cs="Times New Roman"/>
          <w:sz w:val="24"/>
          <w:lang w:val="en-ZA"/>
        </w:rPr>
      </w:pPr>
      <w:r w:rsidRPr="00966D4C">
        <w:rPr>
          <w:rFonts w:ascii="Times New Roman" w:hAnsi="Times New Roman" w:cs="Times New Roman"/>
          <w:i/>
          <w:iCs/>
          <w:sz w:val="24"/>
          <w:lang w:val="en-ZA"/>
        </w:rPr>
        <w:t xml:space="preserve">Brucella, 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causative of brucellosis, has some potential virulence factors involved in </w:t>
      </w:r>
      <w:r w:rsidRPr="00966D4C">
        <w:rPr>
          <w:rFonts w:ascii="Times New Roman" w:hAnsi="Times New Roman" w:cs="Times New Roman"/>
          <w:i/>
          <w:iCs/>
          <w:sz w:val="24"/>
          <w:lang w:val="en-ZA"/>
        </w:rPr>
        <w:t xml:space="preserve">Brucella 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replication and its strategies to circumvent the immune response. The </w:t>
      </w:r>
      <w:r w:rsidRPr="00966D4C">
        <w:rPr>
          <w:rFonts w:ascii="Times New Roman" w:hAnsi="Times New Roman" w:cs="Times New Roman"/>
          <w:i/>
          <w:sz w:val="24"/>
          <w:lang w:val="en-ZA"/>
        </w:rPr>
        <w:t>Brucella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 species generally considered pathogenic for humans, in decreasing order of virulence, are </w:t>
      </w:r>
      <w:r w:rsidRPr="00966D4C">
        <w:rPr>
          <w:rFonts w:ascii="Times New Roman" w:hAnsi="Times New Roman" w:cs="Times New Roman"/>
          <w:i/>
          <w:sz w:val="24"/>
          <w:lang w:val="en-ZA"/>
        </w:rPr>
        <w:t xml:space="preserve">Brucella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melitensis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 xml:space="preserve">, </w:t>
      </w:r>
      <w:r w:rsidRPr="00966D4C">
        <w:rPr>
          <w:rFonts w:ascii="Times New Roman" w:hAnsi="Times New Roman" w:cs="Times New Roman"/>
          <w:i/>
          <w:sz w:val="24"/>
          <w:lang w:val="en-ZA"/>
        </w:rPr>
        <w:t xml:space="preserve">Brucella </w:t>
      </w:r>
      <w:proofErr w:type="spellStart"/>
      <w:proofErr w:type="gramStart"/>
      <w:r w:rsidRPr="00966D4C">
        <w:rPr>
          <w:rFonts w:ascii="Times New Roman" w:hAnsi="Times New Roman" w:cs="Times New Roman"/>
          <w:i/>
          <w:sz w:val="24"/>
          <w:lang w:val="en-ZA"/>
        </w:rPr>
        <w:t>suis</w:t>
      </w:r>
      <w:proofErr w:type="spellEnd"/>
      <w:proofErr w:type="gramEnd"/>
      <w:r w:rsidRPr="00966D4C">
        <w:rPr>
          <w:rFonts w:ascii="Times New Roman" w:hAnsi="Times New Roman" w:cs="Times New Roman"/>
          <w:i/>
          <w:sz w:val="24"/>
          <w:lang w:val="en-ZA"/>
        </w:rPr>
        <w:t>,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 and </w:t>
      </w:r>
      <w:r w:rsidRPr="00966D4C">
        <w:rPr>
          <w:rFonts w:ascii="Times New Roman" w:hAnsi="Times New Roman" w:cs="Times New Roman"/>
          <w:i/>
          <w:sz w:val="24"/>
          <w:lang w:val="en-ZA"/>
        </w:rPr>
        <w:t xml:space="preserve">Brucella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abortus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 xml:space="preserve">. The objective of this study was to determine the occurrence of </w:t>
      </w:r>
      <w:r w:rsidRPr="00966D4C">
        <w:rPr>
          <w:rFonts w:ascii="Times New Roman" w:hAnsi="Times New Roman" w:cs="Times New Roman"/>
          <w:i/>
          <w:sz w:val="24"/>
          <w:lang w:val="en-ZA"/>
        </w:rPr>
        <w:t>Brucella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 virulence-associated genes isolated from cattle, sheep, and goats in 4 municipalities in the Eastern Cape, South Africa. A total of 130 isolates confirmed as </w:t>
      </w:r>
      <w:r w:rsidRPr="00966D4C">
        <w:rPr>
          <w:rFonts w:ascii="Times New Roman" w:hAnsi="Times New Roman" w:cs="Times New Roman"/>
          <w:i/>
          <w:sz w:val="24"/>
          <w:lang w:val="en-ZA"/>
        </w:rPr>
        <w:t xml:space="preserve">B.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abortus</w:t>
      </w:r>
      <w:proofErr w:type="spellEnd"/>
      <w:r w:rsidRPr="00966D4C">
        <w:rPr>
          <w:rFonts w:ascii="Times New Roman" w:hAnsi="Times New Roman" w:cs="Times New Roman"/>
          <w:i/>
          <w:sz w:val="24"/>
          <w:lang w:val="en-ZA"/>
        </w:rPr>
        <w:t xml:space="preserve"> </w:t>
      </w:r>
      <w:r w:rsidRPr="00966D4C">
        <w:rPr>
          <w:rFonts w:ascii="Times New Roman" w:hAnsi="Times New Roman" w:cs="Times New Roman"/>
          <w:sz w:val="24"/>
          <w:lang w:val="en-ZA"/>
        </w:rPr>
        <w:t>(62.3%)</w:t>
      </w:r>
      <w:r w:rsidRPr="00966D4C">
        <w:rPr>
          <w:rFonts w:ascii="Times New Roman" w:hAnsi="Times New Roman" w:cs="Times New Roman"/>
          <w:i/>
          <w:sz w:val="24"/>
          <w:lang w:val="en-ZA"/>
        </w:rPr>
        <w:t xml:space="preserve"> </w:t>
      </w:r>
      <w:r w:rsidRPr="00966D4C">
        <w:rPr>
          <w:rFonts w:ascii="Times New Roman" w:hAnsi="Times New Roman" w:cs="Times New Roman"/>
          <w:sz w:val="24"/>
          <w:lang w:val="en-ZA"/>
        </w:rPr>
        <w:t>and</w:t>
      </w:r>
      <w:r w:rsidRPr="00966D4C">
        <w:rPr>
          <w:rFonts w:ascii="Times New Roman" w:hAnsi="Times New Roman" w:cs="Times New Roman"/>
          <w:i/>
          <w:sz w:val="24"/>
          <w:lang w:val="en-ZA"/>
        </w:rPr>
        <w:t xml:space="preserve"> B.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melitensis</w:t>
      </w:r>
      <w:proofErr w:type="spellEnd"/>
      <w:r w:rsidRPr="00966D4C">
        <w:rPr>
          <w:rFonts w:ascii="Times New Roman" w:hAnsi="Times New Roman" w:cs="Times New Roman"/>
          <w:i/>
          <w:sz w:val="24"/>
          <w:lang w:val="en-ZA"/>
        </w:rPr>
        <w:t xml:space="preserve"> 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(37.7%) in 4 municipalities were screened for the presence of the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ManA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 xml:space="preserve">,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ManB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 xml:space="preserve">, </w:t>
      </w:r>
      <w:r w:rsidRPr="00966D4C">
        <w:rPr>
          <w:rFonts w:ascii="Times New Roman" w:hAnsi="Times New Roman" w:cs="Times New Roman"/>
          <w:i/>
          <w:sz w:val="24"/>
          <w:lang w:val="en-ZA"/>
        </w:rPr>
        <w:t>Omp25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, </w:t>
      </w:r>
      <w:r w:rsidRPr="00966D4C">
        <w:rPr>
          <w:rFonts w:ascii="Times New Roman" w:hAnsi="Times New Roman" w:cs="Times New Roman"/>
          <w:i/>
          <w:sz w:val="24"/>
          <w:lang w:val="en-ZA"/>
        </w:rPr>
        <w:t xml:space="preserve">Omp31 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and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ZnuA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 xml:space="preserve"> virulence-associated genes. Gene detection showed </w:t>
      </w:r>
      <w:proofErr w:type="spellStart"/>
      <w:r w:rsidRPr="00966D4C">
        <w:rPr>
          <w:rFonts w:ascii="Times New Roman" w:hAnsi="Times New Roman" w:cs="Times New Roman"/>
          <w:i/>
          <w:iCs/>
          <w:sz w:val="24"/>
          <w:lang w:val="en-ZA"/>
        </w:rPr>
        <w:t>ManA</w:t>
      </w:r>
      <w:proofErr w:type="spellEnd"/>
      <w:r w:rsidRPr="00966D4C">
        <w:rPr>
          <w:rFonts w:ascii="Times New Roman" w:hAnsi="Times New Roman" w:cs="Times New Roman"/>
          <w:i/>
          <w:iCs/>
          <w:sz w:val="24"/>
          <w:lang w:val="en-ZA"/>
        </w:rPr>
        <w:t xml:space="preserve"> </w:t>
      </w:r>
      <w:r w:rsidRPr="00966D4C">
        <w:rPr>
          <w:rFonts w:ascii="Times New Roman" w:hAnsi="Times New Roman" w:cs="Times New Roman"/>
          <w:iCs/>
          <w:sz w:val="24"/>
          <w:lang w:val="en-ZA"/>
        </w:rPr>
        <w:t>(100%)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, </w:t>
      </w:r>
      <w:r w:rsidRPr="00966D4C">
        <w:rPr>
          <w:rFonts w:ascii="Times New Roman" w:hAnsi="Times New Roman" w:cs="Times New Roman"/>
          <w:i/>
          <w:sz w:val="24"/>
          <w:lang w:val="en-ZA"/>
        </w:rPr>
        <w:t xml:space="preserve">Omp25 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(100%) and </w:t>
      </w:r>
      <w:r w:rsidRPr="00966D4C">
        <w:rPr>
          <w:rFonts w:ascii="Times New Roman" w:hAnsi="Times New Roman" w:cs="Times New Roman"/>
          <w:i/>
          <w:sz w:val="24"/>
          <w:lang w:val="en-ZA"/>
        </w:rPr>
        <w:t>Omp31 (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34.6-76.9%) to be the highest genes detected while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ManB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 xml:space="preserve"> (11.5-38.5%) and </w:t>
      </w:r>
      <w:proofErr w:type="spellStart"/>
      <w:r w:rsidRPr="00966D4C">
        <w:rPr>
          <w:rFonts w:ascii="Times New Roman" w:hAnsi="Times New Roman" w:cs="Times New Roman"/>
          <w:i/>
          <w:iCs/>
          <w:sz w:val="24"/>
          <w:lang w:val="en-ZA"/>
        </w:rPr>
        <w:t>ZnuA</w:t>
      </w:r>
      <w:proofErr w:type="spellEnd"/>
      <w:r w:rsidRPr="00966D4C">
        <w:rPr>
          <w:rFonts w:ascii="Times New Roman" w:hAnsi="Times New Roman" w:cs="Times New Roman"/>
          <w:i/>
          <w:iCs/>
          <w:sz w:val="24"/>
          <w:lang w:val="en-ZA"/>
        </w:rPr>
        <w:t xml:space="preserve"> </w:t>
      </w:r>
      <w:r w:rsidRPr="00966D4C">
        <w:rPr>
          <w:rFonts w:ascii="Times New Roman" w:hAnsi="Times New Roman" w:cs="Times New Roman"/>
          <w:iCs/>
          <w:sz w:val="24"/>
          <w:lang w:val="en-ZA"/>
        </w:rPr>
        <w:t>(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10.3-19.2%) were the lowest from all isolates in the 4 municipalities. The results of the present study showed that most </w:t>
      </w:r>
      <w:r w:rsidRPr="00966D4C">
        <w:rPr>
          <w:rFonts w:ascii="Times New Roman" w:hAnsi="Times New Roman" w:cs="Times New Roman"/>
          <w:i/>
          <w:iCs/>
          <w:sz w:val="24"/>
          <w:lang w:val="en-ZA"/>
        </w:rPr>
        <w:t xml:space="preserve">Brucella </w:t>
      </w:r>
      <w:r w:rsidRPr="00966D4C">
        <w:rPr>
          <w:rFonts w:ascii="Times New Roman" w:hAnsi="Times New Roman" w:cs="Times New Roman"/>
          <w:sz w:val="24"/>
          <w:lang w:val="en-ZA"/>
        </w:rPr>
        <w:t>isolates from this region have virulence factor genes (</w:t>
      </w:r>
      <w:proofErr w:type="spellStart"/>
      <w:r w:rsidRPr="00966D4C">
        <w:rPr>
          <w:rFonts w:ascii="Times New Roman" w:hAnsi="Times New Roman" w:cs="Times New Roman"/>
          <w:i/>
          <w:iCs/>
          <w:sz w:val="24"/>
          <w:lang w:val="en-ZA"/>
        </w:rPr>
        <w:t>ManA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 xml:space="preserve">, </w:t>
      </w:r>
      <w:proofErr w:type="spellStart"/>
      <w:r w:rsidRPr="00966D4C">
        <w:rPr>
          <w:rFonts w:ascii="Times New Roman" w:hAnsi="Times New Roman" w:cs="Times New Roman"/>
          <w:i/>
          <w:sz w:val="24"/>
          <w:lang w:val="en-ZA"/>
        </w:rPr>
        <w:t>ManB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 xml:space="preserve">, </w:t>
      </w:r>
      <w:r w:rsidRPr="00966D4C">
        <w:rPr>
          <w:rFonts w:ascii="Times New Roman" w:hAnsi="Times New Roman" w:cs="Times New Roman"/>
          <w:i/>
          <w:sz w:val="24"/>
          <w:lang w:val="en-ZA"/>
        </w:rPr>
        <w:t>Omp25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, </w:t>
      </w:r>
      <w:r w:rsidRPr="00966D4C">
        <w:rPr>
          <w:rFonts w:ascii="Times New Roman" w:hAnsi="Times New Roman" w:cs="Times New Roman"/>
          <w:i/>
          <w:sz w:val="24"/>
          <w:lang w:val="en-ZA"/>
        </w:rPr>
        <w:t>Omp31</w:t>
      </w:r>
      <w:r w:rsidRPr="00966D4C">
        <w:rPr>
          <w:rFonts w:ascii="Times New Roman" w:hAnsi="Times New Roman" w:cs="Times New Roman"/>
          <w:sz w:val="24"/>
          <w:lang w:val="en-ZA"/>
        </w:rPr>
        <w:t xml:space="preserve"> and </w:t>
      </w:r>
      <w:proofErr w:type="spellStart"/>
      <w:r w:rsidRPr="00966D4C">
        <w:rPr>
          <w:rFonts w:ascii="Times New Roman" w:hAnsi="Times New Roman" w:cs="Times New Roman"/>
          <w:i/>
          <w:iCs/>
          <w:sz w:val="24"/>
          <w:lang w:val="en-ZA"/>
        </w:rPr>
        <w:t>ZnuA</w:t>
      </w:r>
      <w:proofErr w:type="spellEnd"/>
      <w:r w:rsidRPr="00966D4C">
        <w:rPr>
          <w:rFonts w:ascii="Times New Roman" w:hAnsi="Times New Roman" w:cs="Times New Roman"/>
          <w:sz w:val="24"/>
          <w:lang w:val="en-ZA"/>
        </w:rPr>
        <w:t>) in their genome that have been hypothesized to play a role in the pathogenesis of disease and this may be a cause of concern for human health. There is a need for implementing control measures and raising public awareness on the zoonotic transmission of brucellosis.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r w:rsidR="00966D4C">
        <w:rPr>
          <w:rFonts w:ascii="Times New Roman" w:hAnsi="Times New Roman" w:cs="Times New Roman"/>
          <w:b/>
          <w:iCs/>
          <w:sz w:val="24"/>
        </w:rPr>
        <w:t xml:space="preserve">of the presenter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966D4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Prof E. Green has completed his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>
        <w:rPr>
          <w:rFonts w:ascii="Times New Roman" w:hAnsi="Times New Roman" w:cs="Times New Roman"/>
          <w:iCs/>
          <w:sz w:val="24"/>
        </w:rPr>
        <w:t>27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University</w:t>
      </w:r>
      <w:r>
        <w:rPr>
          <w:rFonts w:ascii="Times New Roman" w:hAnsi="Times New Roman" w:cs="Times New Roman"/>
          <w:iCs/>
          <w:sz w:val="24"/>
        </w:rPr>
        <w:t xml:space="preserve"> of Venda. H</w:t>
      </w:r>
      <w:r w:rsidR="00DF04E3">
        <w:rPr>
          <w:rFonts w:ascii="Times New Roman" w:hAnsi="Times New Roman" w:cs="Times New Roman"/>
          <w:iCs/>
          <w:sz w:val="24"/>
        </w:rPr>
        <w:t>e</w:t>
      </w:r>
      <w:r>
        <w:rPr>
          <w:rFonts w:ascii="Times New Roman" w:hAnsi="Times New Roman" w:cs="Times New Roman"/>
          <w:iCs/>
          <w:sz w:val="24"/>
        </w:rPr>
        <w:t xml:space="preserve"> is the Head of Department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 </w:t>
      </w:r>
      <w:r>
        <w:rPr>
          <w:rFonts w:ascii="Times New Roman" w:hAnsi="Times New Roman" w:cs="Times New Roman"/>
          <w:iCs/>
          <w:sz w:val="24"/>
        </w:rPr>
        <w:t>Biotechnology and Food Technology at the University of Johannesburg.</w:t>
      </w:r>
      <w:r w:rsidR="003D049C">
        <w:rPr>
          <w:rFonts w:ascii="Times New Roman" w:hAnsi="Times New Roman" w:cs="Times New Roman"/>
          <w:iCs/>
          <w:sz w:val="24"/>
        </w:rPr>
        <w:t xml:space="preserve"> He has published more than 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50422D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50422D">
        <w:rPr>
          <w:noProof/>
          <w:lang w:val="en-US"/>
        </w:rPr>
        <w:drawing>
          <wp:inline distT="0" distB="0" distL="0" distR="0">
            <wp:extent cx="933450" cy="828675"/>
            <wp:effectExtent l="0" t="0" r="0" b="9525"/>
            <wp:docPr id="1" name="Picture 1" descr="C:\Users\Eazyg\Pictures\2015-09\IMG-2015071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azyg\Pictures\2015-09\IMG-20150719-WA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89" cy="829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Pr="00DF04E3" w:rsidRDefault="00B3082B" w:rsidP="0050422D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br/>
      </w: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0422D">
        <w:rPr>
          <w:rFonts w:ascii="Times New Roman" w:hAnsi="Times New Roman" w:cs="Times New Roman"/>
          <w:iCs/>
          <w:sz w:val="24"/>
        </w:rPr>
        <w:t>egreen@uj.ac.za</w:t>
      </w:r>
      <w:bookmarkStart w:id="0" w:name="_GoBack"/>
      <w:bookmarkEnd w:id="0"/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B19" w:rsidRDefault="00622B19" w:rsidP="00495C76">
      <w:pPr>
        <w:spacing w:after="0" w:line="240" w:lineRule="auto"/>
      </w:pPr>
      <w:r>
        <w:separator/>
      </w:r>
    </w:p>
  </w:endnote>
  <w:endnote w:type="continuationSeparator" w:id="0">
    <w:p w:rsidR="00622B19" w:rsidRDefault="00622B1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B19" w:rsidRDefault="00622B19" w:rsidP="00495C76">
      <w:pPr>
        <w:spacing w:after="0" w:line="240" w:lineRule="auto"/>
      </w:pPr>
      <w:r>
        <w:separator/>
      </w:r>
    </w:p>
  </w:footnote>
  <w:footnote w:type="continuationSeparator" w:id="0">
    <w:p w:rsidR="00622B19" w:rsidRDefault="00622B1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3D049C"/>
    <w:rsid w:val="00435234"/>
    <w:rsid w:val="00495C76"/>
    <w:rsid w:val="0050422D"/>
    <w:rsid w:val="00622B19"/>
    <w:rsid w:val="00627419"/>
    <w:rsid w:val="006C057D"/>
    <w:rsid w:val="00966D4C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EF946C-1CB6-46D7-BB5D-F108F08F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dc:description/>
  <cp:lastModifiedBy>Eazyg</cp:lastModifiedBy>
  <cp:revision>1</cp:revision>
  <dcterms:created xsi:type="dcterms:W3CDTF">2017-06-30T09:03:00Z</dcterms:created>
  <dcterms:modified xsi:type="dcterms:W3CDTF">2017-08-30T07:29:00Z</dcterms:modified>
</cp:coreProperties>
</file>