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E78" w:rsidRPr="00797E78" w:rsidRDefault="00797E78" w:rsidP="00797E78">
      <w:pPr>
        <w:rPr>
          <w:b/>
          <w:lang w:val="en-ZA"/>
        </w:rPr>
      </w:pPr>
      <w:r w:rsidRPr="00797E78">
        <w:rPr>
          <w:b/>
          <w:lang w:val="en-ZA"/>
        </w:rPr>
        <w:t xml:space="preserve">Occurrence of </w:t>
      </w:r>
      <w:r w:rsidRPr="00797E78">
        <w:rPr>
          <w:b/>
          <w:i/>
          <w:lang w:val="en-ZA"/>
        </w:rPr>
        <w:t>Brucella</w:t>
      </w:r>
      <w:r w:rsidRPr="00797E78">
        <w:rPr>
          <w:b/>
          <w:lang w:val="en-ZA"/>
        </w:rPr>
        <w:t xml:space="preserve"> virulence-associated genes isolated from cattle, sheep, and goats in selected municipalities in the Eastern Cape, South Africa</w:t>
      </w:r>
    </w:p>
    <w:p w:rsidR="00797E78" w:rsidRPr="00797E78" w:rsidRDefault="00797E78" w:rsidP="00797E78">
      <w:pPr>
        <w:spacing w:line="360" w:lineRule="auto"/>
        <w:jc w:val="both"/>
        <w:rPr>
          <w:b/>
          <w:sz w:val="24"/>
          <w:szCs w:val="24"/>
          <w:lang w:val="en-ZA"/>
        </w:rPr>
      </w:pPr>
      <w:r w:rsidRPr="00797E78">
        <w:rPr>
          <w:b/>
          <w:sz w:val="24"/>
          <w:szCs w:val="24"/>
          <w:lang w:val="en-ZA"/>
        </w:rPr>
        <w:t>Abstract</w:t>
      </w:r>
      <w:r w:rsidRPr="00797E78">
        <w:rPr>
          <w:b/>
          <w:sz w:val="24"/>
          <w:szCs w:val="24"/>
          <w:lang w:val="en-ZA"/>
        </w:rPr>
        <w:tab/>
      </w:r>
      <w:bookmarkStart w:id="0" w:name="_GoBack"/>
      <w:bookmarkEnd w:id="0"/>
    </w:p>
    <w:p w:rsidR="00797E78" w:rsidRPr="00797E78" w:rsidRDefault="00797E78" w:rsidP="00797E78">
      <w:pPr>
        <w:spacing w:line="360" w:lineRule="auto"/>
        <w:jc w:val="both"/>
        <w:rPr>
          <w:lang w:val="en-ZA"/>
        </w:rPr>
      </w:pPr>
      <w:r w:rsidRPr="00797E78">
        <w:rPr>
          <w:i/>
          <w:iCs/>
          <w:sz w:val="24"/>
          <w:szCs w:val="24"/>
          <w:lang w:val="en-ZA"/>
        </w:rPr>
        <w:t xml:space="preserve">Brucella, </w:t>
      </w:r>
      <w:r w:rsidRPr="00797E78">
        <w:rPr>
          <w:sz w:val="24"/>
          <w:szCs w:val="24"/>
          <w:lang w:val="en-ZA"/>
        </w:rPr>
        <w:t xml:space="preserve">causative of brucellosis, has some potential virulence factors involved in </w:t>
      </w:r>
      <w:r w:rsidRPr="00797E78">
        <w:rPr>
          <w:i/>
          <w:iCs/>
          <w:sz w:val="24"/>
          <w:szCs w:val="24"/>
          <w:lang w:val="en-ZA"/>
        </w:rPr>
        <w:t xml:space="preserve">Brucella </w:t>
      </w:r>
      <w:r w:rsidRPr="00797E78">
        <w:rPr>
          <w:sz w:val="24"/>
          <w:szCs w:val="24"/>
          <w:lang w:val="en-ZA"/>
        </w:rPr>
        <w:t xml:space="preserve">replication and its strategies to circumvent the immune response. The </w:t>
      </w:r>
      <w:r w:rsidRPr="00797E78">
        <w:rPr>
          <w:i/>
          <w:sz w:val="24"/>
          <w:szCs w:val="24"/>
          <w:lang w:val="en-ZA"/>
        </w:rPr>
        <w:t>Brucella</w:t>
      </w:r>
      <w:r w:rsidRPr="00797E78">
        <w:rPr>
          <w:sz w:val="24"/>
          <w:szCs w:val="24"/>
          <w:lang w:val="en-ZA"/>
        </w:rPr>
        <w:t xml:space="preserve"> species generally considered pathogenic for humans, in decreasing order of virulence, are </w:t>
      </w:r>
      <w:r w:rsidRPr="00797E78">
        <w:rPr>
          <w:i/>
          <w:sz w:val="24"/>
          <w:szCs w:val="24"/>
          <w:lang w:val="en-ZA"/>
        </w:rPr>
        <w:t xml:space="preserve">Brucella </w:t>
      </w:r>
      <w:proofErr w:type="spellStart"/>
      <w:r w:rsidRPr="00797E78">
        <w:rPr>
          <w:i/>
          <w:sz w:val="24"/>
          <w:szCs w:val="24"/>
          <w:lang w:val="en-ZA"/>
        </w:rPr>
        <w:t>melitensis</w:t>
      </w:r>
      <w:proofErr w:type="spellEnd"/>
      <w:r w:rsidRPr="00797E78">
        <w:rPr>
          <w:sz w:val="24"/>
          <w:szCs w:val="24"/>
          <w:lang w:val="en-ZA"/>
        </w:rPr>
        <w:t xml:space="preserve">, </w:t>
      </w:r>
      <w:r w:rsidRPr="00797E78">
        <w:rPr>
          <w:i/>
          <w:sz w:val="24"/>
          <w:szCs w:val="24"/>
          <w:lang w:val="en-ZA"/>
        </w:rPr>
        <w:t xml:space="preserve">Brucella </w:t>
      </w:r>
      <w:proofErr w:type="spellStart"/>
      <w:proofErr w:type="gramStart"/>
      <w:r w:rsidRPr="00797E78">
        <w:rPr>
          <w:i/>
          <w:sz w:val="24"/>
          <w:szCs w:val="24"/>
          <w:lang w:val="en-ZA"/>
        </w:rPr>
        <w:t>suis</w:t>
      </w:r>
      <w:proofErr w:type="spellEnd"/>
      <w:proofErr w:type="gramEnd"/>
      <w:r w:rsidRPr="00797E78">
        <w:rPr>
          <w:i/>
          <w:sz w:val="24"/>
          <w:szCs w:val="24"/>
          <w:lang w:val="en-ZA"/>
        </w:rPr>
        <w:t>,</w:t>
      </w:r>
      <w:r w:rsidRPr="00797E78">
        <w:rPr>
          <w:sz w:val="24"/>
          <w:szCs w:val="24"/>
          <w:lang w:val="en-ZA"/>
        </w:rPr>
        <w:t xml:space="preserve"> and </w:t>
      </w:r>
      <w:r w:rsidRPr="00797E78">
        <w:rPr>
          <w:i/>
          <w:sz w:val="24"/>
          <w:szCs w:val="24"/>
          <w:lang w:val="en-ZA"/>
        </w:rPr>
        <w:t xml:space="preserve">Brucella </w:t>
      </w:r>
      <w:proofErr w:type="spellStart"/>
      <w:r w:rsidRPr="00797E78">
        <w:rPr>
          <w:i/>
          <w:sz w:val="24"/>
          <w:szCs w:val="24"/>
          <w:lang w:val="en-ZA"/>
        </w:rPr>
        <w:t>abortus</w:t>
      </w:r>
      <w:proofErr w:type="spellEnd"/>
      <w:r w:rsidRPr="00797E78">
        <w:rPr>
          <w:sz w:val="24"/>
          <w:szCs w:val="24"/>
          <w:lang w:val="en-ZA"/>
        </w:rPr>
        <w:t xml:space="preserve">. The objective of this study was to determine the occurrence of </w:t>
      </w:r>
      <w:r w:rsidRPr="00797E78">
        <w:rPr>
          <w:i/>
          <w:sz w:val="24"/>
          <w:szCs w:val="24"/>
          <w:lang w:val="en-ZA"/>
        </w:rPr>
        <w:t>Brucella</w:t>
      </w:r>
      <w:r w:rsidRPr="00797E78">
        <w:rPr>
          <w:sz w:val="24"/>
          <w:szCs w:val="24"/>
          <w:lang w:val="en-ZA"/>
        </w:rPr>
        <w:t xml:space="preserve"> virulence-associated genes isolated from cattle, sheep, and goats in 4 municipalities in the Eastern Cape, South Africa. A total of 130 isolates confirmed as </w:t>
      </w:r>
      <w:r w:rsidRPr="00797E78">
        <w:rPr>
          <w:i/>
          <w:sz w:val="24"/>
          <w:szCs w:val="24"/>
          <w:lang w:val="en-ZA"/>
        </w:rPr>
        <w:t xml:space="preserve">B. </w:t>
      </w:r>
      <w:proofErr w:type="spellStart"/>
      <w:r w:rsidRPr="00797E78">
        <w:rPr>
          <w:i/>
          <w:sz w:val="24"/>
          <w:szCs w:val="24"/>
          <w:lang w:val="en-ZA"/>
        </w:rPr>
        <w:t>abortus</w:t>
      </w:r>
      <w:proofErr w:type="spellEnd"/>
      <w:r w:rsidRPr="00797E78">
        <w:rPr>
          <w:i/>
          <w:sz w:val="24"/>
          <w:szCs w:val="24"/>
          <w:lang w:val="en-ZA"/>
        </w:rPr>
        <w:t xml:space="preserve"> </w:t>
      </w:r>
      <w:r w:rsidRPr="00797E78">
        <w:rPr>
          <w:sz w:val="24"/>
          <w:szCs w:val="24"/>
          <w:lang w:val="en-ZA"/>
        </w:rPr>
        <w:t>(62.3%)</w:t>
      </w:r>
      <w:r w:rsidRPr="00797E78">
        <w:rPr>
          <w:i/>
          <w:sz w:val="24"/>
          <w:szCs w:val="24"/>
          <w:lang w:val="en-ZA"/>
        </w:rPr>
        <w:t xml:space="preserve"> </w:t>
      </w:r>
      <w:r w:rsidRPr="00797E78">
        <w:rPr>
          <w:sz w:val="24"/>
          <w:szCs w:val="24"/>
          <w:lang w:val="en-ZA"/>
        </w:rPr>
        <w:t>and</w:t>
      </w:r>
      <w:r w:rsidRPr="00797E78">
        <w:rPr>
          <w:i/>
          <w:sz w:val="24"/>
          <w:szCs w:val="24"/>
          <w:lang w:val="en-ZA"/>
        </w:rPr>
        <w:t xml:space="preserve"> B. </w:t>
      </w:r>
      <w:proofErr w:type="spellStart"/>
      <w:r w:rsidRPr="00797E78">
        <w:rPr>
          <w:i/>
          <w:sz w:val="24"/>
          <w:szCs w:val="24"/>
          <w:lang w:val="en-ZA"/>
        </w:rPr>
        <w:t>melitensis</w:t>
      </w:r>
      <w:proofErr w:type="spellEnd"/>
      <w:r w:rsidRPr="00797E78">
        <w:rPr>
          <w:i/>
          <w:sz w:val="24"/>
          <w:szCs w:val="24"/>
          <w:lang w:val="en-ZA"/>
        </w:rPr>
        <w:t xml:space="preserve"> </w:t>
      </w:r>
      <w:r w:rsidRPr="00797E78">
        <w:rPr>
          <w:sz w:val="24"/>
          <w:szCs w:val="24"/>
          <w:lang w:val="en-ZA"/>
        </w:rPr>
        <w:t xml:space="preserve">(37.7%) in 4 municipalities were screened for the presence of the </w:t>
      </w:r>
      <w:proofErr w:type="spellStart"/>
      <w:r w:rsidRPr="00797E78">
        <w:rPr>
          <w:i/>
          <w:sz w:val="24"/>
          <w:szCs w:val="24"/>
          <w:lang w:val="en-ZA"/>
        </w:rPr>
        <w:t>ManA</w:t>
      </w:r>
      <w:proofErr w:type="spellEnd"/>
      <w:r w:rsidRPr="00797E78">
        <w:rPr>
          <w:sz w:val="24"/>
          <w:szCs w:val="24"/>
          <w:lang w:val="en-ZA"/>
        </w:rPr>
        <w:t xml:space="preserve">, </w:t>
      </w:r>
      <w:proofErr w:type="spellStart"/>
      <w:r w:rsidRPr="00797E78">
        <w:rPr>
          <w:i/>
          <w:sz w:val="24"/>
          <w:szCs w:val="24"/>
          <w:lang w:val="en-ZA"/>
        </w:rPr>
        <w:t>ManB</w:t>
      </w:r>
      <w:proofErr w:type="spellEnd"/>
      <w:r w:rsidRPr="00797E78">
        <w:rPr>
          <w:sz w:val="24"/>
          <w:szCs w:val="24"/>
          <w:lang w:val="en-ZA"/>
        </w:rPr>
        <w:t xml:space="preserve">, </w:t>
      </w:r>
      <w:r w:rsidRPr="00797E78">
        <w:rPr>
          <w:i/>
          <w:sz w:val="24"/>
          <w:szCs w:val="24"/>
          <w:lang w:val="en-ZA"/>
        </w:rPr>
        <w:t>Omp25</w:t>
      </w:r>
      <w:r w:rsidRPr="00797E78">
        <w:rPr>
          <w:sz w:val="24"/>
          <w:szCs w:val="24"/>
          <w:lang w:val="en-ZA"/>
        </w:rPr>
        <w:t xml:space="preserve">, </w:t>
      </w:r>
      <w:r w:rsidRPr="00797E78">
        <w:rPr>
          <w:i/>
          <w:sz w:val="24"/>
          <w:szCs w:val="24"/>
          <w:lang w:val="en-ZA"/>
        </w:rPr>
        <w:t xml:space="preserve">Omp31 </w:t>
      </w:r>
      <w:r w:rsidRPr="00797E78">
        <w:rPr>
          <w:sz w:val="24"/>
          <w:szCs w:val="24"/>
          <w:lang w:val="en-ZA"/>
        </w:rPr>
        <w:t xml:space="preserve">and </w:t>
      </w:r>
      <w:proofErr w:type="spellStart"/>
      <w:r w:rsidRPr="00797E78">
        <w:rPr>
          <w:i/>
          <w:sz w:val="24"/>
          <w:szCs w:val="24"/>
          <w:lang w:val="en-ZA"/>
        </w:rPr>
        <w:t>ZnuA</w:t>
      </w:r>
      <w:proofErr w:type="spellEnd"/>
      <w:r w:rsidRPr="00797E78">
        <w:rPr>
          <w:sz w:val="24"/>
          <w:szCs w:val="24"/>
          <w:lang w:val="en-ZA"/>
        </w:rPr>
        <w:t xml:space="preserve"> virulence-associated genes. Gene detection showed </w:t>
      </w:r>
      <w:proofErr w:type="spellStart"/>
      <w:r w:rsidRPr="00797E78">
        <w:rPr>
          <w:i/>
          <w:iCs/>
          <w:sz w:val="24"/>
          <w:szCs w:val="24"/>
          <w:lang w:val="en-ZA"/>
        </w:rPr>
        <w:t>ManA</w:t>
      </w:r>
      <w:proofErr w:type="spellEnd"/>
      <w:r w:rsidRPr="00797E78">
        <w:rPr>
          <w:i/>
          <w:iCs/>
          <w:sz w:val="24"/>
          <w:szCs w:val="24"/>
          <w:lang w:val="en-ZA"/>
        </w:rPr>
        <w:t xml:space="preserve"> </w:t>
      </w:r>
      <w:r w:rsidRPr="00797E78">
        <w:rPr>
          <w:iCs/>
          <w:sz w:val="24"/>
          <w:szCs w:val="24"/>
          <w:lang w:val="en-ZA"/>
        </w:rPr>
        <w:t>(100%)</w:t>
      </w:r>
      <w:r w:rsidRPr="00797E78">
        <w:rPr>
          <w:sz w:val="24"/>
          <w:szCs w:val="24"/>
          <w:lang w:val="en-ZA"/>
        </w:rPr>
        <w:t xml:space="preserve">, </w:t>
      </w:r>
      <w:r w:rsidRPr="00797E78">
        <w:rPr>
          <w:i/>
          <w:sz w:val="24"/>
          <w:szCs w:val="24"/>
          <w:lang w:val="en-ZA"/>
        </w:rPr>
        <w:t xml:space="preserve">Omp25 </w:t>
      </w:r>
      <w:r w:rsidRPr="00797E78">
        <w:rPr>
          <w:sz w:val="24"/>
          <w:szCs w:val="24"/>
          <w:lang w:val="en-ZA"/>
        </w:rPr>
        <w:t xml:space="preserve">(100%) and </w:t>
      </w:r>
      <w:r w:rsidRPr="00797E78">
        <w:rPr>
          <w:i/>
          <w:sz w:val="24"/>
          <w:szCs w:val="24"/>
          <w:lang w:val="en-ZA"/>
        </w:rPr>
        <w:t>Omp31 (</w:t>
      </w:r>
      <w:r w:rsidRPr="00797E78">
        <w:rPr>
          <w:sz w:val="24"/>
          <w:szCs w:val="24"/>
          <w:lang w:val="en-ZA"/>
        </w:rPr>
        <w:t xml:space="preserve">34.6-76.9%) to be the highest genes detected while </w:t>
      </w:r>
      <w:proofErr w:type="spellStart"/>
      <w:r w:rsidRPr="00797E78">
        <w:rPr>
          <w:i/>
          <w:sz w:val="24"/>
          <w:szCs w:val="24"/>
          <w:lang w:val="en-ZA"/>
        </w:rPr>
        <w:t>ManB</w:t>
      </w:r>
      <w:proofErr w:type="spellEnd"/>
      <w:r w:rsidRPr="00797E78">
        <w:rPr>
          <w:sz w:val="24"/>
          <w:szCs w:val="24"/>
          <w:lang w:val="en-ZA"/>
        </w:rPr>
        <w:t xml:space="preserve"> (11.5-38.5%) and </w:t>
      </w:r>
      <w:proofErr w:type="spellStart"/>
      <w:r w:rsidRPr="00797E78">
        <w:rPr>
          <w:i/>
          <w:iCs/>
          <w:sz w:val="24"/>
          <w:szCs w:val="24"/>
          <w:lang w:val="en-ZA"/>
        </w:rPr>
        <w:t>ZnuA</w:t>
      </w:r>
      <w:proofErr w:type="spellEnd"/>
      <w:r w:rsidRPr="00797E78">
        <w:rPr>
          <w:i/>
          <w:iCs/>
          <w:sz w:val="24"/>
          <w:szCs w:val="24"/>
          <w:lang w:val="en-ZA"/>
        </w:rPr>
        <w:t xml:space="preserve"> </w:t>
      </w:r>
      <w:r w:rsidRPr="00797E78">
        <w:rPr>
          <w:iCs/>
          <w:sz w:val="24"/>
          <w:szCs w:val="24"/>
          <w:lang w:val="en-ZA"/>
        </w:rPr>
        <w:t>(</w:t>
      </w:r>
      <w:r w:rsidRPr="00797E78">
        <w:rPr>
          <w:sz w:val="24"/>
          <w:szCs w:val="24"/>
          <w:lang w:val="en-ZA"/>
        </w:rPr>
        <w:t xml:space="preserve">10.3-19.2%) were the lowest from all isolates in the 4 municipalities. The results of the present study showed that most </w:t>
      </w:r>
      <w:r w:rsidRPr="00797E78">
        <w:rPr>
          <w:i/>
          <w:iCs/>
          <w:sz w:val="24"/>
          <w:szCs w:val="24"/>
          <w:lang w:val="en-ZA"/>
        </w:rPr>
        <w:t xml:space="preserve">Brucella </w:t>
      </w:r>
      <w:r w:rsidRPr="00797E78">
        <w:rPr>
          <w:sz w:val="24"/>
          <w:szCs w:val="24"/>
          <w:lang w:val="en-ZA"/>
        </w:rPr>
        <w:t>isolates from this region have virulence factor genes (</w:t>
      </w:r>
      <w:proofErr w:type="spellStart"/>
      <w:r w:rsidRPr="00797E78">
        <w:rPr>
          <w:i/>
          <w:iCs/>
          <w:sz w:val="24"/>
          <w:szCs w:val="24"/>
          <w:lang w:val="en-ZA"/>
        </w:rPr>
        <w:t>ManA</w:t>
      </w:r>
      <w:proofErr w:type="spellEnd"/>
      <w:r w:rsidRPr="00797E78">
        <w:rPr>
          <w:sz w:val="24"/>
          <w:szCs w:val="24"/>
          <w:lang w:val="en-ZA"/>
        </w:rPr>
        <w:t xml:space="preserve">, </w:t>
      </w:r>
      <w:proofErr w:type="spellStart"/>
      <w:r w:rsidRPr="00797E78">
        <w:rPr>
          <w:i/>
          <w:sz w:val="24"/>
          <w:szCs w:val="24"/>
          <w:lang w:val="en-ZA"/>
        </w:rPr>
        <w:t>ManB</w:t>
      </w:r>
      <w:proofErr w:type="spellEnd"/>
      <w:r w:rsidRPr="00797E78">
        <w:rPr>
          <w:sz w:val="24"/>
          <w:szCs w:val="24"/>
          <w:lang w:val="en-ZA"/>
        </w:rPr>
        <w:t xml:space="preserve">, </w:t>
      </w:r>
      <w:r w:rsidRPr="00797E78">
        <w:rPr>
          <w:i/>
          <w:sz w:val="24"/>
          <w:szCs w:val="24"/>
          <w:lang w:val="en-ZA"/>
        </w:rPr>
        <w:t>Omp25</w:t>
      </w:r>
      <w:r w:rsidRPr="00797E78">
        <w:rPr>
          <w:sz w:val="24"/>
          <w:szCs w:val="24"/>
          <w:lang w:val="en-ZA"/>
        </w:rPr>
        <w:t xml:space="preserve">, </w:t>
      </w:r>
      <w:r w:rsidRPr="00797E78">
        <w:rPr>
          <w:i/>
          <w:sz w:val="24"/>
          <w:szCs w:val="24"/>
          <w:lang w:val="en-ZA"/>
        </w:rPr>
        <w:t>Omp31</w:t>
      </w:r>
      <w:r w:rsidRPr="00797E78">
        <w:rPr>
          <w:sz w:val="24"/>
          <w:szCs w:val="24"/>
          <w:lang w:val="en-ZA"/>
        </w:rPr>
        <w:t xml:space="preserve"> and </w:t>
      </w:r>
      <w:proofErr w:type="spellStart"/>
      <w:r w:rsidRPr="00797E78">
        <w:rPr>
          <w:i/>
          <w:iCs/>
          <w:sz w:val="24"/>
          <w:szCs w:val="24"/>
          <w:lang w:val="en-ZA"/>
        </w:rPr>
        <w:t>ZnuA</w:t>
      </w:r>
      <w:proofErr w:type="spellEnd"/>
      <w:r w:rsidRPr="00797E78">
        <w:rPr>
          <w:sz w:val="24"/>
          <w:szCs w:val="24"/>
          <w:lang w:val="en-ZA"/>
        </w:rPr>
        <w:t>) in their genome that have been hypothesized to play a role in the pathogenesis of disease and this may be a cause of concern for human health. There is a need for implementing control measures and raising public awareness on the zoonotic transmission of brucellosis</w:t>
      </w:r>
      <w:r w:rsidRPr="00797E78">
        <w:rPr>
          <w:lang w:val="en-ZA"/>
        </w:rPr>
        <w:t>.</w:t>
      </w:r>
    </w:p>
    <w:p w:rsidR="002C793C" w:rsidRDefault="002C793C"/>
    <w:sectPr w:rsidR="002C79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E78"/>
    <w:rsid w:val="002C793C"/>
    <w:rsid w:val="0079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7A86AA-ECFE-4DD2-AAFA-3FDF414DE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Eazyg</dc:creator>
  <cp:keywords/>
  <dc:description/>
  <cp:lastModifiedBy>Eazyg</cp:lastModifiedBy>
  <cp:revision>1</cp:revision>
  <dcterms:created xsi:type="dcterms:W3CDTF">2017-08-30T06:41:00Z</dcterms:created>
  <dcterms:modified xsi:type="dcterms:W3CDTF">2017-08-30T06:41:00Z</dcterms:modified>
</cp:coreProperties>
</file>