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FC" w:rsidRPr="002851FD" w:rsidRDefault="004D13FC" w:rsidP="004D13FC">
      <w:pPr>
        <w:rPr>
          <w:b/>
          <w:sz w:val="32"/>
          <w:szCs w:val="32"/>
          <w:u w:val="single"/>
        </w:rPr>
      </w:pPr>
      <w:r w:rsidRPr="002851FD">
        <w:rPr>
          <w:b/>
          <w:sz w:val="32"/>
          <w:szCs w:val="32"/>
          <w:u w:val="single"/>
        </w:rPr>
        <w:t xml:space="preserve">Total hip </w:t>
      </w:r>
      <w:proofErr w:type="spellStart"/>
      <w:r w:rsidRPr="002851FD">
        <w:rPr>
          <w:b/>
          <w:sz w:val="32"/>
          <w:szCs w:val="32"/>
          <w:u w:val="single"/>
        </w:rPr>
        <w:t>arthroplasty</w:t>
      </w:r>
      <w:proofErr w:type="spellEnd"/>
      <w:r w:rsidRPr="002851FD">
        <w:rPr>
          <w:b/>
          <w:sz w:val="32"/>
          <w:szCs w:val="32"/>
          <w:u w:val="single"/>
        </w:rPr>
        <w:t xml:space="preserve"> with cortical bone grafting for neck of femur fracture in fibrous dysplasia.</w:t>
      </w:r>
    </w:p>
    <w:p w:rsidR="004D13FC" w:rsidRPr="002851FD" w:rsidRDefault="004D13FC" w:rsidP="004D13FC">
      <w:pPr>
        <w:rPr>
          <w:sz w:val="24"/>
          <w:szCs w:val="24"/>
        </w:rPr>
      </w:pPr>
      <w:r w:rsidRPr="002851FD">
        <w:rPr>
          <w:sz w:val="24"/>
          <w:szCs w:val="24"/>
        </w:rPr>
        <w:t xml:space="preserve">Dr. Lim WK, Dr. </w:t>
      </w:r>
      <w:proofErr w:type="spellStart"/>
      <w:r w:rsidRPr="002851FD">
        <w:rPr>
          <w:sz w:val="24"/>
          <w:szCs w:val="24"/>
        </w:rPr>
        <w:t>Selvanathan</w:t>
      </w:r>
      <w:proofErr w:type="spellEnd"/>
      <w:r w:rsidRPr="002851FD">
        <w:rPr>
          <w:sz w:val="24"/>
          <w:szCs w:val="24"/>
        </w:rPr>
        <w:t xml:space="preserve"> N,</w:t>
      </w:r>
      <w:r>
        <w:rPr>
          <w:sz w:val="24"/>
          <w:szCs w:val="24"/>
        </w:rPr>
        <w:t xml:space="preserve"> Dr. </w:t>
      </w:r>
      <w:proofErr w:type="spellStart"/>
      <w:r>
        <w:rPr>
          <w:sz w:val="24"/>
          <w:szCs w:val="24"/>
        </w:rPr>
        <w:t>Azhar</w:t>
      </w:r>
      <w:proofErr w:type="spellEnd"/>
      <w:r>
        <w:rPr>
          <w:sz w:val="24"/>
          <w:szCs w:val="24"/>
        </w:rPr>
        <w:t xml:space="preserve"> M, Dr. </w:t>
      </w:r>
      <w:r w:rsidR="00677F96">
        <w:rPr>
          <w:sz w:val="24"/>
          <w:szCs w:val="24"/>
        </w:rPr>
        <w:t xml:space="preserve">Nor </w:t>
      </w:r>
      <w:proofErr w:type="spellStart"/>
      <w:r>
        <w:rPr>
          <w:sz w:val="24"/>
          <w:szCs w:val="24"/>
        </w:rPr>
        <w:t>Saadah</w:t>
      </w:r>
      <w:proofErr w:type="spellEnd"/>
      <w:r>
        <w:rPr>
          <w:sz w:val="24"/>
          <w:szCs w:val="24"/>
        </w:rPr>
        <w:t xml:space="preserve"> K, Dr. </w:t>
      </w:r>
      <w:proofErr w:type="spellStart"/>
      <w:r>
        <w:rPr>
          <w:sz w:val="24"/>
          <w:szCs w:val="24"/>
        </w:rPr>
        <w:t>Fauzey</w:t>
      </w:r>
      <w:proofErr w:type="spellEnd"/>
      <w:r>
        <w:rPr>
          <w:sz w:val="24"/>
          <w:szCs w:val="24"/>
        </w:rPr>
        <w:t xml:space="preserve"> A, </w:t>
      </w:r>
      <w:r w:rsidRPr="002851FD">
        <w:rPr>
          <w:sz w:val="24"/>
          <w:szCs w:val="24"/>
        </w:rPr>
        <w:t>Dr. Chopra S, Malaysia.</w:t>
      </w:r>
    </w:p>
    <w:p w:rsidR="004D13FC" w:rsidRPr="002851FD" w:rsidRDefault="004D13FC" w:rsidP="004D13FC">
      <w:pPr>
        <w:rPr>
          <w:b/>
          <w:sz w:val="32"/>
          <w:szCs w:val="32"/>
          <w:u w:val="single"/>
        </w:rPr>
      </w:pPr>
      <w:r w:rsidRPr="002851FD">
        <w:rPr>
          <w:b/>
          <w:sz w:val="32"/>
          <w:szCs w:val="32"/>
          <w:u w:val="single"/>
        </w:rPr>
        <w:t>Abstract</w:t>
      </w:r>
    </w:p>
    <w:p w:rsidR="004D13FC" w:rsidRPr="002851FD" w:rsidRDefault="004D13FC" w:rsidP="004D13FC">
      <w:pPr>
        <w:jc w:val="both"/>
        <w:rPr>
          <w:sz w:val="24"/>
          <w:szCs w:val="24"/>
        </w:rPr>
      </w:pPr>
      <w:r w:rsidRPr="002851FD">
        <w:rPr>
          <w:sz w:val="24"/>
          <w:szCs w:val="24"/>
        </w:rPr>
        <w:t xml:space="preserve">Fibrous dysplasia interferes with normal development and constitution of bones, resulting in weakened structural support and poor healing. Healing potential is poor when femoral neck fractures in such a setting are treated conservatively. We performed hybrid total hip </w:t>
      </w:r>
      <w:proofErr w:type="spellStart"/>
      <w:r w:rsidRPr="002851FD">
        <w:rPr>
          <w:sz w:val="24"/>
          <w:szCs w:val="24"/>
        </w:rPr>
        <w:t>arthroplasty</w:t>
      </w:r>
      <w:proofErr w:type="spellEnd"/>
      <w:r w:rsidRPr="002851FD">
        <w:rPr>
          <w:sz w:val="24"/>
          <w:szCs w:val="24"/>
        </w:rPr>
        <w:t xml:space="preserve"> using a cemented stem for a40 year old patient, with no prior diagnosis or treatment for his </w:t>
      </w:r>
      <w:proofErr w:type="spellStart"/>
      <w:r w:rsidRPr="002851FD">
        <w:rPr>
          <w:sz w:val="24"/>
          <w:szCs w:val="24"/>
        </w:rPr>
        <w:t>monostotic</w:t>
      </w:r>
      <w:proofErr w:type="spellEnd"/>
      <w:r w:rsidRPr="002851FD">
        <w:rPr>
          <w:sz w:val="24"/>
          <w:szCs w:val="24"/>
        </w:rPr>
        <w:t xml:space="preserve"> fibrous dysplasia. Challenges faced intra-operatively include a thin bone </w:t>
      </w:r>
      <w:proofErr w:type="spellStart"/>
      <w:r w:rsidRPr="002851FD">
        <w:rPr>
          <w:sz w:val="24"/>
          <w:szCs w:val="24"/>
        </w:rPr>
        <w:t>cortexand</w:t>
      </w:r>
      <w:proofErr w:type="spellEnd"/>
      <w:r w:rsidRPr="002851FD">
        <w:rPr>
          <w:sz w:val="24"/>
          <w:szCs w:val="24"/>
        </w:rPr>
        <w:t xml:space="preserve"> </w:t>
      </w:r>
      <w:proofErr w:type="spellStart"/>
      <w:r w:rsidRPr="002851FD">
        <w:rPr>
          <w:sz w:val="24"/>
          <w:szCs w:val="24"/>
        </w:rPr>
        <w:t>deformedanatomy</w:t>
      </w:r>
      <w:proofErr w:type="spellEnd"/>
      <w:r w:rsidRPr="002851FD">
        <w:rPr>
          <w:sz w:val="24"/>
          <w:szCs w:val="24"/>
        </w:rPr>
        <w:t xml:space="preserve">. Total hip replacement was performed with cortical bone grafting for an iatrogenic cortical perforation. The synergistic effect of this treatment modality yielded satisfactory result, </w:t>
      </w:r>
      <w:proofErr w:type="spellStart"/>
      <w:r w:rsidRPr="002851FD">
        <w:rPr>
          <w:sz w:val="24"/>
          <w:szCs w:val="24"/>
        </w:rPr>
        <w:t>asthe</w:t>
      </w:r>
      <w:proofErr w:type="spellEnd"/>
      <w:r w:rsidRPr="002851FD">
        <w:rPr>
          <w:sz w:val="24"/>
          <w:szCs w:val="24"/>
        </w:rPr>
        <w:t xml:space="preserve"> patient was able to regain ambulation and return to work potential.</w:t>
      </w:r>
    </w:p>
    <w:p w:rsidR="004D13FC" w:rsidRPr="002851FD" w:rsidRDefault="00B45030" w:rsidP="004D13FC">
      <w:pPr>
        <w:rPr>
          <w:sz w:val="32"/>
          <w:szCs w:val="32"/>
        </w:rPr>
      </w:pPr>
      <w:r w:rsidRPr="00B45030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9" type="#_x0000_t202" style="position:absolute;margin-left:146.65pt;margin-top:128.45pt;width:106.7pt;height:26.6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">
            <v:textbox>
              <w:txbxContent>
                <w:p w:rsidR="004D13FC" w:rsidRDefault="004D13FC" w:rsidP="004D13FC">
                  <w:pPr>
                    <w:jc w:val="center"/>
                  </w:pPr>
                  <w:r>
                    <w:t>Image 2</w:t>
                  </w:r>
                </w:p>
              </w:txbxContent>
            </v:textbox>
          </v:shape>
        </w:pict>
      </w:r>
      <w:r w:rsidRPr="00B45030">
        <w:rPr>
          <w:noProof/>
          <w:sz w:val="32"/>
          <w:szCs w:val="32"/>
        </w:rPr>
        <w:pict>
          <v:shape id="Text Box 4" o:spid="_x0000_s1028" type="#_x0000_t202" style="position:absolute;margin-left:27.7pt;margin-top:128.45pt;width:96.2pt;height:26.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">
            <v:textbox>
              <w:txbxContent>
                <w:p w:rsidR="004D13FC" w:rsidRDefault="004D13FC" w:rsidP="004D13FC">
                  <w:pPr>
                    <w:jc w:val="center"/>
                  </w:pPr>
                  <w:r>
                    <w:t>Image 1</w:t>
                  </w:r>
                </w:p>
              </w:txbxContent>
            </v:textbox>
          </v:shape>
        </w:pict>
      </w:r>
      <w:r w:rsidRPr="00B45030">
        <w:rPr>
          <w:noProof/>
          <w:sz w:val="32"/>
          <w:szCs w:val="32"/>
        </w:rPr>
        <w:pict>
          <v:shape id="Text Box 2" o:spid="_x0000_s1026" type="#_x0000_t202" style="position:absolute;margin-left:274.15pt;margin-top:-.05pt;width:186pt;height:77pt;z-index:251658240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">
            <v:textbox>
              <w:txbxContent>
                <w:p w:rsidR="004D13FC" w:rsidRPr="004B16C5" w:rsidRDefault="004D13FC" w:rsidP="004D13FC">
                  <w:pPr>
                    <w:rPr>
                      <w:sz w:val="32"/>
                      <w:szCs w:val="32"/>
                    </w:rPr>
                  </w:pPr>
                  <w:r w:rsidRPr="004B16C5">
                    <w:rPr>
                      <w:sz w:val="24"/>
                      <w:szCs w:val="24"/>
                    </w:rPr>
                    <w:t>Image 1 and 2 shows the pre-operative x-ray, showing neck of femur fracture with shepherd crook deformity</w:t>
                  </w:r>
                </w:p>
                <w:p w:rsidR="004D13FC" w:rsidRDefault="004D13FC" w:rsidP="004D13FC"/>
              </w:txbxContent>
            </v:textbox>
          </v:shape>
        </w:pict>
      </w:r>
      <w:r w:rsidR="004D13FC" w:rsidRPr="002851FD">
        <w:rPr>
          <w:noProof/>
          <w:sz w:val="32"/>
          <w:szCs w:val="32"/>
          <w:lang w:val="en-US" w:eastAsia="zh-CN"/>
        </w:rPr>
        <w:drawing>
          <wp:inline distT="0" distB="0" distL="0" distR="0">
            <wp:extent cx="1876926" cy="1543050"/>
            <wp:effectExtent l="19050" t="0" r="9024" b="0"/>
            <wp:docPr id="2" name="Picture 1" descr="C:\Documents and Settings\lklimw\Desktop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klimw\Desktop\imag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926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13FC" w:rsidRPr="002851FD">
        <w:rPr>
          <w:noProof/>
          <w:sz w:val="32"/>
          <w:szCs w:val="32"/>
          <w:lang w:val="en-US" w:eastAsia="zh-CN"/>
        </w:rPr>
        <w:drawing>
          <wp:inline distT="0" distB="0" distL="0" distR="0">
            <wp:extent cx="1279166" cy="1541980"/>
            <wp:effectExtent l="19050" t="0" r="0" b="0"/>
            <wp:docPr id="3" name="Picture 2" descr="C:\Documents and Settings\lklimw\Desktop\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klimw\Desktop\imag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166" cy="154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13FC" w:rsidRPr="002851FD">
        <w:rPr>
          <w:sz w:val="32"/>
          <w:szCs w:val="32"/>
        </w:rPr>
        <w:tab/>
      </w:r>
    </w:p>
    <w:p w:rsidR="004D13FC" w:rsidRPr="002851FD" w:rsidRDefault="004D13FC" w:rsidP="004D13FC">
      <w:pPr>
        <w:rPr>
          <w:sz w:val="32"/>
          <w:szCs w:val="32"/>
        </w:rPr>
      </w:pPr>
      <w:r w:rsidRPr="002851FD">
        <w:rPr>
          <w:sz w:val="32"/>
          <w:szCs w:val="32"/>
        </w:rPr>
        <w:tab/>
      </w:r>
      <w:r w:rsidRPr="002851FD">
        <w:rPr>
          <w:sz w:val="32"/>
          <w:szCs w:val="32"/>
        </w:rPr>
        <w:tab/>
      </w:r>
      <w:r w:rsidRPr="002851FD">
        <w:rPr>
          <w:sz w:val="32"/>
          <w:szCs w:val="32"/>
        </w:rPr>
        <w:tab/>
      </w:r>
    </w:p>
    <w:p w:rsidR="004D13FC" w:rsidRPr="002851FD" w:rsidRDefault="00B45030" w:rsidP="004D13FC">
      <w:pPr>
        <w:rPr>
          <w:sz w:val="32"/>
          <w:szCs w:val="32"/>
        </w:rPr>
      </w:pPr>
      <w:r w:rsidRPr="00B45030">
        <w:rPr>
          <w:noProof/>
          <w:sz w:val="32"/>
          <w:szCs w:val="32"/>
        </w:rPr>
        <w:pict>
          <v:shape id="Text Box 3" o:spid="_x0000_s1027" type="#_x0000_t202" style="position:absolute;margin-left:274.65pt;margin-top:.8pt;width:185.9pt;height:89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">
            <v:textbox>
              <w:txbxContent>
                <w:p w:rsidR="004D13FC" w:rsidRPr="004B16C5" w:rsidRDefault="004D13FC" w:rsidP="004D13FC">
                  <w:pPr>
                    <w:rPr>
                      <w:sz w:val="24"/>
                      <w:szCs w:val="24"/>
                    </w:rPr>
                  </w:pPr>
                  <w:r w:rsidRPr="004B16C5">
                    <w:rPr>
                      <w:sz w:val="24"/>
                      <w:szCs w:val="24"/>
                    </w:rPr>
                    <w:t xml:space="preserve">Image 3 and 4 shows post-operative x-ray of patient after Total Hip </w:t>
                  </w:r>
                  <w:proofErr w:type="spellStart"/>
                  <w:r w:rsidRPr="004B16C5">
                    <w:rPr>
                      <w:sz w:val="24"/>
                      <w:szCs w:val="24"/>
                    </w:rPr>
                    <w:t>Arthroplasty</w:t>
                  </w:r>
                  <w:proofErr w:type="spellEnd"/>
                  <w:r w:rsidRPr="004B16C5">
                    <w:rPr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4B16C5">
                    <w:rPr>
                      <w:sz w:val="24"/>
                      <w:szCs w:val="24"/>
                    </w:rPr>
                    <w:t>Cerclage</w:t>
                  </w:r>
                  <w:proofErr w:type="spellEnd"/>
                  <w:r w:rsidRPr="004B16C5">
                    <w:rPr>
                      <w:sz w:val="24"/>
                      <w:szCs w:val="24"/>
                    </w:rPr>
                    <w:t xml:space="preserve"> wires are holding bone grafts in place</w:t>
                  </w:r>
                </w:p>
              </w:txbxContent>
            </v:textbox>
          </v:shape>
        </w:pict>
      </w:r>
      <w:r w:rsidR="004D13FC" w:rsidRPr="002851FD">
        <w:rPr>
          <w:noProof/>
          <w:sz w:val="32"/>
          <w:szCs w:val="32"/>
          <w:lang w:val="en-US" w:eastAsia="zh-CN"/>
        </w:rPr>
        <w:drawing>
          <wp:inline distT="0" distB="0" distL="0" distR="0">
            <wp:extent cx="1877060" cy="1543161"/>
            <wp:effectExtent l="19050" t="0" r="8890" b="0"/>
            <wp:docPr id="4" name="Picture 3" descr="C:\Documents and Settings\lklimw\Desktop\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klimw\Desktop\image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979" cy="1540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13FC" w:rsidRPr="002851FD">
        <w:rPr>
          <w:noProof/>
          <w:sz w:val="32"/>
          <w:szCs w:val="32"/>
          <w:lang w:val="en-US" w:eastAsia="zh-CN"/>
        </w:rPr>
        <w:drawing>
          <wp:inline distT="0" distB="0" distL="0" distR="0">
            <wp:extent cx="1264865" cy="1538952"/>
            <wp:effectExtent l="19050" t="0" r="0" b="0"/>
            <wp:docPr id="5" name="Picture 4" descr="C:\Documents and Settings\lklimw\Desktop\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lklimw\Desktop\image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589" cy="154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3FC" w:rsidRPr="002851FD" w:rsidRDefault="00B45030" w:rsidP="004D13FC">
      <w:pPr>
        <w:rPr>
          <w:b/>
          <w:sz w:val="32"/>
          <w:szCs w:val="32"/>
          <w:u w:val="single"/>
        </w:rPr>
      </w:pPr>
      <w:r w:rsidRPr="00B45030">
        <w:rPr>
          <w:noProof/>
          <w:sz w:val="32"/>
          <w:szCs w:val="32"/>
        </w:rPr>
        <w:pict>
          <v:shape id="Text Box 7" o:spid="_x0000_s1031" type="#_x0000_t202" style="position:absolute;margin-left:157.15pt;margin-top:9.35pt;width:96.2pt;height:26.6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">
            <v:textbox>
              <w:txbxContent>
                <w:p w:rsidR="004D13FC" w:rsidRDefault="004D13FC" w:rsidP="004D13FC">
                  <w:pPr>
                    <w:jc w:val="center"/>
                  </w:pPr>
                  <w:r>
                    <w:t>Image 4</w:t>
                  </w:r>
                </w:p>
              </w:txbxContent>
            </v:textbox>
          </v:shape>
        </w:pict>
      </w:r>
      <w:r w:rsidRPr="00B45030">
        <w:rPr>
          <w:noProof/>
          <w:sz w:val="32"/>
          <w:szCs w:val="32"/>
        </w:rPr>
        <w:pict>
          <v:shape id="Text Box 6" o:spid="_x0000_s1030" type="#_x0000_t202" style="position:absolute;margin-left:23.05pt;margin-top:9.35pt;width:96.2pt;height:26.6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">
            <v:textbox>
              <w:txbxContent>
                <w:p w:rsidR="004D13FC" w:rsidRDefault="004D13FC" w:rsidP="004D13FC">
                  <w:pPr>
                    <w:jc w:val="center"/>
                  </w:pPr>
                  <w:r>
                    <w:t>Image 3</w:t>
                  </w:r>
                </w:p>
              </w:txbxContent>
            </v:textbox>
          </v:shape>
        </w:pict>
      </w:r>
    </w:p>
    <w:p w:rsidR="004D13FC" w:rsidRPr="002851FD" w:rsidRDefault="004D13FC" w:rsidP="004D13FC">
      <w:pPr>
        <w:rPr>
          <w:b/>
          <w:sz w:val="32"/>
          <w:szCs w:val="32"/>
          <w:u w:val="single"/>
        </w:rPr>
      </w:pPr>
    </w:p>
    <w:p w:rsidR="004D13FC" w:rsidRPr="004D13FC" w:rsidRDefault="004D13FC" w:rsidP="004D13FC">
      <w:pPr>
        <w:shd w:val="clear" w:color="auto" w:fill="FFFFFF"/>
        <w:spacing w:line="348" w:lineRule="atLeast"/>
        <w:rPr>
          <w:rFonts w:cs="Arial"/>
          <w:b/>
          <w:sz w:val="32"/>
          <w:szCs w:val="32"/>
          <w:u w:val="single"/>
        </w:rPr>
      </w:pPr>
      <w:r w:rsidRPr="004D13FC">
        <w:rPr>
          <w:rFonts w:cs="Arial"/>
          <w:b/>
          <w:sz w:val="32"/>
          <w:szCs w:val="32"/>
          <w:u w:val="single"/>
        </w:rPr>
        <w:lastRenderedPageBreak/>
        <w:t>References</w:t>
      </w:r>
    </w:p>
    <w:p w:rsidR="004D13FC" w:rsidRPr="002851FD" w:rsidRDefault="004D13FC" w:rsidP="004D13FC">
      <w:pPr>
        <w:shd w:val="clear" w:color="auto" w:fill="FFFFFF"/>
        <w:spacing w:line="348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Pr="002851FD">
        <w:rPr>
          <w:rFonts w:cs="Arial"/>
          <w:sz w:val="24"/>
          <w:szCs w:val="24"/>
        </w:rPr>
        <w:t xml:space="preserve">. Tsuchiya H, et al. Shepherd's crook deformity with an </w:t>
      </w:r>
      <w:proofErr w:type="spellStart"/>
      <w:r w:rsidRPr="002851FD">
        <w:rPr>
          <w:rFonts w:cs="Arial"/>
          <w:sz w:val="24"/>
          <w:szCs w:val="24"/>
        </w:rPr>
        <w:t>intracapsular</w:t>
      </w:r>
      <w:proofErr w:type="spellEnd"/>
      <w:r w:rsidRPr="002851FD">
        <w:rPr>
          <w:rFonts w:cs="Arial"/>
          <w:sz w:val="24"/>
          <w:szCs w:val="24"/>
        </w:rPr>
        <w:t xml:space="preserve"> femoral neck fracture in fibrous dysplasia. </w:t>
      </w:r>
      <w:hyperlink r:id="rId8" w:tooltip="Clinical orthopaedics and related research." w:history="1">
        <w:proofErr w:type="spellStart"/>
        <w:r w:rsidRPr="002851FD">
          <w:rPr>
            <w:rStyle w:val="Hyperlink"/>
            <w:rFonts w:cs="Arial"/>
            <w:color w:val="auto"/>
            <w:sz w:val="24"/>
            <w:szCs w:val="24"/>
          </w:rPr>
          <w:t>ClinOrthopRelat</w:t>
        </w:r>
        <w:proofErr w:type="spellEnd"/>
        <w:r w:rsidRPr="002851FD">
          <w:rPr>
            <w:rStyle w:val="Hyperlink"/>
            <w:rFonts w:cs="Arial"/>
            <w:color w:val="auto"/>
            <w:sz w:val="24"/>
            <w:szCs w:val="24"/>
          </w:rPr>
          <w:t xml:space="preserve"> Res.</w:t>
        </w:r>
      </w:hyperlink>
      <w:r w:rsidRPr="002851FD">
        <w:rPr>
          <w:rFonts w:cs="Arial"/>
          <w:sz w:val="24"/>
          <w:szCs w:val="24"/>
        </w:rPr>
        <w:t> 1995 Jan;(310):160-4.</w:t>
      </w:r>
    </w:p>
    <w:p w:rsidR="004D13FC" w:rsidRPr="002851FD" w:rsidRDefault="004D13FC" w:rsidP="004D13FC">
      <w:pPr>
        <w:shd w:val="clear" w:color="auto" w:fill="FFFFFF"/>
        <w:spacing w:line="348" w:lineRule="atLeast"/>
        <w:rPr>
          <w:rFonts w:cs="Arial"/>
          <w:sz w:val="24"/>
          <w:szCs w:val="24"/>
          <w:shd w:val="clear" w:color="auto" w:fill="FFFFFF"/>
        </w:rPr>
      </w:pPr>
      <w:r>
        <w:rPr>
          <w:rFonts w:cs="Arial"/>
          <w:sz w:val="24"/>
          <w:szCs w:val="24"/>
          <w:shd w:val="clear" w:color="auto" w:fill="FFFFFF"/>
        </w:rPr>
        <w:t>2</w:t>
      </w:r>
      <w:r w:rsidRPr="002851FD">
        <w:rPr>
          <w:rFonts w:cs="Arial"/>
          <w:sz w:val="24"/>
          <w:szCs w:val="24"/>
          <w:shd w:val="clear" w:color="auto" w:fill="FFFFFF"/>
        </w:rPr>
        <w:t xml:space="preserve">. </w:t>
      </w:r>
      <w:proofErr w:type="spellStart"/>
      <w:r w:rsidRPr="002851FD">
        <w:rPr>
          <w:rFonts w:cs="Arial"/>
          <w:sz w:val="24"/>
          <w:szCs w:val="24"/>
          <w:shd w:val="clear" w:color="auto" w:fill="FFFFFF"/>
        </w:rPr>
        <w:t>Amaravati</w:t>
      </w:r>
      <w:proofErr w:type="spellEnd"/>
      <w:r w:rsidRPr="002851FD">
        <w:rPr>
          <w:rFonts w:cs="Arial"/>
          <w:sz w:val="24"/>
          <w:szCs w:val="24"/>
          <w:shd w:val="clear" w:color="auto" w:fill="FFFFFF"/>
        </w:rPr>
        <w:t xml:space="preserve"> RS, et al. Fracture neck of femur with </w:t>
      </w:r>
      <w:proofErr w:type="spellStart"/>
      <w:r w:rsidRPr="002851FD">
        <w:rPr>
          <w:rFonts w:cs="Arial"/>
          <w:sz w:val="24"/>
          <w:szCs w:val="24"/>
          <w:shd w:val="clear" w:color="auto" w:fill="FFFFFF"/>
        </w:rPr>
        <w:t>avascular</w:t>
      </w:r>
      <w:proofErr w:type="spellEnd"/>
      <w:r w:rsidRPr="002851FD">
        <w:rPr>
          <w:rFonts w:cs="Arial"/>
          <w:sz w:val="24"/>
          <w:szCs w:val="24"/>
          <w:shd w:val="clear" w:color="auto" w:fill="FFFFFF"/>
        </w:rPr>
        <w:t xml:space="preserve"> necrosis of head in fibrous dysplasia. Indian J </w:t>
      </w:r>
      <w:proofErr w:type="spellStart"/>
      <w:r w:rsidRPr="002851FD">
        <w:rPr>
          <w:rFonts w:cs="Arial"/>
          <w:sz w:val="24"/>
          <w:szCs w:val="24"/>
          <w:shd w:val="clear" w:color="auto" w:fill="FFFFFF"/>
        </w:rPr>
        <w:t>Orthop</w:t>
      </w:r>
      <w:proofErr w:type="spellEnd"/>
      <w:r w:rsidRPr="002851FD">
        <w:rPr>
          <w:rFonts w:cs="Arial"/>
          <w:sz w:val="24"/>
          <w:szCs w:val="24"/>
          <w:shd w:val="clear" w:color="auto" w:fill="FFFFFF"/>
        </w:rPr>
        <w:t xml:space="preserve"> 2004;38:134-6.</w:t>
      </w:r>
    </w:p>
    <w:p w:rsidR="004D13FC" w:rsidRPr="002851FD" w:rsidRDefault="004D13FC" w:rsidP="004D13FC">
      <w:pPr>
        <w:shd w:val="clear" w:color="auto" w:fill="FFFFFF"/>
        <w:spacing w:line="348" w:lineRule="atLeas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Pr="002851FD">
        <w:rPr>
          <w:rFonts w:cs="Arial"/>
          <w:sz w:val="24"/>
          <w:szCs w:val="24"/>
        </w:rPr>
        <w:t xml:space="preserve">. Sierra RJ, et al. Total hip </w:t>
      </w:r>
      <w:proofErr w:type="spellStart"/>
      <w:r w:rsidRPr="002851FD">
        <w:rPr>
          <w:rFonts w:cs="Arial"/>
          <w:sz w:val="24"/>
          <w:szCs w:val="24"/>
        </w:rPr>
        <w:t>arthroplasty</w:t>
      </w:r>
      <w:proofErr w:type="spellEnd"/>
      <w:r w:rsidRPr="002851FD">
        <w:rPr>
          <w:rFonts w:cs="Arial"/>
          <w:sz w:val="24"/>
          <w:szCs w:val="24"/>
        </w:rPr>
        <w:t xml:space="preserve"> in patients with underlying fibrous dysplasia. </w:t>
      </w:r>
      <w:hyperlink r:id="rId9" w:tooltip="Orthopedics." w:history="1">
        <w:proofErr w:type="spellStart"/>
        <w:r w:rsidRPr="002851FD">
          <w:rPr>
            <w:rStyle w:val="Hyperlink"/>
            <w:rFonts w:cs="Arial"/>
            <w:color w:val="auto"/>
            <w:sz w:val="24"/>
            <w:szCs w:val="24"/>
          </w:rPr>
          <w:t>Orthopedics</w:t>
        </w:r>
        <w:proofErr w:type="spellEnd"/>
        <w:r w:rsidRPr="002851FD">
          <w:rPr>
            <w:rStyle w:val="Hyperlink"/>
            <w:rFonts w:cs="Arial"/>
            <w:color w:val="auto"/>
            <w:sz w:val="24"/>
            <w:szCs w:val="24"/>
          </w:rPr>
          <w:t>.</w:t>
        </w:r>
      </w:hyperlink>
      <w:r w:rsidRPr="002851FD">
        <w:rPr>
          <w:rFonts w:cs="Arial"/>
          <w:sz w:val="24"/>
          <w:szCs w:val="24"/>
        </w:rPr>
        <w:t> 2009 May;32(5):320.</w:t>
      </w:r>
    </w:p>
    <w:p w:rsidR="004D13FC" w:rsidRDefault="004D13FC" w:rsidP="004D13FC">
      <w:pPr>
        <w:pStyle w:val="Heading1"/>
        <w:shd w:val="clear" w:color="auto" w:fill="FFFFFF"/>
        <w:spacing w:before="240" w:beforeAutospacing="0" w:after="120" w:afterAutospacing="0" w:line="324" w:lineRule="atLeast"/>
        <w:rPr>
          <w:rFonts w:asciiTheme="minorHAnsi" w:hAnsiTheme="minorHAnsi" w:cs="Arial"/>
          <w:b w:val="0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 w:val="0"/>
          <w:sz w:val="24"/>
          <w:szCs w:val="24"/>
        </w:rPr>
        <w:t>4</w:t>
      </w:r>
      <w:r w:rsidRPr="002851FD">
        <w:rPr>
          <w:rFonts w:asciiTheme="minorHAnsi" w:hAnsiTheme="minorHAnsi" w:cstheme="minorHAnsi"/>
          <w:b w:val="0"/>
          <w:sz w:val="24"/>
          <w:szCs w:val="24"/>
        </w:rPr>
        <w:t xml:space="preserve">. </w:t>
      </w:r>
      <w:proofErr w:type="spellStart"/>
      <w:r w:rsidRPr="002851FD">
        <w:rPr>
          <w:rFonts w:asciiTheme="minorHAnsi" w:hAnsiTheme="minorHAnsi"/>
          <w:b w:val="0"/>
          <w:sz w:val="24"/>
          <w:szCs w:val="24"/>
        </w:rPr>
        <w:t>Schwartsmann</w:t>
      </w:r>
      <w:proofErr w:type="spellEnd"/>
      <w:r w:rsidRPr="002851FD">
        <w:rPr>
          <w:rFonts w:asciiTheme="minorHAnsi" w:hAnsiTheme="minorHAnsi"/>
          <w:b w:val="0"/>
          <w:sz w:val="24"/>
          <w:szCs w:val="24"/>
        </w:rPr>
        <w:t xml:space="preserve"> CR, et al. </w:t>
      </w:r>
      <w:r w:rsidRPr="002851FD">
        <w:rPr>
          <w:rFonts w:asciiTheme="minorHAnsi" w:hAnsiTheme="minorHAnsi" w:cs="Arial"/>
          <w:b w:val="0"/>
          <w:bCs w:val="0"/>
          <w:sz w:val="24"/>
          <w:szCs w:val="24"/>
        </w:rPr>
        <w:t xml:space="preserve">Dynamic Hip Screw for the Treatment of Femoral Neck Fractures: A Prospective Study with 96 Patients. </w:t>
      </w:r>
      <w:hyperlink r:id="rId10" w:history="1">
        <w:r w:rsidRPr="002851FD">
          <w:rPr>
            <w:rStyle w:val="Hyperlink"/>
            <w:rFonts w:asciiTheme="minorHAnsi" w:hAnsiTheme="minorHAnsi" w:cs="Arial"/>
            <w:b w:val="0"/>
            <w:color w:val="auto"/>
            <w:sz w:val="24"/>
            <w:szCs w:val="24"/>
            <w:shd w:val="clear" w:color="auto" w:fill="FFFFFF"/>
          </w:rPr>
          <w:t xml:space="preserve">ISRN </w:t>
        </w:r>
        <w:proofErr w:type="spellStart"/>
        <w:r w:rsidRPr="002851FD">
          <w:rPr>
            <w:rStyle w:val="Hyperlink"/>
            <w:rFonts w:asciiTheme="minorHAnsi" w:hAnsiTheme="minorHAnsi" w:cs="Arial"/>
            <w:b w:val="0"/>
            <w:color w:val="auto"/>
            <w:sz w:val="24"/>
            <w:szCs w:val="24"/>
            <w:shd w:val="clear" w:color="auto" w:fill="FFFFFF"/>
          </w:rPr>
          <w:t>Orthop</w:t>
        </w:r>
        <w:proofErr w:type="spellEnd"/>
      </w:hyperlink>
      <w:r w:rsidRPr="002851FD">
        <w:rPr>
          <w:rFonts w:asciiTheme="minorHAnsi" w:hAnsiTheme="minorHAnsi" w:cs="Arial"/>
          <w:b w:val="0"/>
          <w:sz w:val="24"/>
          <w:szCs w:val="24"/>
          <w:shd w:val="clear" w:color="auto" w:fill="FFFFFF"/>
        </w:rPr>
        <w:t>. 2014; 2014: 257871.</w:t>
      </w:r>
    </w:p>
    <w:p w:rsidR="004D13FC" w:rsidRPr="002851FD" w:rsidRDefault="004D13FC" w:rsidP="004D13FC">
      <w:pPr>
        <w:rPr>
          <w:b/>
          <w:sz w:val="32"/>
          <w:szCs w:val="32"/>
          <w:u w:val="single"/>
        </w:rPr>
      </w:pPr>
      <w:r>
        <w:rPr>
          <w:rFonts w:cstheme="minorHAnsi"/>
          <w:sz w:val="24"/>
          <w:szCs w:val="24"/>
        </w:rPr>
        <w:t xml:space="preserve">5. </w:t>
      </w:r>
      <w:proofErr w:type="spellStart"/>
      <w:r w:rsidRPr="002851FD">
        <w:rPr>
          <w:rFonts w:cstheme="minorHAnsi"/>
          <w:sz w:val="24"/>
          <w:szCs w:val="24"/>
        </w:rPr>
        <w:t>Dicaprio</w:t>
      </w:r>
      <w:proofErr w:type="spellEnd"/>
      <w:r w:rsidRPr="002851FD">
        <w:rPr>
          <w:rFonts w:cstheme="minorHAnsi"/>
          <w:sz w:val="24"/>
          <w:szCs w:val="24"/>
        </w:rPr>
        <w:t xml:space="preserve"> MR, et al. Fibrous dysplasia. </w:t>
      </w:r>
      <w:proofErr w:type="spellStart"/>
      <w:r w:rsidRPr="002851FD">
        <w:rPr>
          <w:rFonts w:cstheme="minorHAnsi"/>
          <w:sz w:val="24"/>
          <w:szCs w:val="24"/>
        </w:rPr>
        <w:t>Pathophysiology</w:t>
      </w:r>
      <w:proofErr w:type="spellEnd"/>
      <w:r w:rsidRPr="002851FD">
        <w:rPr>
          <w:rFonts w:cstheme="minorHAnsi"/>
          <w:sz w:val="24"/>
          <w:szCs w:val="24"/>
        </w:rPr>
        <w:t xml:space="preserve">, evaluation and </w:t>
      </w:r>
      <w:proofErr w:type="spellStart"/>
      <w:r w:rsidRPr="002851FD">
        <w:rPr>
          <w:rFonts w:cstheme="minorHAnsi"/>
          <w:sz w:val="24"/>
          <w:szCs w:val="24"/>
        </w:rPr>
        <w:t>treatment.</w:t>
      </w:r>
      <w:hyperlink r:id="rId11" w:tooltip="The Journal of bone and joint surgery. American volume." w:history="1">
        <w:r w:rsidRPr="002851FD">
          <w:rPr>
            <w:rStyle w:val="Hyperlink"/>
            <w:rFonts w:cstheme="minorHAnsi"/>
            <w:color w:val="auto"/>
            <w:sz w:val="24"/>
            <w:szCs w:val="24"/>
            <w:shd w:val="clear" w:color="auto" w:fill="FFFFFF"/>
          </w:rPr>
          <w:t>J</w:t>
        </w:r>
        <w:proofErr w:type="spellEnd"/>
        <w:r w:rsidRPr="002851FD">
          <w:rPr>
            <w:rStyle w:val="Hyperlink"/>
            <w:rFonts w:cstheme="minorHAnsi"/>
            <w:color w:val="auto"/>
            <w:sz w:val="24"/>
            <w:szCs w:val="24"/>
            <w:shd w:val="clear" w:color="auto" w:fill="FFFFFF"/>
          </w:rPr>
          <w:t xml:space="preserve"> Bone Joint </w:t>
        </w:r>
        <w:proofErr w:type="spellStart"/>
        <w:r w:rsidRPr="002851FD">
          <w:rPr>
            <w:rStyle w:val="Hyperlink"/>
            <w:rFonts w:cstheme="minorHAnsi"/>
            <w:color w:val="auto"/>
            <w:sz w:val="24"/>
            <w:szCs w:val="24"/>
            <w:shd w:val="clear" w:color="auto" w:fill="FFFFFF"/>
          </w:rPr>
          <w:t>Surg</w:t>
        </w:r>
        <w:proofErr w:type="spellEnd"/>
        <w:r w:rsidRPr="002851FD">
          <w:rPr>
            <w:rStyle w:val="Hyperlink"/>
            <w:rFonts w:cstheme="minorHAnsi"/>
            <w:color w:val="auto"/>
            <w:sz w:val="24"/>
            <w:szCs w:val="24"/>
            <w:shd w:val="clear" w:color="auto" w:fill="FFFFFF"/>
          </w:rPr>
          <w:t xml:space="preserve"> Am.</w:t>
        </w:r>
      </w:hyperlink>
      <w:r w:rsidRPr="002851FD">
        <w:rPr>
          <w:rFonts w:cstheme="minorHAnsi"/>
          <w:sz w:val="24"/>
          <w:szCs w:val="24"/>
          <w:shd w:val="clear" w:color="auto" w:fill="FFFFFF"/>
        </w:rPr>
        <w:t> 2005 Aug;87(8):1848-64.</w:t>
      </w:r>
    </w:p>
    <w:p w:rsidR="004D13FC" w:rsidRDefault="004D13FC" w:rsidP="004D13FC">
      <w:pPr>
        <w:rPr>
          <w:b/>
          <w:sz w:val="32"/>
          <w:szCs w:val="32"/>
        </w:rPr>
      </w:pPr>
    </w:p>
    <w:p w:rsidR="004D13FC" w:rsidRDefault="004D13FC" w:rsidP="004D13FC">
      <w:pPr>
        <w:rPr>
          <w:b/>
          <w:sz w:val="32"/>
          <w:szCs w:val="32"/>
        </w:rPr>
      </w:pPr>
      <w:r w:rsidRPr="006A446F">
        <w:rPr>
          <w:b/>
          <w:noProof/>
          <w:sz w:val="32"/>
          <w:szCs w:val="32"/>
          <w:lang w:val="en-US" w:eastAsia="zh-CN"/>
        </w:rPr>
        <w:drawing>
          <wp:inline distT="0" distB="0" distL="0" distR="0">
            <wp:extent cx="1376045" cy="1828800"/>
            <wp:effectExtent l="19050" t="0" r="0" b="0"/>
            <wp:docPr id="6" name="Picture 1" descr="D:\DSC_259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SC_2594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3FC" w:rsidRPr="006A446F" w:rsidRDefault="004D13FC" w:rsidP="004D13FC">
      <w:pPr>
        <w:rPr>
          <w:sz w:val="24"/>
          <w:szCs w:val="24"/>
        </w:rPr>
      </w:pPr>
      <w:r w:rsidRPr="006A446F">
        <w:rPr>
          <w:sz w:val="24"/>
          <w:szCs w:val="24"/>
        </w:rPr>
        <w:t>Dr. Lim</w:t>
      </w:r>
      <w:r>
        <w:rPr>
          <w:sz w:val="24"/>
          <w:szCs w:val="24"/>
        </w:rPr>
        <w:t xml:space="preserve"> and team operates the </w:t>
      </w:r>
      <w:proofErr w:type="spellStart"/>
      <w:r>
        <w:rPr>
          <w:sz w:val="24"/>
          <w:szCs w:val="24"/>
        </w:rPr>
        <w:t>arthroplasty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center</w:t>
      </w:r>
      <w:proofErr w:type="spellEnd"/>
      <w:r w:rsidR="00677F96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northern Malaysia, taking in referrals across the region. The team pay the highest dedication and interest towards </w:t>
      </w:r>
      <w:proofErr w:type="spellStart"/>
      <w:r>
        <w:rPr>
          <w:sz w:val="24"/>
          <w:szCs w:val="24"/>
        </w:rPr>
        <w:t>arthroplasty</w:t>
      </w:r>
      <w:proofErr w:type="spellEnd"/>
      <w:r>
        <w:rPr>
          <w:sz w:val="24"/>
          <w:szCs w:val="24"/>
        </w:rPr>
        <w:t>, and keeps the patients' outcome and interests at heart. Treatments were designed and catered to each individual patient's needs, intended for symptomat</w:t>
      </w:r>
      <w:r w:rsidR="00677F96">
        <w:rPr>
          <w:sz w:val="24"/>
          <w:szCs w:val="24"/>
        </w:rPr>
        <w:t>ic relief and regain of ambulat</w:t>
      </w:r>
      <w:r>
        <w:rPr>
          <w:sz w:val="24"/>
          <w:szCs w:val="24"/>
        </w:rPr>
        <w:t xml:space="preserve">ory function at soonest possible. </w:t>
      </w:r>
    </w:p>
    <w:p w:rsidR="00824856" w:rsidRDefault="00824856"/>
    <w:sectPr w:rsidR="00824856" w:rsidSect="00824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>
    <w:useFELayout/>
  </w:compat>
  <w:rsids>
    <w:rsidRoot w:val="004D13FC"/>
    <w:rsid w:val="00402249"/>
    <w:rsid w:val="004D13FC"/>
    <w:rsid w:val="00615294"/>
    <w:rsid w:val="00677F96"/>
    <w:rsid w:val="00824856"/>
    <w:rsid w:val="00B45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3FC"/>
    <w:rPr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4D13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3FC"/>
    <w:rPr>
      <w:rFonts w:ascii="Times New Roman" w:eastAsia="Times New Roman" w:hAnsi="Times New Roman" w:cs="Times New Roman"/>
      <w:b/>
      <w:bCs/>
      <w:kern w:val="36"/>
      <w:sz w:val="48"/>
      <w:szCs w:val="48"/>
      <w:lang w:val="en-SG" w:eastAsia="en-GB"/>
    </w:rPr>
  </w:style>
  <w:style w:type="character" w:styleId="Hyperlink">
    <w:name w:val="Hyperlink"/>
    <w:basedOn w:val="DefaultParagraphFont"/>
    <w:uiPriority w:val="99"/>
    <w:semiHidden/>
    <w:unhideWhenUsed/>
    <w:rsid w:val="004D13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3FC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764143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ncbi.nlm.nih.gov/pubmed/16085630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www.ncbi.nlm.nih.gov/pmc/articles/PMC4045372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ncbi.nlm.nih.gov/pubmed/194729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WKLIM</dc:creator>
  <cp:lastModifiedBy>WKLIM</cp:lastModifiedBy>
  <cp:revision>2</cp:revision>
  <dcterms:created xsi:type="dcterms:W3CDTF">2019-03-14T17:28:00Z</dcterms:created>
  <dcterms:modified xsi:type="dcterms:W3CDTF">2019-03-15T11:14:00Z</dcterms:modified>
</cp:coreProperties>
</file>