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FA4" w:rsidRDefault="00471FA4" w:rsidP="00471FA4">
      <w:pPr>
        <w:rPr>
          <w:rFonts w:ascii="Times New Roman" w:hAnsi="Times New Roman" w:cs="Times New Roman"/>
          <w:b/>
          <w:sz w:val="32"/>
          <w:szCs w:val="32"/>
        </w:rPr>
      </w:pPr>
      <w:r w:rsidRPr="00471FA4">
        <w:rPr>
          <w:rFonts w:ascii="Times New Roman" w:hAnsi="Times New Roman" w:cs="Times New Roman"/>
          <w:b/>
          <w:sz w:val="32"/>
          <w:szCs w:val="32"/>
        </w:rPr>
        <w:t xml:space="preserve">Does </w:t>
      </w:r>
      <w:proofErr w:type="spellStart"/>
      <w:r w:rsidRPr="00471FA4">
        <w:rPr>
          <w:rFonts w:ascii="Times New Roman" w:hAnsi="Times New Roman" w:cs="Times New Roman"/>
          <w:b/>
          <w:sz w:val="32"/>
          <w:szCs w:val="32"/>
        </w:rPr>
        <w:t>tibial</w:t>
      </w:r>
      <w:proofErr w:type="spellEnd"/>
      <w:r w:rsidRPr="00471FA4">
        <w:rPr>
          <w:rFonts w:ascii="Times New Roman" w:hAnsi="Times New Roman" w:cs="Times New Roman"/>
          <w:b/>
          <w:sz w:val="32"/>
          <w:szCs w:val="32"/>
        </w:rPr>
        <w:t xml:space="preserve"> bowing affect </w:t>
      </w:r>
      <w:proofErr w:type="spellStart"/>
      <w:r w:rsidRPr="00471FA4">
        <w:rPr>
          <w:rFonts w:ascii="Times New Roman" w:hAnsi="Times New Roman" w:cs="Times New Roman"/>
          <w:b/>
          <w:sz w:val="32"/>
          <w:szCs w:val="32"/>
        </w:rPr>
        <w:t>tibial</w:t>
      </w:r>
      <w:proofErr w:type="spellEnd"/>
      <w:r w:rsidRPr="00471FA4">
        <w:rPr>
          <w:rFonts w:ascii="Times New Roman" w:hAnsi="Times New Roman" w:cs="Times New Roman"/>
          <w:b/>
          <w:sz w:val="32"/>
          <w:szCs w:val="32"/>
        </w:rPr>
        <w:t xml:space="preserve"> component placement in Total Knee Arthroplasty patients with </w:t>
      </w:r>
      <w:proofErr w:type="spellStart"/>
      <w:r w:rsidRPr="00471FA4">
        <w:rPr>
          <w:rFonts w:ascii="Times New Roman" w:hAnsi="Times New Roman" w:cs="Times New Roman"/>
          <w:b/>
          <w:sz w:val="32"/>
          <w:szCs w:val="32"/>
        </w:rPr>
        <w:t>valgus</w:t>
      </w:r>
      <w:proofErr w:type="spellEnd"/>
      <w:r w:rsidRPr="00471FA4">
        <w:rPr>
          <w:rFonts w:ascii="Times New Roman" w:hAnsi="Times New Roman" w:cs="Times New Roman"/>
          <w:b/>
          <w:sz w:val="32"/>
          <w:szCs w:val="32"/>
        </w:rPr>
        <w:t xml:space="preserve"> knees? </w:t>
      </w:r>
    </w:p>
    <w:p w:rsidR="00471FA4" w:rsidRPr="00471FA4" w:rsidRDefault="00471FA4" w:rsidP="00471FA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</w:t>
      </w:r>
      <w:r w:rsidRPr="00471FA4">
        <w:rPr>
          <w:rFonts w:ascii="Times New Roman" w:hAnsi="Times New Roman" w:cs="Times New Roman"/>
          <w:sz w:val="32"/>
          <w:szCs w:val="32"/>
        </w:rPr>
        <w:t>Melvin J George</w:t>
      </w:r>
      <w:proofErr w:type="gramStart"/>
      <w:r w:rsidRPr="00471FA4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proofErr w:type="spellStart"/>
      <w:r>
        <w:rPr>
          <w:rFonts w:ascii="Times New Roman" w:hAnsi="Times New Roman" w:cs="Times New Roman"/>
          <w:sz w:val="32"/>
          <w:szCs w:val="32"/>
        </w:rPr>
        <w:t>P.</w:t>
      </w:r>
      <w:r w:rsidRPr="00471FA4">
        <w:rPr>
          <w:rFonts w:ascii="Times New Roman" w:hAnsi="Times New Roman" w:cs="Times New Roman"/>
          <w:sz w:val="32"/>
          <w:szCs w:val="32"/>
        </w:rPr>
        <w:t>Dhanasekeararaja</w:t>
      </w:r>
      <w:proofErr w:type="spellEnd"/>
      <w:proofErr w:type="gramEnd"/>
      <w:r w:rsidRPr="00471FA4">
        <w:rPr>
          <w:rFonts w:ascii="Times New Roman" w:hAnsi="Times New Roman" w:cs="Times New Roman"/>
          <w:sz w:val="32"/>
          <w:szCs w:val="32"/>
        </w:rPr>
        <w:t xml:space="preserve">,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S.</w:t>
      </w:r>
      <w:r w:rsidRPr="00471FA4">
        <w:rPr>
          <w:rFonts w:ascii="Times New Roman" w:hAnsi="Times New Roman" w:cs="Times New Roman"/>
          <w:sz w:val="32"/>
          <w:szCs w:val="32"/>
        </w:rPr>
        <w:t>Rajasekaran</w:t>
      </w:r>
      <w:proofErr w:type="spellEnd"/>
    </w:p>
    <w:p w:rsidR="00471FA4" w:rsidRPr="00471FA4" w:rsidRDefault="00471FA4" w:rsidP="00471FA4">
      <w:pPr>
        <w:rPr>
          <w:rFonts w:ascii="Times New Roman" w:hAnsi="Times New Roman" w:cs="Times New Roman"/>
          <w:sz w:val="32"/>
          <w:szCs w:val="32"/>
        </w:rPr>
      </w:pPr>
      <w:r w:rsidRPr="00471FA4">
        <w:rPr>
          <w:rFonts w:ascii="Times New Roman" w:hAnsi="Times New Roman" w:cs="Times New Roman"/>
          <w:sz w:val="32"/>
          <w:szCs w:val="32"/>
        </w:rPr>
        <w:t xml:space="preserve">                             </w:t>
      </w:r>
      <w:proofErr w:type="spellStart"/>
      <w:r w:rsidRPr="00471FA4">
        <w:rPr>
          <w:rFonts w:ascii="Times New Roman" w:hAnsi="Times New Roman" w:cs="Times New Roman"/>
          <w:sz w:val="32"/>
          <w:szCs w:val="32"/>
        </w:rPr>
        <w:t>Ganga</w:t>
      </w:r>
      <w:proofErr w:type="spellEnd"/>
      <w:r w:rsidRPr="00471FA4">
        <w:rPr>
          <w:rFonts w:ascii="Times New Roman" w:hAnsi="Times New Roman" w:cs="Times New Roman"/>
          <w:sz w:val="32"/>
          <w:szCs w:val="32"/>
        </w:rPr>
        <w:t xml:space="preserve"> Hospital, Coimbatore, India</w:t>
      </w:r>
    </w:p>
    <w:p w:rsidR="00471FA4" w:rsidRDefault="00471FA4" w:rsidP="00471FA4">
      <w:pPr>
        <w:rPr>
          <w:rFonts w:ascii="Times New Roman" w:hAnsi="Times New Roman" w:cs="Times New Roman"/>
          <w:sz w:val="32"/>
          <w:szCs w:val="32"/>
        </w:rPr>
      </w:pPr>
    </w:p>
    <w:p w:rsidR="00471FA4" w:rsidRPr="00471FA4" w:rsidRDefault="00471FA4" w:rsidP="00471FA4">
      <w:pPr>
        <w:rPr>
          <w:rFonts w:ascii="Times New Roman" w:hAnsi="Times New Roman" w:cs="Times New Roman"/>
          <w:sz w:val="32"/>
          <w:szCs w:val="32"/>
        </w:rPr>
      </w:pPr>
      <w:r w:rsidRPr="00471FA4">
        <w:rPr>
          <w:rFonts w:ascii="Times New Roman" w:hAnsi="Times New Roman" w:cs="Times New Roman"/>
          <w:sz w:val="32"/>
          <w:szCs w:val="32"/>
        </w:rPr>
        <w:t>ABSTRACT</w:t>
      </w:r>
    </w:p>
    <w:p w:rsidR="00471FA4" w:rsidRPr="00471FA4" w:rsidRDefault="00471FA4" w:rsidP="00471FA4">
      <w:pPr>
        <w:rPr>
          <w:rFonts w:ascii="Times New Roman" w:hAnsi="Times New Roman" w:cs="Times New Roman"/>
          <w:sz w:val="32"/>
          <w:szCs w:val="32"/>
        </w:rPr>
      </w:pPr>
      <w:r w:rsidRPr="00471FA4">
        <w:rPr>
          <w:rFonts w:ascii="Times New Roman" w:hAnsi="Times New Roman" w:cs="Times New Roman"/>
          <w:sz w:val="32"/>
          <w:szCs w:val="32"/>
        </w:rPr>
        <w:t xml:space="preserve">Background: </w:t>
      </w:r>
      <w:proofErr w:type="spellStart"/>
      <w:r w:rsidRPr="00471FA4">
        <w:rPr>
          <w:rFonts w:ascii="Times New Roman" w:hAnsi="Times New Roman" w:cs="Times New Roman"/>
          <w:sz w:val="32"/>
          <w:szCs w:val="32"/>
        </w:rPr>
        <w:t>Tibial</w:t>
      </w:r>
      <w:proofErr w:type="spellEnd"/>
      <w:r w:rsidRPr="00471FA4">
        <w:rPr>
          <w:rFonts w:ascii="Times New Roman" w:hAnsi="Times New Roman" w:cs="Times New Roman"/>
          <w:sz w:val="32"/>
          <w:szCs w:val="32"/>
        </w:rPr>
        <w:t xml:space="preserve"> bowing can lead to component </w:t>
      </w:r>
      <w:proofErr w:type="spellStart"/>
      <w:r w:rsidRPr="00471FA4">
        <w:rPr>
          <w:rFonts w:ascii="Times New Roman" w:hAnsi="Times New Roman" w:cs="Times New Roman"/>
          <w:sz w:val="32"/>
          <w:szCs w:val="32"/>
        </w:rPr>
        <w:t>malplacement</w:t>
      </w:r>
      <w:proofErr w:type="spellEnd"/>
      <w:r w:rsidRPr="00471FA4">
        <w:rPr>
          <w:rFonts w:ascii="Times New Roman" w:hAnsi="Times New Roman" w:cs="Times New Roman"/>
          <w:sz w:val="32"/>
          <w:szCs w:val="32"/>
        </w:rPr>
        <w:t xml:space="preserve"> during Total Knee Arthroplasty (TKA). We studied the incidence of coronal plane </w:t>
      </w:r>
      <w:proofErr w:type="spellStart"/>
      <w:r w:rsidRPr="00471FA4">
        <w:rPr>
          <w:rFonts w:ascii="Times New Roman" w:hAnsi="Times New Roman" w:cs="Times New Roman"/>
          <w:sz w:val="32"/>
          <w:szCs w:val="32"/>
        </w:rPr>
        <w:t>tibial</w:t>
      </w:r>
      <w:proofErr w:type="spellEnd"/>
      <w:r w:rsidRPr="00471FA4">
        <w:rPr>
          <w:rFonts w:ascii="Times New Roman" w:hAnsi="Times New Roman" w:cs="Times New Roman"/>
          <w:sz w:val="32"/>
          <w:szCs w:val="32"/>
        </w:rPr>
        <w:t xml:space="preserve"> bowing in </w:t>
      </w:r>
      <w:proofErr w:type="spellStart"/>
      <w:r w:rsidRPr="00471FA4">
        <w:rPr>
          <w:rFonts w:ascii="Times New Roman" w:hAnsi="Times New Roman" w:cs="Times New Roman"/>
          <w:sz w:val="32"/>
          <w:szCs w:val="32"/>
        </w:rPr>
        <w:t>valgus</w:t>
      </w:r>
      <w:proofErr w:type="spellEnd"/>
      <w:r w:rsidRPr="00471FA4">
        <w:rPr>
          <w:rFonts w:ascii="Times New Roman" w:hAnsi="Times New Roman" w:cs="Times New Roman"/>
          <w:sz w:val="32"/>
          <w:szCs w:val="32"/>
        </w:rPr>
        <w:t xml:space="preserve"> knees and </w:t>
      </w:r>
      <w:proofErr w:type="spellStart"/>
      <w:proofErr w:type="gramStart"/>
      <w:r w:rsidRPr="00471FA4">
        <w:rPr>
          <w:rFonts w:ascii="Times New Roman" w:hAnsi="Times New Roman" w:cs="Times New Roman"/>
          <w:sz w:val="32"/>
          <w:szCs w:val="32"/>
        </w:rPr>
        <w:t>it’s</w:t>
      </w:r>
      <w:proofErr w:type="spellEnd"/>
      <w:proofErr w:type="gramEnd"/>
      <w:r w:rsidRPr="00471FA4">
        <w:rPr>
          <w:rFonts w:ascii="Times New Roman" w:hAnsi="Times New Roman" w:cs="Times New Roman"/>
          <w:sz w:val="32"/>
          <w:szCs w:val="32"/>
        </w:rPr>
        <w:t xml:space="preserve"> effect on </w:t>
      </w:r>
      <w:proofErr w:type="spellStart"/>
      <w:r w:rsidRPr="00471FA4">
        <w:rPr>
          <w:rFonts w:ascii="Times New Roman" w:hAnsi="Times New Roman" w:cs="Times New Roman"/>
          <w:sz w:val="32"/>
          <w:szCs w:val="32"/>
        </w:rPr>
        <w:t>tibial</w:t>
      </w:r>
      <w:proofErr w:type="spellEnd"/>
      <w:r w:rsidRPr="00471FA4">
        <w:rPr>
          <w:rFonts w:ascii="Times New Roman" w:hAnsi="Times New Roman" w:cs="Times New Roman"/>
          <w:sz w:val="32"/>
          <w:szCs w:val="32"/>
        </w:rPr>
        <w:t xml:space="preserve"> component placement during TKA. </w:t>
      </w:r>
    </w:p>
    <w:p w:rsidR="00471FA4" w:rsidRDefault="00471FA4" w:rsidP="00471FA4">
      <w:pPr>
        <w:rPr>
          <w:rFonts w:ascii="Times New Roman" w:hAnsi="Times New Roman" w:cs="Times New Roman"/>
          <w:sz w:val="32"/>
          <w:szCs w:val="32"/>
        </w:rPr>
      </w:pPr>
    </w:p>
    <w:p w:rsidR="00471FA4" w:rsidRPr="00471FA4" w:rsidRDefault="00471FA4" w:rsidP="00471FA4">
      <w:pPr>
        <w:rPr>
          <w:rFonts w:ascii="Times New Roman" w:hAnsi="Times New Roman" w:cs="Times New Roman"/>
          <w:sz w:val="32"/>
          <w:szCs w:val="32"/>
        </w:rPr>
      </w:pPr>
      <w:r w:rsidRPr="00471FA4">
        <w:rPr>
          <w:rFonts w:ascii="Times New Roman" w:hAnsi="Times New Roman" w:cs="Times New Roman"/>
          <w:sz w:val="32"/>
          <w:szCs w:val="32"/>
        </w:rPr>
        <w:t xml:space="preserve">Methods: Full length weight bearing alignment radiographs were taken pre-operatively for all </w:t>
      </w:r>
      <w:proofErr w:type="spellStart"/>
      <w:r w:rsidRPr="00471FA4">
        <w:rPr>
          <w:rFonts w:ascii="Times New Roman" w:hAnsi="Times New Roman" w:cs="Times New Roman"/>
          <w:sz w:val="32"/>
          <w:szCs w:val="32"/>
        </w:rPr>
        <w:t>valgus</w:t>
      </w:r>
      <w:proofErr w:type="spellEnd"/>
      <w:r w:rsidRPr="00471FA4">
        <w:rPr>
          <w:rFonts w:ascii="Times New Roman" w:hAnsi="Times New Roman" w:cs="Times New Roman"/>
          <w:sz w:val="32"/>
          <w:szCs w:val="32"/>
        </w:rPr>
        <w:t xml:space="preserve"> knees undergoing TKA. Pre-operative deformity and </w:t>
      </w:r>
      <w:proofErr w:type="spellStart"/>
      <w:r w:rsidRPr="00471FA4">
        <w:rPr>
          <w:rFonts w:ascii="Times New Roman" w:hAnsi="Times New Roman" w:cs="Times New Roman"/>
          <w:sz w:val="32"/>
          <w:szCs w:val="32"/>
        </w:rPr>
        <w:t>tibial</w:t>
      </w:r>
      <w:proofErr w:type="spellEnd"/>
      <w:r w:rsidRPr="00471FA4">
        <w:rPr>
          <w:rFonts w:ascii="Times New Roman" w:hAnsi="Times New Roman" w:cs="Times New Roman"/>
          <w:sz w:val="32"/>
          <w:szCs w:val="32"/>
        </w:rPr>
        <w:t xml:space="preserve"> bowing were measured. The coronal plane bowing was measured as angle between proximal and distal one-third of tibia, and bowing of &gt; 3° was considered significant. </w:t>
      </w:r>
      <w:proofErr w:type="spellStart"/>
      <w:r w:rsidRPr="00471FA4">
        <w:rPr>
          <w:rFonts w:ascii="Times New Roman" w:hAnsi="Times New Roman" w:cs="Times New Roman"/>
          <w:sz w:val="32"/>
          <w:szCs w:val="32"/>
        </w:rPr>
        <w:t>Extramedullary</w:t>
      </w:r>
      <w:proofErr w:type="spellEnd"/>
      <w:r w:rsidRPr="00471FA4">
        <w:rPr>
          <w:rFonts w:ascii="Times New Roman" w:hAnsi="Times New Roman" w:cs="Times New Roman"/>
          <w:sz w:val="32"/>
          <w:szCs w:val="32"/>
        </w:rPr>
        <w:t xml:space="preserve"> jig was used to make </w:t>
      </w:r>
      <w:proofErr w:type="spellStart"/>
      <w:r w:rsidRPr="00471FA4">
        <w:rPr>
          <w:rFonts w:ascii="Times New Roman" w:hAnsi="Times New Roman" w:cs="Times New Roman"/>
          <w:sz w:val="32"/>
          <w:szCs w:val="32"/>
        </w:rPr>
        <w:t>tibial</w:t>
      </w:r>
      <w:proofErr w:type="spellEnd"/>
      <w:r w:rsidRPr="00471FA4">
        <w:rPr>
          <w:rFonts w:ascii="Times New Roman" w:hAnsi="Times New Roman" w:cs="Times New Roman"/>
          <w:sz w:val="32"/>
          <w:szCs w:val="32"/>
        </w:rPr>
        <w:t xml:space="preserve"> cut. Placement of </w:t>
      </w:r>
      <w:proofErr w:type="spellStart"/>
      <w:r w:rsidRPr="00471FA4">
        <w:rPr>
          <w:rFonts w:ascii="Times New Roman" w:hAnsi="Times New Roman" w:cs="Times New Roman"/>
          <w:sz w:val="32"/>
          <w:szCs w:val="32"/>
        </w:rPr>
        <w:t>tibial</w:t>
      </w:r>
      <w:proofErr w:type="spellEnd"/>
      <w:r w:rsidRPr="00471FA4">
        <w:rPr>
          <w:rFonts w:ascii="Times New Roman" w:hAnsi="Times New Roman" w:cs="Times New Roman"/>
          <w:sz w:val="32"/>
          <w:szCs w:val="32"/>
        </w:rPr>
        <w:t xml:space="preserve"> component was analyzed by measuring Medial Proximal </w:t>
      </w:r>
      <w:proofErr w:type="spellStart"/>
      <w:r w:rsidRPr="00471FA4">
        <w:rPr>
          <w:rFonts w:ascii="Times New Roman" w:hAnsi="Times New Roman" w:cs="Times New Roman"/>
          <w:sz w:val="32"/>
          <w:szCs w:val="32"/>
        </w:rPr>
        <w:t>Tibial</w:t>
      </w:r>
      <w:proofErr w:type="spellEnd"/>
      <w:r w:rsidRPr="00471FA4">
        <w:rPr>
          <w:rFonts w:ascii="Times New Roman" w:hAnsi="Times New Roman" w:cs="Times New Roman"/>
          <w:sz w:val="32"/>
          <w:szCs w:val="32"/>
        </w:rPr>
        <w:t xml:space="preserve"> Angle (MPTA) and Hip Knee Ankle (HKA) angle.</w:t>
      </w:r>
    </w:p>
    <w:p w:rsidR="00471FA4" w:rsidRDefault="00471FA4" w:rsidP="00471FA4">
      <w:pPr>
        <w:rPr>
          <w:rFonts w:ascii="Times New Roman" w:hAnsi="Times New Roman" w:cs="Times New Roman"/>
          <w:sz w:val="32"/>
          <w:szCs w:val="32"/>
        </w:rPr>
      </w:pPr>
    </w:p>
    <w:p w:rsidR="00471FA4" w:rsidRPr="00471FA4" w:rsidRDefault="00471FA4" w:rsidP="00471FA4">
      <w:pPr>
        <w:rPr>
          <w:rFonts w:ascii="Times New Roman" w:hAnsi="Times New Roman" w:cs="Times New Roman"/>
          <w:sz w:val="32"/>
          <w:szCs w:val="32"/>
        </w:rPr>
      </w:pPr>
      <w:r w:rsidRPr="00471FA4">
        <w:rPr>
          <w:rFonts w:ascii="Times New Roman" w:hAnsi="Times New Roman" w:cs="Times New Roman"/>
          <w:sz w:val="32"/>
          <w:szCs w:val="32"/>
        </w:rPr>
        <w:t>Results</w:t>
      </w:r>
      <w:proofErr w:type="gramStart"/>
      <w:r w:rsidRPr="00471FA4">
        <w:rPr>
          <w:rFonts w:ascii="Times New Roman" w:hAnsi="Times New Roman" w:cs="Times New Roman"/>
          <w:sz w:val="32"/>
          <w:szCs w:val="32"/>
        </w:rPr>
        <w:t>:117</w:t>
      </w:r>
      <w:proofErr w:type="gramEnd"/>
      <w:r w:rsidRPr="00471FA4">
        <w:rPr>
          <w:rFonts w:ascii="Times New Roman" w:hAnsi="Times New Roman" w:cs="Times New Roman"/>
          <w:sz w:val="32"/>
          <w:szCs w:val="32"/>
        </w:rPr>
        <w:t xml:space="preserve"> patients (Male-31; Female-86) and 149 knees were analyzed. Majority were </w:t>
      </w:r>
      <w:proofErr w:type="spellStart"/>
      <w:r w:rsidRPr="00471FA4">
        <w:rPr>
          <w:rFonts w:ascii="Times New Roman" w:hAnsi="Times New Roman" w:cs="Times New Roman"/>
          <w:sz w:val="32"/>
          <w:szCs w:val="32"/>
        </w:rPr>
        <w:t>osteoarthritic</w:t>
      </w:r>
      <w:proofErr w:type="spellEnd"/>
      <w:r w:rsidRPr="00471FA4">
        <w:rPr>
          <w:rFonts w:ascii="Times New Roman" w:hAnsi="Times New Roman" w:cs="Times New Roman"/>
          <w:sz w:val="32"/>
          <w:szCs w:val="32"/>
        </w:rPr>
        <w:t xml:space="preserve"> (72 patients). Tibia was bowed in 70 knees (46.97%) and straight in 79 knees (53.02%). The mean pre-op HKA angle was 192.9° (Range</w:t>
      </w:r>
      <w:proofErr w:type="gramStart"/>
      <w:r w:rsidRPr="00471FA4">
        <w:rPr>
          <w:rFonts w:ascii="Times New Roman" w:hAnsi="Times New Roman" w:cs="Times New Roman"/>
          <w:sz w:val="32"/>
          <w:szCs w:val="32"/>
        </w:rPr>
        <w:t>:181</w:t>
      </w:r>
      <w:proofErr w:type="gramEnd"/>
      <w:r w:rsidRPr="00471FA4">
        <w:rPr>
          <w:rFonts w:ascii="Times New Roman" w:hAnsi="Times New Roman" w:cs="Times New Roman"/>
          <w:sz w:val="32"/>
          <w:szCs w:val="32"/>
        </w:rPr>
        <w:t xml:space="preserve">° - 220.7°) which was corrected to mean post operative HKA angle of 182.6°(Range-180°-188.7°). Mean HKA in bowed and straight tibiae were 181.5° and 180.7° respectively </w:t>
      </w:r>
      <w:r w:rsidRPr="00471FA4">
        <w:rPr>
          <w:rFonts w:ascii="Times New Roman" w:hAnsi="Times New Roman" w:cs="Times New Roman"/>
          <w:sz w:val="32"/>
          <w:szCs w:val="32"/>
        </w:rPr>
        <w:lastRenderedPageBreak/>
        <w:t xml:space="preserve">which was not statistically significant. </w:t>
      </w:r>
      <w:proofErr w:type="gramStart"/>
      <w:r w:rsidRPr="00471FA4">
        <w:rPr>
          <w:rFonts w:ascii="Times New Roman" w:hAnsi="Times New Roman" w:cs="Times New Roman"/>
          <w:sz w:val="32"/>
          <w:szCs w:val="32"/>
        </w:rPr>
        <w:t>(p- 0.0.3265).</w:t>
      </w:r>
      <w:proofErr w:type="gramEnd"/>
      <w:r w:rsidRPr="00471FA4">
        <w:rPr>
          <w:rFonts w:ascii="Times New Roman" w:hAnsi="Times New Roman" w:cs="Times New Roman"/>
          <w:sz w:val="32"/>
          <w:szCs w:val="32"/>
        </w:rPr>
        <w:t xml:space="preserve"> Mean post-operative MPTA was 91.63</w:t>
      </w:r>
      <w:proofErr w:type="gramStart"/>
      <w:r w:rsidRPr="00471FA4">
        <w:rPr>
          <w:rFonts w:ascii="Times New Roman" w:hAnsi="Times New Roman" w:cs="Times New Roman"/>
          <w:sz w:val="32"/>
          <w:szCs w:val="32"/>
        </w:rPr>
        <w:t>°(</w:t>
      </w:r>
      <w:proofErr w:type="gramEnd"/>
      <w:r w:rsidRPr="00471FA4">
        <w:rPr>
          <w:rFonts w:ascii="Times New Roman" w:hAnsi="Times New Roman" w:cs="Times New Roman"/>
          <w:sz w:val="32"/>
          <w:szCs w:val="32"/>
        </w:rPr>
        <w:t xml:space="preserve">Range: 89.9° - 95.7°). The mean MPTA in bowed and straight tibiae were 91.32° and 92.45° respectively which was not statistically significant. </w:t>
      </w:r>
      <w:proofErr w:type="gramStart"/>
      <w:r w:rsidRPr="00471FA4">
        <w:rPr>
          <w:rFonts w:ascii="Times New Roman" w:hAnsi="Times New Roman" w:cs="Times New Roman"/>
          <w:sz w:val="32"/>
          <w:szCs w:val="32"/>
        </w:rPr>
        <w:t>(p – 0.05473).</w:t>
      </w:r>
      <w:proofErr w:type="gramEnd"/>
      <w:r w:rsidRPr="00471FA4">
        <w:rPr>
          <w:rFonts w:ascii="Times New Roman" w:hAnsi="Times New Roman" w:cs="Times New Roman"/>
          <w:sz w:val="32"/>
          <w:szCs w:val="32"/>
        </w:rPr>
        <w:t xml:space="preserve"> </w:t>
      </w:r>
    </w:p>
    <w:p w:rsidR="00471FA4" w:rsidRDefault="00471FA4" w:rsidP="00471FA4">
      <w:pPr>
        <w:rPr>
          <w:rFonts w:ascii="Times New Roman" w:hAnsi="Times New Roman" w:cs="Times New Roman"/>
          <w:sz w:val="32"/>
          <w:szCs w:val="32"/>
        </w:rPr>
      </w:pPr>
    </w:p>
    <w:p w:rsidR="00722C61" w:rsidRPr="00471FA4" w:rsidRDefault="00471FA4" w:rsidP="00471FA4">
      <w:pPr>
        <w:rPr>
          <w:rFonts w:ascii="Times New Roman" w:hAnsi="Times New Roman" w:cs="Times New Roman"/>
          <w:sz w:val="32"/>
          <w:szCs w:val="32"/>
        </w:rPr>
      </w:pPr>
      <w:r w:rsidRPr="00471FA4">
        <w:rPr>
          <w:rFonts w:ascii="Times New Roman" w:hAnsi="Times New Roman" w:cs="Times New Roman"/>
          <w:sz w:val="32"/>
          <w:szCs w:val="32"/>
        </w:rPr>
        <w:t xml:space="preserve">Conclusion: Medial bowing of tibia is very common in </w:t>
      </w:r>
      <w:proofErr w:type="spellStart"/>
      <w:r w:rsidRPr="00471FA4">
        <w:rPr>
          <w:rFonts w:ascii="Times New Roman" w:hAnsi="Times New Roman" w:cs="Times New Roman"/>
          <w:sz w:val="32"/>
          <w:szCs w:val="32"/>
        </w:rPr>
        <w:t>valgus</w:t>
      </w:r>
      <w:proofErr w:type="spellEnd"/>
      <w:r w:rsidRPr="00471FA4">
        <w:rPr>
          <w:rFonts w:ascii="Times New Roman" w:hAnsi="Times New Roman" w:cs="Times New Roman"/>
          <w:sz w:val="32"/>
          <w:szCs w:val="32"/>
        </w:rPr>
        <w:t xml:space="preserve"> knees. But it did not influence </w:t>
      </w:r>
      <w:proofErr w:type="spellStart"/>
      <w:r w:rsidRPr="00471FA4">
        <w:rPr>
          <w:rFonts w:ascii="Times New Roman" w:hAnsi="Times New Roman" w:cs="Times New Roman"/>
          <w:sz w:val="32"/>
          <w:szCs w:val="32"/>
        </w:rPr>
        <w:t>tibial</w:t>
      </w:r>
      <w:proofErr w:type="spellEnd"/>
      <w:r w:rsidRPr="00471FA4">
        <w:rPr>
          <w:rFonts w:ascii="Times New Roman" w:hAnsi="Times New Roman" w:cs="Times New Roman"/>
          <w:sz w:val="32"/>
          <w:szCs w:val="32"/>
        </w:rPr>
        <w:t xml:space="preserve"> component placement or post-op limb alignment in primary TKA when </w:t>
      </w:r>
      <w:proofErr w:type="spellStart"/>
      <w:r w:rsidRPr="00471FA4">
        <w:rPr>
          <w:rFonts w:ascii="Times New Roman" w:hAnsi="Times New Roman" w:cs="Times New Roman"/>
          <w:sz w:val="32"/>
          <w:szCs w:val="32"/>
        </w:rPr>
        <w:t>extramedullary</w:t>
      </w:r>
      <w:proofErr w:type="spellEnd"/>
      <w:r w:rsidRPr="00471FA4">
        <w:rPr>
          <w:rFonts w:ascii="Times New Roman" w:hAnsi="Times New Roman" w:cs="Times New Roman"/>
          <w:sz w:val="32"/>
          <w:szCs w:val="32"/>
        </w:rPr>
        <w:t xml:space="preserve"> jig is used.</w:t>
      </w:r>
    </w:p>
    <w:sectPr w:rsidR="00722C61" w:rsidRPr="00471FA4" w:rsidSect="001140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471FA4"/>
    <w:rsid w:val="00114064"/>
    <w:rsid w:val="00471FA4"/>
    <w:rsid w:val="004D7A2C"/>
    <w:rsid w:val="00B251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0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55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srop4</dc:creator>
  <cp:lastModifiedBy>srop4</cp:lastModifiedBy>
  <cp:revision>1</cp:revision>
  <dcterms:created xsi:type="dcterms:W3CDTF">2017-03-07T15:04:00Z</dcterms:created>
  <dcterms:modified xsi:type="dcterms:W3CDTF">2017-03-07T15:06:00Z</dcterms:modified>
</cp:coreProperties>
</file>