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0FE" w:rsidRDefault="008E40FE" w:rsidP="004D18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lang w:val="en" w:eastAsia="es-MX"/>
        </w:rPr>
      </w:pPr>
      <w:r w:rsidRPr="008E40FE">
        <w:rPr>
          <w:rFonts w:ascii="Times New Roman" w:eastAsia="Times New Roman" w:hAnsi="Times New Roman" w:cs="Times New Roman"/>
          <w:b/>
          <w:lang w:val="en" w:eastAsia="es-MX"/>
        </w:rPr>
        <w:t xml:space="preserve">The </w:t>
      </w:r>
      <w:r w:rsidR="007A6F40">
        <w:rPr>
          <w:rFonts w:ascii="Times New Roman" w:eastAsia="Times New Roman" w:hAnsi="Times New Roman" w:cs="Times New Roman"/>
          <w:b/>
          <w:lang w:val="en" w:eastAsia="es-MX"/>
        </w:rPr>
        <w:t>world</w:t>
      </w:r>
      <w:r w:rsidRPr="008E40FE">
        <w:rPr>
          <w:rFonts w:ascii="Times New Roman" w:eastAsia="Times New Roman" w:hAnsi="Times New Roman" w:cs="Times New Roman"/>
          <w:b/>
          <w:lang w:val="en" w:eastAsia="es-MX"/>
        </w:rPr>
        <w:t xml:space="preserve"> Fisheries</w:t>
      </w:r>
      <w:r w:rsidR="007A6F40">
        <w:rPr>
          <w:rFonts w:ascii="Times New Roman" w:eastAsia="Times New Roman" w:hAnsi="Times New Roman" w:cs="Times New Roman"/>
          <w:b/>
          <w:lang w:val="en" w:eastAsia="es-MX"/>
        </w:rPr>
        <w:t xml:space="preserve"> ¿do they have any future?</w:t>
      </w:r>
    </w:p>
    <w:p w:rsidR="007A6F40" w:rsidRPr="00BB6E31" w:rsidRDefault="007A6F40" w:rsidP="007A6F40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BB6E31">
        <w:rPr>
          <w:rFonts w:ascii="Times New Roman" w:hAnsi="Times New Roman"/>
          <w:color w:val="000000"/>
          <w:sz w:val="24"/>
          <w:szCs w:val="24"/>
        </w:rPr>
        <w:t>Ernesto A. Chávez</w:t>
      </w:r>
    </w:p>
    <w:p w:rsidR="007A6F40" w:rsidRPr="00BB6E31" w:rsidRDefault="007A6F40" w:rsidP="007A6F40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BB6E31">
        <w:rPr>
          <w:rFonts w:ascii="Times New Roman" w:hAnsi="Times New Roman"/>
          <w:color w:val="000000"/>
          <w:sz w:val="24"/>
          <w:szCs w:val="24"/>
        </w:rPr>
        <w:t>Centro Interdisciplinario de Ciencias Marinas, IPN</w:t>
      </w:r>
    </w:p>
    <w:p w:rsidR="007A6F40" w:rsidRPr="00BB6E31" w:rsidRDefault="007A6F40" w:rsidP="007A6F40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BB6E31">
        <w:rPr>
          <w:rFonts w:ascii="Times New Roman" w:hAnsi="Times New Roman"/>
          <w:color w:val="000000"/>
          <w:sz w:val="24"/>
          <w:szCs w:val="24"/>
        </w:rPr>
        <w:t xml:space="preserve">Av. IPN s/n Col. Playa Palo de Sta. Rita La Paz, BCS </w:t>
      </w:r>
      <w:proofErr w:type="spellStart"/>
      <w:r w:rsidRPr="00BB6E31">
        <w:rPr>
          <w:rFonts w:ascii="Times New Roman" w:hAnsi="Times New Roman"/>
          <w:color w:val="000000"/>
          <w:sz w:val="24"/>
          <w:szCs w:val="24"/>
        </w:rPr>
        <w:t>Mexico</w:t>
      </w:r>
      <w:proofErr w:type="spellEnd"/>
      <w:r w:rsidRPr="00BB6E31">
        <w:rPr>
          <w:rFonts w:ascii="Times New Roman" w:hAnsi="Times New Roman"/>
          <w:color w:val="000000"/>
          <w:sz w:val="24"/>
          <w:szCs w:val="24"/>
        </w:rPr>
        <w:t xml:space="preserve"> 23096</w:t>
      </w:r>
    </w:p>
    <w:p w:rsidR="004D1816" w:rsidRPr="007A6F40" w:rsidRDefault="004D1816" w:rsidP="004D18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es-MX"/>
        </w:rPr>
      </w:pPr>
    </w:p>
    <w:p w:rsidR="008E40FE" w:rsidRPr="007A6F40" w:rsidRDefault="007A6F40" w:rsidP="004D18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</w:pPr>
      <w:r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>T</w:t>
      </w:r>
      <w:r w:rsidR="008E40FE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 xml:space="preserve">he future of the fisheries </w:t>
      </w:r>
      <w:proofErr w:type="gramStart"/>
      <w:r w:rsidR="008E40FE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>is burdened</w:t>
      </w:r>
      <w:proofErr w:type="gramEnd"/>
      <w:r w:rsidR="008E40FE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 xml:space="preserve"> by political trends</w:t>
      </w:r>
      <w:r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>,</w:t>
      </w:r>
      <w:r w:rsidR="008E40FE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 xml:space="preserve"> ruling economic and social factors. The development of fisheries is in the midst of the need to feed a growing human population and the consequences of the depletion of exploited stocks, motivated by economic interests and constrained by the</w:t>
      </w:r>
      <w:r w:rsidR="00AE17A3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>ir</w:t>
      </w:r>
      <w:r w:rsidR="008E40FE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 xml:space="preserve"> finite </w:t>
      </w:r>
      <w:r w:rsidR="00AE17A3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>biomass</w:t>
      </w:r>
      <w:r w:rsidR="008E40FE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>. Economic factors, social factors and the dynamics of fish</w:t>
      </w:r>
      <w:r w:rsidR="00AE17A3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>eries</w:t>
      </w:r>
      <w:r w:rsidR="008E40FE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 xml:space="preserve"> face each other, multiple </w:t>
      </w:r>
      <w:r w:rsidR="00AE17A3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 xml:space="preserve">interacting </w:t>
      </w:r>
      <w:r w:rsidR="008E40FE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>problems, but th</w:t>
      </w:r>
      <w:r w:rsidR="00AE17A3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>ey</w:t>
      </w:r>
      <w:r w:rsidR="008E40FE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 xml:space="preserve"> </w:t>
      </w:r>
      <w:r w:rsidR="00D33A23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 xml:space="preserve">all </w:t>
      </w:r>
      <w:r w:rsidR="008E40FE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 xml:space="preserve">have their own dynamics and complicate the possibility of finding isolated and independent solutions. Aquaculture seems to offer a light of hope </w:t>
      </w:r>
      <w:proofErr w:type="gramStart"/>
      <w:r w:rsidR="008E40FE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>for mankind</w:t>
      </w:r>
      <w:proofErr w:type="gramEnd"/>
      <w:r w:rsidR="008E40FE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 xml:space="preserve"> by helping to solve the problem of producing food from the </w:t>
      </w:r>
      <w:r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>se</w:t>
      </w:r>
      <w:r w:rsidR="008E40FE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>a. However, this is not a permanent solution. There are certain trends in fishery development which in practice</w:t>
      </w:r>
      <w:r w:rsidR="00AE17A3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>,</w:t>
      </w:r>
      <w:r w:rsidR="008E40FE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 xml:space="preserve"> </w:t>
      </w:r>
      <w:r w:rsidR="00AE17A3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 xml:space="preserve">may </w:t>
      </w:r>
      <w:r w:rsidR="008E40FE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 xml:space="preserve">contribute to a future that can </w:t>
      </w:r>
      <w:r w:rsidR="00AE17A3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>help</w:t>
      </w:r>
      <w:r w:rsidR="008E40FE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 xml:space="preserve"> fisheries </w:t>
      </w:r>
      <w:r w:rsidR="00AE17A3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 xml:space="preserve">to become </w:t>
      </w:r>
      <w:r w:rsidR="008E40FE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>truly sustainable, such as reduction of discharges, gradual reduction of large vessels, improvement of management measures</w:t>
      </w:r>
      <w:r w:rsidR="00AE17A3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>, i</w:t>
      </w:r>
      <w:r w:rsidR="008E40FE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 xml:space="preserve">ncreased </w:t>
      </w:r>
      <w:r w:rsidR="00AE17A3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>involvement participation of the</w:t>
      </w:r>
      <w:r w:rsidR="008E40FE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>, eco-labeling of fishery products, reduction of illegal fishing, relative price stability and certification o</w:t>
      </w:r>
      <w:bookmarkStart w:id="0" w:name="_GoBack"/>
      <w:bookmarkEnd w:id="0"/>
      <w:r w:rsidR="008E40FE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 xml:space="preserve">f many fisheries, among others. All these factors open a window of hope that allows us to </w:t>
      </w:r>
      <w:r w:rsidR="00AE17A3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>expect</w:t>
      </w:r>
      <w:r w:rsidR="008E40FE" w:rsidRPr="007A6F40">
        <w:rPr>
          <w:rFonts w:ascii="Times New Roman" w:eastAsia="Times New Roman" w:hAnsi="Times New Roman" w:cs="Times New Roman"/>
          <w:sz w:val="24"/>
          <w:szCs w:val="24"/>
          <w:lang w:val="en" w:eastAsia="es-MX"/>
        </w:rPr>
        <w:t xml:space="preserve"> that the sustainability of fishing can become a reality, rather than a utopia. </w:t>
      </w:r>
      <w:r w:rsidRPr="007A6F40">
        <w:rPr>
          <w:rFonts w:ascii="Times New Roman" w:hAnsi="Times New Roman"/>
          <w:sz w:val="24"/>
          <w:szCs w:val="24"/>
          <w:lang w:val="en-GB"/>
        </w:rPr>
        <w:t xml:space="preserve">It is remarkable to realize that the maximum yield of the world oceans approaches very close to </w:t>
      </w:r>
      <w:smartTag w:uri="urn:schemas-microsoft-com:office:smarttags" w:element="metricconverter">
        <w:smartTagPr>
          <w:attr w:name="ProductID" w:val="100 M"/>
        </w:smartTagPr>
        <w:r w:rsidRPr="007A6F40">
          <w:rPr>
            <w:rFonts w:ascii="Times New Roman" w:hAnsi="Times New Roman"/>
            <w:sz w:val="24"/>
            <w:szCs w:val="24"/>
            <w:lang w:val="en-GB"/>
          </w:rPr>
          <w:t>100 M</w:t>
        </w:r>
      </w:smartTag>
      <w:r w:rsidRPr="007A6F40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7A6F40">
        <w:rPr>
          <w:rFonts w:ascii="Times New Roman" w:hAnsi="Times New Roman"/>
          <w:sz w:val="24"/>
          <w:szCs w:val="24"/>
          <w:lang w:val="en-GB"/>
        </w:rPr>
        <w:t>mt</w:t>
      </w:r>
      <w:proofErr w:type="spellEnd"/>
      <w:r w:rsidRPr="007A6F40">
        <w:rPr>
          <w:rFonts w:ascii="Times New Roman" w:hAnsi="Times New Roman"/>
          <w:sz w:val="24"/>
          <w:szCs w:val="24"/>
          <w:lang w:val="en-GB"/>
        </w:rPr>
        <w:t xml:space="preserve"> and the biomass of all the exploited stocks is near to </w:t>
      </w:r>
      <w:smartTag w:uri="urn:schemas-microsoft-com:office:smarttags" w:element="metricconverter">
        <w:smartTagPr>
          <w:attr w:name="ProductID" w:val="200 M"/>
        </w:smartTagPr>
        <w:r w:rsidRPr="007A6F40">
          <w:rPr>
            <w:rFonts w:ascii="Times New Roman" w:hAnsi="Times New Roman"/>
            <w:sz w:val="24"/>
            <w:szCs w:val="24"/>
            <w:lang w:val="en-GB"/>
          </w:rPr>
          <w:t>200 M</w:t>
        </w:r>
      </w:smartTag>
      <w:r w:rsidRPr="007A6F40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Pr="007A6F40">
        <w:rPr>
          <w:rFonts w:ascii="Times New Roman" w:hAnsi="Times New Roman"/>
          <w:sz w:val="24"/>
          <w:szCs w:val="24"/>
          <w:lang w:val="en-GB"/>
        </w:rPr>
        <w:t>mt.</w:t>
      </w:r>
      <w:proofErr w:type="spellEnd"/>
      <w:r w:rsidRPr="007A6F40">
        <w:rPr>
          <w:rFonts w:ascii="Times New Roman" w:hAnsi="Times New Roman"/>
          <w:sz w:val="24"/>
          <w:szCs w:val="24"/>
          <w:lang w:val="en-GB"/>
        </w:rPr>
        <w:t xml:space="preserve"> C</w:t>
      </w:r>
      <w:r w:rsidRPr="007A6F40">
        <w:rPr>
          <w:rFonts w:ascii="Times New Roman" w:hAnsi="Times New Roman"/>
          <w:sz w:val="24"/>
          <w:szCs w:val="24"/>
          <w:lang w:val="en-GB"/>
        </w:rPr>
        <w:t>urrent yield and stock biomass are nearly 40 per cent below th</w:t>
      </w:r>
      <w:r w:rsidRPr="007A6F40">
        <w:rPr>
          <w:rFonts w:ascii="Times New Roman" w:hAnsi="Times New Roman"/>
          <w:sz w:val="24"/>
          <w:szCs w:val="24"/>
          <w:lang w:val="en-GB"/>
        </w:rPr>
        <w:t>eir</w:t>
      </w:r>
      <w:r w:rsidRPr="007A6F40">
        <w:rPr>
          <w:rFonts w:ascii="Times New Roman" w:hAnsi="Times New Roman"/>
          <w:sz w:val="24"/>
          <w:szCs w:val="24"/>
          <w:lang w:val="en-GB"/>
        </w:rPr>
        <w:t xml:space="preserve"> maxima.</w:t>
      </w:r>
      <w:r w:rsidRPr="007A6F40">
        <w:rPr>
          <w:rFonts w:ascii="Times New Roman" w:hAnsi="Times New Roman"/>
          <w:sz w:val="24"/>
          <w:szCs w:val="24"/>
          <w:lang w:val="en-GB"/>
        </w:rPr>
        <w:t xml:space="preserve"> Assessment of the main world fisheries suggest that nearly 40 Million </w:t>
      </w:r>
      <w:proofErr w:type="spellStart"/>
      <w:r w:rsidRPr="007A6F40">
        <w:rPr>
          <w:rFonts w:ascii="Times New Roman" w:hAnsi="Times New Roman"/>
          <w:sz w:val="24"/>
          <w:szCs w:val="24"/>
          <w:lang w:val="en-GB"/>
        </w:rPr>
        <w:t>mt</w:t>
      </w:r>
      <w:proofErr w:type="spellEnd"/>
      <w:r w:rsidRPr="007A6F40">
        <w:rPr>
          <w:rFonts w:ascii="Times New Roman" w:hAnsi="Times New Roman"/>
          <w:sz w:val="24"/>
          <w:szCs w:val="24"/>
          <w:lang w:val="en-GB"/>
        </w:rPr>
        <w:t>, could be obtained additionally by increasing mesh opening.</w:t>
      </w:r>
    </w:p>
    <w:p w:rsidR="008E40FE" w:rsidRPr="008E40FE" w:rsidRDefault="008E40FE">
      <w:pPr>
        <w:rPr>
          <w:rFonts w:ascii="Times New Roman" w:hAnsi="Times New Roman" w:cs="Times New Roman"/>
          <w:lang w:val="en-US"/>
        </w:rPr>
      </w:pPr>
    </w:p>
    <w:p w:rsidR="008E40FE" w:rsidRDefault="008E40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Ernesto A. Chávez</w:t>
      </w:r>
    </w:p>
    <w:p w:rsidR="004D1816" w:rsidRDefault="004D18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CICIMAR, IPN</w:t>
      </w:r>
    </w:p>
    <w:p w:rsidR="004D1816" w:rsidRDefault="004D18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 Paz, </w:t>
      </w:r>
      <w:proofErr w:type="spellStart"/>
      <w:r>
        <w:rPr>
          <w:rFonts w:ascii="Times New Roman" w:hAnsi="Times New Roman" w:cs="Times New Roman"/>
        </w:rPr>
        <w:t>Mexico</w:t>
      </w:r>
      <w:proofErr w:type="spellEnd"/>
    </w:p>
    <w:p w:rsidR="008E40FE" w:rsidRPr="00944526" w:rsidRDefault="008E40FE">
      <w:pPr>
        <w:rPr>
          <w:rFonts w:ascii="Times New Roman" w:hAnsi="Times New Roman" w:cs="Times New Roman"/>
        </w:rPr>
      </w:pPr>
    </w:p>
    <w:p w:rsidR="00944526" w:rsidRDefault="00944526"/>
    <w:sectPr w:rsidR="0094452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526"/>
    <w:rsid w:val="003F0949"/>
    <w:rsid w:val="003F4E92"/>
    <w:rsid w:val="0046087E"/>
    <w:rsid w:val="004D1816"/>
    <w:rsid w:val="007214BF"/>
    <w:rsid w:val="007A6F40"/>
    <w:rsid w:val="008E40FE"/>
    <w:rsid w:val="00944526"/>
    <w:rsid w:val="00AE17A3"/>
    <w:rsid w:val="00C93055"/>
    <w:rsid w:val="00D144A3"/>
    <w:rsid w:val="00D3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E29D99-C54E-4172-BBE6-966F8545D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2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Administrador</cp:lastModifiedBy>
  <cp:revision>2</cp:revision>
  <dcterms:created xsi:type="dcterms:W3CDTF">2018-02-22T18:40:00Z</dcterms:created>
  <dcterms:modified xsi:type="dcterms:W3CDTF">2018-02-22T18:40:00Z</dcterms:modified>
</cp:coreProperties>
</file>